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DE38F" w14:textId="4EB8EBD5" w:rsidR="00804DB0" w:rsidRPr="003B12C3" w:rsidRDefault="003B12C3">
      <w:pPr>
        <w:jc w:val="center"/>
        <w:rPr>
          <w:rFonts w:asciiTheme="majorHAnsi" w:eastAsia="Times New Roman" w:hAnsiTheme="majorHAnsi" w:cstheme="majorHAnsi"/>
          <w:b/>
          <w:sz w:val="32"/>
          <w:szCs w:val="32"/>
          <w:lang w:val="it-IT"/>
        </w:rPr>
      </w:pPr>
      <w:r w:rsidRPr="003B12C3">
        <w:rPr>
          <w:rFonts w:asciiTheme="majorHAnsi" w:eastAsia="Times New Roman" w:hAnsiTheme="majorHAnsi" w:cstheme="majorHAnsi"/>
          <w:b/>
          <w:sz w:val="32"/>
          <w:szCs w:val="32"/>
          <w:lang w:val="it-IT"/>
        </w:rPr>
        <w:t>Komunikasi Budaya dalam Gaya Manajemen Konflik di Era Globalisas</w:t>
      </w:r>
      <w:r>
        <w:rPr>
          <w:rFonts w:asciiTheme="majorHAnsi" w:eastAsia="Times New Roman" w:hAnsiTheme="majorHAnsi" w:cstheme="majorHAnsi"/>
          <w:b/>
          <w:sz w:val="32"/>
          <w:szCs w:val="32"/>
          <w:lang w:val="it-IT"/>
        </w:rPr>
        <w:t>i</w:t>
      </w:r>
      <w:r w:rsidRPr="003B12C3">
        <w:rPr>
          <w:rFonts w:asciiTheme="majorHAnsi" w:eastAsia="Times New Roman" w:hAnsiTheme="majorHAnsi" w:cstheme="majorHAnsi"/>
          <w:b/>
          <w:sz w:val="32"/>
          <w:szCs w:val="32"/>
          <w:lang w:val="it-IT"/>
        </w:rPr>
        <w:t xml:space="preserve"> </w:t>
      </w:r>
    </w:p>
    <w:p w14:paraId="37BFD3FE" w14:textId="77777777" w:rsidR="00804DB0" w:rsidRPr="003B12C3" w:rsidRDefault="00804DB0">
      <w:pPr>
        <w:jc w:val="center"/>
        <w:rPr>
          <w:rFonts w:asciiTheme="majorHAnsi" w:eastAsia="Times New Roman" w:hAnsiTheme="majorHAnsi" w:cstheme="majorHAnsi"/>
          <w:sz w:val="24"/>
          <w:szCs w:val="24"/>
          <w:lang w:val="it-IT"/>
        </w:rPr>
      </w:pPr>
    </w:p>
    <w:p w14:paraId="24F559F6" w14:textId="77777777" w:rsidR="003B12C3" w:rsidRPr="003B12C3" w:rsidRDefault="00000000" w:rsidP="006D661F">
      <w:pPr>
        <w:jc w:val="center"/>
        <w:rPr>
          <w:rFonts w:asciiTheme="majorHAnsi" w:eastAsia="Times New Roman" w:hAnsiTheme="majorHAnsi" w:cstheme="majorHAnsi"/>
          <w:b/>
          <w:bCs/>
          <w:lang w:val="it-IT"/>
        </w:rPr>
      </w:pPr>
      <w:r w:rsidRPr="003B12C3">
        <w:rPr>
          <w:rFonts w:asciiTheme="majorHAnsi" w:eastAsia="Times New Roman" w:hAnsiTheme="majorHAnsi" w:cstheme="majorHAnsi"/>
          <w:b/>
          <w:bCs/>
          <w:lang w:val="it-IT"/>
        </w:rPr>
        <w:t>Nabilah Ananda Razani</w:t>
      </w:r>
      <w:r w:rsidR="00ED2CA4" w:rsidRPr="003B12C3">
        <w:rPr>
          <w:rFonts w:asciiTheme="majorHAnsi" w:eastAsia="Times New Roman" w:hAnsiTheme="majorHAnsi" w:cstheme="majorHAnsi"/>
          <w:b/>
          <w:bCs/>
          <w:vertAlign w:val="superscript"/>
          <w:lang w:val="it-IT"/>
        </w:rPr>
        <w:t>1*</w:t>
      </w:r>
      <w:r w:rsidR="00ED2CA4" w:rsidRPr="003B12C3">
        <w:rPr>
          <w:rFonts w:asciiTheme="majorHAnsi" w:eastAsia="Times New Roman" w:hAnsiTheme="majorHAnsi" w:cstheme="majorHAnsi"/>
          <w:b/>
          <w:bCs/>
          <w:lang w:val="it-IT"/>
        </w:rPr>
        <w:t>, Nanda Adjeng Castity Nur Aziza Sasmi</w:t>
      </w:r>
      <w:r w:rsidR="00ED2CA4" w:rsidRPr="003B12C3">
        <w:rPr>
          <w:rFonts w:asciiTheme="majorHAnsi" w:eastAsia="Times New Roman" w:hAnsiTheme="majorHAnsi" w:cstheme="majorHAnsi"/>
          <w:b/>
          <w:bCs/>
          <w:vertAlign w:val="superscript"/>
          <w:lang w:val="it-IT"/>
        </w:rPr>
        <w:t>2</w:t>
      </w:r>
      <w:r w:rsidR="00ED2CA4" w:rsidRPr="003B12C3">
        <w:rPr>
          <w:rFonts w:asciiTheme="majorHAnsi" w:eastAsia="Times New Roman" w:hAnsiTheme="majorHAnsi" w:cstheme="majorHAnsi"/>
          <w:b/>
          <w:bCs/>
          <w:lang w:val="it-IT"/>
        </w:rPr>
        <w:t>, Qonitah Arya Sulthanah</w:t>
      </w:r>
      <w:r w:rsidR="00ED2CA4" w:rsidRPr="003B12C3">
        <w:rPr>
          <w:rFonts w:asciiTheme="majorHAnsi" w:eastAsia="Times New Roman" w:hAnsiTheme="majorHAnsi" w:cstheme="majorHAnsi"/>
          <w:b/>
          <w:bCs/>
          <w:vertAlign w:val="superscript"/>
          <w:lang w:val="it-IT"/>
        </w:rPr>
        <w:t>3</w:t>
      </w:r>
      <w:r w:rsidR="00ED2CA4" w:rsidRPr="003B12C3">
        <w:rPr>
          <w:rFonts w:asciiTheme="majorHAnsi" w:eastAsia="Times New Roman" w:hAnsiTheme="majorHAnsi" w:cstheme="majorHAnsi"/>
          <w:b/>
          <w:bCs/>
          <w:lang w:val="it-IT"/>
        </w:rPr>
        <w:t xml:space="preserve">, </w:t>
      </w:r>
    </w:p>
    <w:p w14:paraId="40D9C363" w14:textId="1F5542EE" w:rsidR="007B5676" w:rsidRPr="003B12C3" w:rsidRDefault="00ED2CA4" w:rsidP="006D661F">
      <w:pPr>
        <w:jc w:val="center"/>
        <w:rPr>
          <w:rFonts w:asciiTheme="majorHAnsi" w:eastAsia="Times New Roman" w:hAnsiTheme="majorHAnsi" w:cstheme="majorHAnsi"/>
          <w:b/>
          <w:bCs/>
          <w:vertAlign w:val="superscript"/>
          <w:lang w:val="it-IT"/>
        </w:rPr>
      </w:pPr>
      <w:r w:rsidRPr="003B12C3">
        <w:rPr>
          <w:rFonts w:asciiTheme="majorHAnsi" w:eastAsia="Times New Roman" w:hAnsiTheme="majorHAnsi" w:cstheme="majorHAnsi"/>
          <w:b/>
          <w:bCs/>
          <w:lang w:val="it-IT"/>
        </w:rPr>
        <w:t>Sandi Dwi Ariadi</w:t>
      </w:r>
      <w:r w:rsidRPr="003B12C3">
        <w:rPr>
          <w:rFonts w:asciiTheme="majorHAnsi" w:eastAsia="Times New Roman" w:hAnsiTheme="majorHAnsi" w:cstheme="majorHAnsi"/>
          <w:b/>
          <w:bCs/>
          <w:vertAlign w:val="superscript"/>
          <w:lang w:val="it-IT"/>
        </w:rPr>
        <w:t>4</w:t>
      </w:r>
    </w:p>
    <w:p w14:paraId="434668F3" w14:textId="4FD7F32D" w:rsidR="00ED2CA4" w:rsidRDefault="00ED2CA4">
      <w:pPr>
        <w:spacing w:line="240" w:lineRule="auto"/>
        <w:jc w:val="center"/>
        <w:rPr>
          <w:rFonts w:asciiTheme="majorHAnsi" w:eastAsia="Times New Roman" w:hAnsiTheme="majorHAnsi" w:cstheme="majorHAnsi"/>
          <w:sz w:val="20"/>
          <w:szCs w:val="20"/>
          <w:lang w:val="it-IT"/>
        </w:rPr>
      </w:pPr>
      <w:r>
        <w:rPr>
          <w:rFonts w:asciiTheme="majorHAnsi" w:eastAsia="Times New Roman" w:hAnsiTheme="majorHAnsi" w:cstheme="majorHAnsi"/>
          <w:sz w:val="20"/>
          <w:szCs w:val="20"/>
          <w:lang w:val="it-IT"/>
        </w:rPr>
        <w:t>Universitas Indonesia, Jakarta, Indonesia</w:t>
      </w:r>
    </w:p>
    <w:p w14:paraId="11D4F7A7" w14:textId="17E54609" w:rsidR="00ED2CA4" w:rsidRDefault="00ED2CA4">
      <w:pPr>
        <w:spacing w:line="240" w:lineRule="auto"/>
        <w:jc w:val="center"/>
        <w:rPr>
          <w:rFonts w:asciiTheme="majorHAnsi" w:eastAsia="Times New Roman" w:hAnsiTheme="majorHAnsi" w:cstheme="majorHAnsi"/>
          <w:sz w:val="20"/>
          <w:szCs w:val="20"/>
          <w:lang w:val="it-IT"/>
        </w:rPr>
      </w:pPr>
      <w:r>
        <w:rPr>
          <w:rFonts w:asciiTheme="majorHAnsi" w:eastAsia="Times New Roman" w:hAnsiTheme="majorHAnsi" w:cstheme="majorHAnsi"/>
          <w:sz w:val="20"/>
          <w:szCs w:val="20"/>
          <w:lang w:val="it-IT"/>
        </w:rPr>
        <w:t>*nabilahrazani10@gmail.com</w:t>
      </w:r>
    </w:p>
    <w:p w14:paraId="2E27CEB7" w14:textId="77777777" w:rsidR="00ED2CA4" w:rsidRPr="00ED2CA4" w:rsidRDefault="00ED2CA4" w:rsidP="006D661F">
      <w:pPr>
        <w:spacing w:line="240" w:lineRule="auto"/>
        <w:rPr>
          <w:rFonts w:asciiTheme="majorHAnsi" w:hAnsiTheme="majorHAnsi" w:cstheme="majorHAnsi"/>
          <w:sz w:val="20"/>
          <w:szCs w:val="20"/>
          <w:lang w:val="it-IT"/>
        </w:rPr>
      </w:pPr>
    </w:p>
    <w:p w14:paraId="0F7335B0" w14:textId="5C7CF542" w:rsidR="00804DB0" w:rsidRPr="00ED2CA4" w:rsidRDefault="00000000">
      <w:pPr>
        <w:spacing w:line="240" w:lineRule="auto"/>
        <w:jc w:val="center"/>
        <w:rPr>
          <w:rFonts w:asciiTheme="majorHAnsi" w:eastAsia="Times New Roman" w:hAnsiTheme="majorHAnsi" w:cstheme="majorHAnsi"/>
          <w:b/>
          <w:sz w:val="18"/>
          <w:szCs w:val="18"/>
          <w:lang w:val="it-IT"/>
        </w:rPr>
      </w:pPr>
      <w:r w:rsidRPr="00ED2CA4">
        <w:rPr>
          <w:rFonts w:asciiTheme="majorHAnsi" w:eastAsia="Times New Roman" w:hAnsiTheme="majorHAnsi" w:cstheme="majorHAnsi"/>
          <w:b/>
          <w:sz w:val="18"/>
          <w:szCs w:val="18"/>
          <w:lang w:val="it-IT"/>
        </w:rPr>
        <w:t>Abstr</w:t>
      </w:r>
      <w:r w:rsidR="007B5676" w:rsidRPr="00ED2CA4">
        <w:rPr>
          <w:rFonts w:asciiTheme="majorHAnsi" w:eastAsia="Times New Roman" w:hAnsiTheme="majorHAnsi" w:cstheme="majorHAnsi"/>
          <w:b/>
          <w:sz w:val="18"/>
          <w:szCs w:val="18"/>
          <w:lang w:val="it-IT"/>
        </w:rPr>
        <w:t>ak</w:t>
      </w:r>
    </w:p>
    <w:p w14:paraId="4015AE80" w14:textId="77777777" w:rsidR="00804DB0" w:rsidRPr="00ED2CA4" w:rsidRDefault="00804DB0">
      <w:pPr>
        <w:spacing w:line="240" w:lineRule="auto"/>
        <w:jc w:val="both"/>
        <w:rPr>
          <w:rFonts w:asciiTheme="majorHAnsi" w:eastAsia="Times New Roman" w:hAnsiTheme="majorHAnsi" w:cstheme="majorHAnsi"/>
          <w:b/>
          <w:sz w:val="18"/>
          <w:szCs w:val="18"/>
          <w:lang w:val="it-IT"/>
        </w:rPr>
      </w:pPr>
    </w:p>
    <w:p w14:paraId="1AD44935" w14:textId="552AB87D" w:rsidR="00804DB0" w:rsidRPr="00ED2CA4" w:rsidRDefault="007B5676" w:rsidP="00090612">
      <w:pPr>
        <w:tabs>
          <w:tab w:val="left" w:pos="1276"/>
        </w:tabs>
        <w:spacing w:line="240" w:lineRule="auto"/>
        <w:jc w:val="both"/>
        <w:rPr>
          <w:rFonts w:asciiTheme="majorHAnsi" w:eastAsia="Times New Roman" w:hAnsiTheme="majorHAnsi" w:cstheme="majorHAnsi"/>
          <w:bCs/>
          <w:sz w:val="18"/>
          <w:szCs w:val="18"/>
          <w:lang w:val="it-IT"/>
        </w:rPr>
      </w:pPr>
      <w:r w:rsidRPr="00ED2CA4">
        <w:rPr>
          <w:rFonts w:asciiTheme="majorHAnsi" w:eastAsia="Times New Roman" w:hAnsiTheme="majorHAnsi" w:cstheme="majorHAnsi"/>
          <w:b/>
          <w:sz w:val="18"/>
          <w:szCs w:val="18"/>
          <w:lang w:val="it-IT"/>
        </w:rPr>
        <w:tab/>
      </w:r>
      <w:r w:rsidR="00480FB9" w:rsidRPr="00ED2CA4">
        <w:rPr>
          <w:rFonts w:asciiTheme="majorHAnsi" w:eastAsia="Times New Roman" w:hAnsiTheme="majorHAnsi" w:cstheme="majorHAnsi"/>
          <w:bCs/>
          <w:sz w:val="18"/>
          <w:szCs w:val="18"/>
          <w:lang w:val="it-IT"/>
        </w:rPr>
        <w:t xml:space="preserve">Era globalisasi dan mobilitas menyebabkan gaya komunikasi semakin berkembang, khususnya dalam komunikasi antar budaya. Berdasarkan tinjauan literatur sistematis terhadap artikel jurnal terpilih, teori </w:t>
      </w:r>
      <w:r w:rsidR="00480FB9" w:rsidRPr="00ED2CA4">
        <w:rPr>
          <w:rFonts w:asciiTheme="majorHAnsi" w:eastAsia="Times New Roman" w:hAnsiTheme="majorHAnsi" w:cstheme="majorHAnsi"/>
          <w:bCs/>
          <w:i/>
          <w:iCs/>
          <w:sz w:val="18"/>
          <w:szCs w:val="18"/>
          <w:lang w:val="it-IT"/>
        </w:rPr>
        <w:t>face-negotiation</w:t>
      </w:r>
      <w:r w:rsidR="00480FB9" w:rsidRPr="00ED2CA4">
        <w:rPr>
          <w:rFonts w:asciiTheme="majorHAnsi" w:eastAsia="Times New Roman" w:hAnsiTheme="majorHAnsi" w:cstheme="majorHAnsi"/>
          <w:bCs/>
          <w:sz w:val="18"/>
          <w:szCs w:val="18"/>
          <w:lang w:val="it-IT"/>
        </w:rPr>
        <w:t xml:space="preserve"> telah mengarah pada perkembangan perbedaan persepsi budaya Timur dan budaya Barat yang dapat mempengaruhi strategi pemilihan wajah dan gaya manajemen konflik sesuai dengan konteks dalam berbagai kajian interdisipliner di berbagai negara. Tinjauan ini menunjukkan bahwa teori </w:t>
      </w:r>
      <w:r w:rsidR="00480FB9" w:rsidRPr="00ED2CA4">
        <w:rPr>
          <w:rFonts w:asciiTheme="majorHAnsi" w:eastAsia="Times New Roman" w:hAnsiTheme="majorHAnsi" w:cstheme="majorHAnsi"/>
          <w:bCs/>
          <w:i/>
          <w:iCs/>
          <w:sz w:val="18"/>
          <w:szCs w:val="18"/>
          <w:lang w:val="it-IT"/>
        </w:rPr>
        <w:t>face-negotiation</w:t>
      </w:r>
      <w:r w:rsidR="00480FB9" w:rsidRPr="00ED2CA4">
        <w:rPr>
          <w:rFonts w:asciiTheme="majorHAnsi" w:eastAsia="Times New Roman" w:hAnsiTheme="majorHAnsi" w:cstheme="majorHAnsi"/>
          <w:bCs/>
          <w:sz w:val="18"/>
          <w:szCs w:val="18"/>
          <w:lang w:val="it-IT"/>
        </w:rPr>
        <w:t xml:space="preserve"> menghadapi tantangan fleksibilitas. Teori harus dapat mengikuti perkembangan zaman, dan harus masih relevan untuk diterapkan pada era di mana mobilitas penduduk semakin meningkat dan pluralisme semakin meluas. Dari tinjauan literatur yang telah dilakukan, ditemukan bahwa sejauh ini, penelitian hanya mampu menjawab tiga dari lima implikasi teori </w:t>
      </w:r>
      <w:r w:rsidR="00480FB9" w:rsidRPr="00ED2CA4">
        <w:rPr>
          <w:rFonts w:asciiTheme="majorHAnsi" w:eastAsia="Times New Roman" w:hAnsiTheme="majorHAnsi" w:cstheme="majorHAnsi"/>
          <w:bCs/>
          <w:i/>
          <w:iCs/>
          <w:sz w:val="18"/>
          <w:szCs w:val="18"/>
          <w:lang w:val="it-IT"/>
        </w:rPr>
        <w:t>face-negotiation</w:t>
      </w:r>
      <w:r w:rsidR="00480FB9" w:rsidRPr="00ED2CA4">
        <w:rPr>
          <w:rFonts w:asciiTheme="majorHAnsi" w:eastAsia="Times New Roman" w:hAnsiTheme="majorHAnsi" w:cstheme="majorHAnsi"/>
          <w:bCs/>
          <w:sz w:val="18"/>
          <w:szCs w:val="18"/>
          <w:lang w:val="it-IT"/>
        </w:rPr>
        <w:t xml:space="preserve">. Terakhir, penelitian selanjutnya diharapkan dapat menganalisa penerapan teori </w:t>
      </w:r>
      <w:r w:rsidR="00480FB9" w:rsidRPr="00ED2CA4">
        <w:rPr>
          <w:rFonts w:asciiTheme="majorHAnsi" w:eastAsia="Times New Roman" w:hAnsiTheme="majorHAnsi" w:cstheme="majorHAnsi"/>
          <w:bCs/>
          <w:i/>
          <w:iCs/>
          <w:sz w:val="18"/>
          <w:szCs w:val="18"/>
          <w:lang w:val="it-IT"/>
        </w:rPr>
        <w:t xml:space="preserve">face-negotiation </w:t>
      </w:r>
      <w:r w:rsidR="00480FB9" w:rsidRPr="00ED2CA4">
        <w:rPr>
          <w:rFonts w:asciiTheme="majorHAnsi" w:eastAsia="Times New Roman" w:hAnsiTheme="majorHAnsi" w:cstheme="majorHAnsi"/>
          <w:bCs/>
          <w:sz w:val="18"/>
          <w:szCs w:val="18"/>
          <w:lang w:val="it-IT"/>
        </w:rPr>
        <w:t>dalam komunikasi termediasi media digital.</w:t>
      </w:r>
    </w:p>
    <w:p w14:paraId="00F4D8B4" w14:textId="77777777" w:rsidR="00804DB0" w:rsidRPr="00ED2CA4" w:rsidRDefault="00804DB0">
      <w:pPr>
        <w:spacing w:line="240" w:lineRule="auto"/>
        <w:jc w:val="both"/>
        <w:rPr>
          <w:rFonts w:asciiTheme="majorHAnsi" w:eastAsia="Times New Roman" w:hAnsiTheme="majorHAnsi" w:cstheme="majorHAnsi"/>
          <w:sz w:val="18"/>
          <w:szCs w:val="18"/>
          <w:lang w:val="it-IT"/>
        </w:rPr>
      </w:pPr>
    </w:p>
    <w:p w14:paraId="4C2A313B" w14:textId="4D51BF82" w:rsidR="00804DB0" w:rsidRPr="00ED2CA4" w:rsidRDefault="00000000">
      <w:pPr>
        <w:spacing w:line="240" w:lineRule="auto"/>
        <w:jc w:val="both"/>
        <w:rPr>
          <w:rFonts w:asciiTheme="majorHAnsi" w:eastAsia="Times New Roman" w:hAnsiTheme="majorHAnsi" w:cstheme="majorHAnsi"/>
          <w:sz w:val="18"/>
          <w:szCs w:val="18"/>
        </w:rPr>
      </w:pPr>
      <w:r w:rsidRPr="00ED2CA4">
        <w:rPr>
          <w:rFonts w:asciiTheme="majorHAnsi" w:eastAsia="Times New Roman" w:hAnsiTheme="majorHAnsi" w:cstheme="majorHAnsi"/>
          <w:b/>
          <w:sz w:val="18"/>
          <w:szCs w:val="18"/>
        </w:rPr>
        <w:t>K</w:t>
      </w:r>
      <w:r w:rsidR="007B5676" w:rsidRPr="00ED2CA4">
        <w:rPr>
          <w:rFonts w:asciiTheme="majorHAnsi" w:eastAsia="Times New Roman" w:hAnsiTheme="majorHAnsi" w:cstheme="majorHAnsi"/>
          <w:b/>
          <w:sz w:val="18"/>
          <w:szCs w:val="18"/>
        </w:rPr>
        <w:t>ata Kunci</w:t>
      </w:r>
      <w:r w:rsidRPr="00ED2CA4">
        <w:rPr>
          <w:rFonts w:asciiTheme="majorHAnsi" w:eastAsia="Times New Roman" w:hAnsiTheme="majorHAnsi" w:cstheme="majorHAnsi"/>
          <w:b/>
          <w:sz w:val="18"/>
          <w:szCs w:val="18"/>
        </w:rPr>
        <w:t>:</w:t>
      </w:r>
      <w:r w:rsidRPr="00ED2CA4">
        <w:rPr>
          <w:rFonts w:asciiTheme="majorHAnsi" w:eastAsia="Times New Roman" w:hAnsiTheme="majorHAnsi" w:cstheme="majorHAnsi"/>
          <w:sz w:val="18"/>
          <w:szCs w:val="18"/>
        </w:rPr>
        <w:t xml:space="preserve"> </w:t>
      </w:r>
      <w:r w:rsidR="002B6E1A" w:rsidRPr="00ED2CA4">
        <w:rPr>
          <w:rFonts w:asciiTheme="majorHAnsi" w:eastAsia="Times New Roman" w:hAnsiTheme="majorHAnsi" w:cstheme="majorHAnsi"/>
          <w:i/>
          <w:sz w:val="18"/>
          <w:szCs w:val="18"/>
        </w:rPr>
        <w:t>face-negotiation</w:t>
      </w:r>
      <w:r w:rsidRPr="00ED2CA4">
        <w:rPr>
          <w:rFonts w:asciiTheme="majorHAnsi" w:eastAsia="Times New Roman" w:hAnsiTheme="majorHAnsi" w:cstheme="majorHAnsi"/>
          <w:i/>
          <w:sz w:val="18"/>
          <w:szCs w:val="18"/>
        </w:rPr>
        <w:t xml:space="preserve"> theory</w:t>
      </w:r>
      <w:r w:rsidRPr="00ED2CA4">
        <w:rPr>
          <w:rFonts w:asciiTheme="majorHAnsi" w:eastAsia="Times New Roman" w:hAnsiTheme="majorHAnsi" w:cstheme="majorHAnsi"/>
          <w:sz w:val="18"/>
          <w:szCs w:val="18"/>
        </w:rPr>
        <w:t xml:space="preserve">, </w:t>
      </w:r>
      <w:r w:rsidRPr="00ED2CA4">
        <w:rPr>
          <w:rFonts w:asciiTheme="majorHAnsi" w:eastAsia="Times New Roman" w:hAnsiTheme="majorHAnsi" w:cstheme="majorHAnsi"/>
          <w:i/>
          <w:sz w:val="18"/>
          <w:szCs w:val="18"/>
        </w:rPr>
        <w:t>faces</w:t>
      </w:r>
      <w:r w:rsidRPr="00ED2CA4">
        <w:rPr>
          <w:rFonts w:asciiTheme="majorHAnsi" w:eastAsia="Times New Roman" w:hAnsiTheme="majorHAnsi" w:cstheme="majorHAnsi"/>
          <w:sz w:val="18"/>
          <w:szCs w:val="18"/>
        </w:rPr>
        <w:t>, gaya manajemen konflik, komunikasi antar budaya.</w:t>
      </w:r>
    </w:p>
    <w:p w14:paraId="09AF74FC" w14:textId="77777777" w:rsidR="00804DB0" w:rsidRPr="00ED2CA4" w:rsidRDefault="00804DB0">
      <w:pPr>
        <w:spacing w:line="240" w:lineRule="auto"/>
        <w:jc w:val="both"/>
        <w:rPr>
          <w:rFonts w:asciiTheme="majorHAnsi" w:eastAsia="Times New Roman" w:hAnsiTheme="majorHAnsi" w:cstheme="majorHAnsi"/>
          <w:color w:val="FF0000"/>
          <w:sz w:val="18"/>
          <w:szCs w:val="18"/>
        </w:rPr>
      </w:pPr>
    </w:p>
    <w:p w14:paraId="0CF65EAE" w14:textId="03B48B5A" w:rsidR="007B5676" w:rsidRPr="00ED2CA4" w:rsidRDefault="007B5676" w:rsidP="007B5676">
      <w:pPr>
        <w:spacing w:line="240" w:lineRule="auto"/>
        <w:jc w:val="center"/>
        <w:rPr>
          <w:rFonts w:asciiTheme="majorHAnsi" w:eastAsia="Times New Roman" w:hAnsiTheme="majorHAnsi" w:cstheme="majorHAnsi"/>
          <w:b/>
          <w:bCs/>
          <w:i/>
          <w:iCs/>
          <w:sz w:val="18"/>
          <w:szCs w:val="18"/>
        </w:rPr>
      </w:pPr>
      <w:r w:rsidRPr="00ED2CA4">
        <w:rPr>
          <w:rFonts w:asciiTheme="majorHAnsi" w:eastAsia="Times New Roman" w:hAnsiTheme="majorHAnsi" w:cstheme="majorHAnsi"/>
          <w:b/>
          <w:bCs/>
          <w:i/>
          <w:iCs/>
          <w:sz w:val="18"/>
          <w:szCs w:val="18"/>
        </w:rPr>
        <w:t>Abstract</w:t>
      </w:r>
    </w:p>
    <w:p w14:paraId="6D1226A0" w14:textId="77777777" w:rsidR="007B5676" w:rsidRPr="00ED2CA4" w:rsidRDefault="007B5676" w:rsidP="007B5676">
      <w:pPr>
        <w:spacing w:line="240" w:lineRule="auto"/>
        <w:jc w:val="both"/>
        <w:rPr>
          <w:rFonts w:asciiTheme="majorHAnsi" w:eastAsia="Times New Roman" w:hAnsiTheme="majorHAnsi" w:cstheme="majorHAnsi"/>
          <w:b/>
          <w:bCs/>
          <w:i/>
          <w:iCs/>
        </w:rPr>
      </w:pPr>
    </w:p>
    <w:p w14:paraId="76B279ED" w14:textId="629AF0BB" w:rsidR="007B5676" w:rsidRPr="00ED2CA4" w:rsidRDefault="007B5676" w:rsidP="007B5676">
      <w:pPr>
        <w:spacing w:line="240" w:lineRule="auto"/>
        <w:jc w:val="both"/>
        <w:rPr>
          <w:rFonts w:asciiTheme="majorHAnsi" w:eastAsia="Times New Roman" w:hAnsiTheme="majorHAnsi" w:cstheme="majorHAnsi"/>
          <w:i/>
          <w:iCs/>
          <w:sz w:val="18"/>
          <w:szCs w:val="18"/>
        </w:rPr>
      </w:pPr>
      <w:r w:rsidRPr="00ED2CA4">
        <w:rPr>
          <w:rFonts w:asciiTheme="majorHAnsi" w:eastAsia="Times New Roman" w:hAnsiTheme="majorHAnsi" w:cstheme="majorHAnsi"/>
          <w:i/>
          <w:iCs/>
          <w:sz w:val="18"/>
          <w:szCs w:val="18"/>
        </w:rPr>
        <w:t xml:space="preserve">The era of globalization and mobility has caused communication styles to increasingly develop, especially in intercultural communication. Based on a systematic literature review of selected journal articles, face-negotiation theory has led to the development of differences in perceptions of Eastern and Western cultures which can influence face selection strategies and conflict management styles according to context in various interdisciplinary studies in various countries. This review shows that face-negotiation theory faces flexibility challenges. Theories must be able to keep up with the </w:t>
      </w:r>
      <w:proofErr w:type="gramStart"/>
      <w:r w:rsidRPr="00ED2CA4">
        <w:rPr>
          <w:rFonts w:asciiTheme="majorHAnsi" w:eastAsia="Times New Roman" w:hAnsiTheme="majorHAnsi" w:cstheme="majorHAnsi"/>
          <w:i/>
          <w:iCs/>
          <w:sz w:val="18"/>
          <w:szCs w:val="18"/>
        </w:rPr>
        <w:t>times, and</w:t>
      </w:r>
      <w:proofErr w:type="gramEnd"/>
      <w:r w:rsidRPr="00ED2CA4">
        <w:rPr>
          <w:rFonts w:asciiTheme="majorHAnsi" w:eastAsia="Times New Roman" w:hAnsiTheme="majorHAnsi" w:cstheme="majorHAnsi"/>
          <w:i/>
          <w:iCs/>
          <w:sz w:val="18"/>
          <w:szCs w:val="18"/>
        </w:rPr>
        <w:t xml:space="preserve"> must still be relevant to be applied in an era where population mobility is increasing and pluralism is becoming more widespread. From the literature review that has been carried out, it was found that so far, research has only been able to answer three of the five implications of face-negotiation theory. Finally, further research is expected to analyze the application of face-negotiation theory in digital media-mediated communication.</w:t>
      </w:r>
    </w:p>
    <w:p w14:paraId="37FC7BB3" w14:textId="77777777" w:rsidR="007B5676" w:rsidRPr="00ED2CA4" w:rsidRDefault="007B5676" w:rsidP="007B5676">
      <w:pPr>
        <w:spacing w:line="240" w:lineRule="auto"/>
        <w:jc w:val="both"/>
        <w:rPr>
          <w:rFonts w:asciiTheme="majorHAnsi" w:eastAsia="Times New Roman" w:hAnsiTheme="majorHAnsi" w:cstheme="majorHAnsi"/>
          <w:sz w:val="18"/>
          <w:szCs w:val="18"/>
        </w:rPr>
      </w:pPr>
    </w:p>
    <w:p w14:paraId="3D2E52A4" w14:textId="01BD6026" w:rsidR="007B5676" w:rsidRPr="006D661F" w:rsidRDefault="007B5676" w:rsidP="007B5676">
      <w:pPr>
        <w:spacing w:line="240" w:lineRule="auto"/>
        <w:jc w:val="both"/>
        <w:rPr>
          <w:rFonts w:asciiTheme="majorHAnsi" w:eastAsia="Times New Roman" w:hAnsiTheme="majorHAnsi" w:cstheme="majorHAnsi"/>
          <w:i/>
          <w:iCs/>
          <w:sz w:val="18"/>
          <w:szCs w:val="18"/>
        </w:rPr>
      </w:pPr>
      <w:r w:rsidRPr="00ED2CA4">
        <w:rPr>
          <w:rFonts w:asciiTheme="majorHAnsi" w:eastAsia="Times New Roman" w:hAnsiTheme="majorHAnsi" w:cstheme="majorHAnsi"/>
          <w:sz w:val="18"/>
          <w:szCs w:val="18"/>
        </w:rPr>
        <w:t xml:space="preserve">Keywords: </w:t>
      </w:r>
      <w:r w:rsidRPr="00ED2CA4">
        <w:rPr>
          <w:rFonts w:asciiTheme="majorHAnsi" w:eastAsia="Times New Roman" w:hAnsiTheme="majorHAnsi" w:cstheme="majorHAnsi"/>
          <w:i/>
          <w:iCs/>
          <w:sz w:val="18"/>
          <w:szCs w:val="18"/>
        </w:rPr>
        <w:t>face-negotiation theory, faces, conflict management styles, intercultural communication.</w:t>
      </w:r>
    </w:p>
    <w:p w14:paraId="34595687" w14:textId="77777777" w:rsidR="00937C02" w:rsidRPr="00ED2CA4" w:rsidRDefault="00937C02" w:rsidP="007B5676">
      <w:pPr>
        <w:spacing w:line="240" w:lineRule="auto"/>
        <w:jc w:val="both"/>
        <w:rPr>
          <w:rFonts w:asciiTheme="majorHAnsi" w:eastAsia="Times New Roman" w:hAnsiTheme="majorHAnsi" w:cstheme="majorHAnsi"/>
          <w:color w:val="FF0000"/>
          <w:sz w:val="24"/>
          <w:szCs w:val="24"/>
        </w:rPr>
      </w:pPr>
    </w:p>
    <w:p w14:paraId="2CAEE19B" w14:textId="77777777" w:rsidR="00804DB0" w:rsidRPr="006D661F" w:rsidRDefault="00000000">
      <w:pPr>
        <w:jc w:val="both"/>
        <w:rPr>
          <w:rFonts w:asciiTheme="majorHAnsi" w:eastAsia="Times New Roman" w:hAnsiTheme="majorHAnsi" w:cstheme="majorHAnsi"/>
          <w:b/>
        </w:rPr>
      </w:pPr>
      <w:r w:rsidRPr="006D661F">
        <w:rPr>
          <w:rFonts w:asciiTheme="majorHAnsi" w:eastAsia="Times New Roman" w:hAnsiTheme="majorHAnsi" w:cstheme="majorHAnsi"/>
          <w:b/>
        </w:rPr>
        <w:t>PENDAHULUAN</w:t>
      </w:r>
    </w:p>
    <w:p w14:paraId="62DC2D1D" w14:textId="5844ED0B" w:rsidR="00804DB0" w:rsidRPr="006D661F" w:rsidRDefault="00000000" w:rsidP="004631FA">
      <w:pPr>
        <w:spacing w:line="240" w:lineRule="auto"/>
        <w:ind w:firstLine="720"/>
        <w:contextualSpacing/>
        <w:jc w:val="both"/>
        <w:rPr>
          <w:rFonts w:asciiTheme="majorHAnsi" w:eastAsia="Times New Roman" w:hAnsiTheme="majorHAnsi" w:cstheme="majorHAnsi"/>
        </w:rPr>
      </w:pPr>
      <w:r w:rsidRPr="006D661F">
        <w:rPr>
          <w:rFonts w:asciiTheme="majorHAnsi" w:eastAsia="Times New Roman" w:hAnsiTheme="majorHAnsi" w:cstheme="majorHAnsi"/>
        </w:rPr>
        <w:t xml:space="preserve">Gagasan mengenai </w:t>
      </w:r>
      <w:r w:rsidR="007C5332" w:rsidRPr="006D661F">
        <w:rPr>
          <w:rFonts w:asciiTheme="majorHAnsi" w:eastAsia="Times New Roman" w:hAnsiTheme="majorHAnsi" w:cstheme="majorHAnsi"/>
        </w:rPr>
        <w:t>t</w:t>
      </w:r>
      <w:r w:rsidRPr="006D661F">
        <w:rPr>
          <w:rFonts w:asciiTheme="majorHAnsi" w:eastAsia="Times New Roman" w:hAnsiTheme="majorHAnsi" w:cstheme="majorHAnsi"/>
        </w:rPr>
        <w:t xml:space="preserve">eori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rPr>
        <w:t xml:space="preserve"> pertama kali dirintis oleh Stella Ting-Toomey, yang saat ini merupakan profesor pada California State University, Fullerton. Tulisan mengenai teori ini berjudul </w:t>
      </w:r>
      <w:r w:rsidRPr="006D661F">
        <w:rPr>
          <w:rFonts w:asciiTheme="majorHAnsi" w:eastAsia="Times New Roman" w:hAnsiTheme="majorHAnsi" w:cstheme="majorHAnsi"/>
          <w:i/>
        </w:rPr>
        <w:t>Intercultural Conflict Styles: A Face-Negotiation Theory</w:t>
      </w:r>
      <w:r w:rsidRPr="006D661F">
        <w:rPr>
          <w:rFonts w:asciiTheme="majorHAnsi" w:eastAsia="Times New Roman" w:hAnsiTheme="majorHAnsi" w:cstheme="majorHAnsi"/>
        </w:rPr>
        <w:t xml:space="preserve"> yang menjadi salah satu pada buku </w:t>
      </w:r>
      <w:r w:rsidRPr="006D661F">
        <w:rPr>
          <w:rFonts w:asciiTheme="majorHAnsi" w:eastAsia="Times New Roman" w:hAnsiTheme="majorHAnsi" w:cstheme="majorHAnsi"/>
          <w:i/>
        </w:rPr>
        <w:t>Theories in Intercultural Communication</w:t>
      </w:r>
      <w:r w:rsidRPr="006D661F">
        <w:rPr>
          <w:rFonts w:asciiTheme="majorHAnsi" w:eastAsia="Times New Roman" w:hAnsiTheme="majorHAnsi" w:cstheme="majorHAnsi"/>
        </w:rPr>
        <w:t xml:space="preserve"> oleh Kim Young Yun &amp; William B Gudykunst yang diterbitkan pada tahun 1988.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w:t>
      </w:r>
      <w:r w:rsidR="007C5332" w:rsidRPr="006D661F">
        <w:rPr>
          <w:rFonts w:asciiTheme="majorHAnsi" w:eastAsia="Times New Roman" w:hAnsiTheme="majorHAnsi" w:cstheme="majorHAnsi"/>
          <w:i/>
        </w:rPr>
        <w:t>t</w:t>
      </w:r>
      <w:r w:rsidRPr="006D661F">
        <w:rPr>
          <w:rFonts w:asciiTheme="majorHAnsi" w:eastAsia="Times New Roman" w:hAnsiTheme="majorHAnsi" w:cstheme="majorHAnsi"/>
          <w:i/>
        </w:rPr>
        <w:t>heory</w:t>
      </w:r>
      <w:r w:rsidRPr="006D661F">
        <w:rPr>
          <w:rFonts w:asciiTheme="majorHAnsi" w:eastAsia="Times New Roman" w:hAnsiTheme="majorHAnsi" w:cstheme="majorHAnsi"/>
        </w:rPr>
        <w:t xml:space="preserve"> mengasumsikan bahwa orang-orang dari setiap budaya selalu menegosiasikan </w:t>
      </w:r>
      <w:r w:rsidR="007C5332" w:rsidRPr="006D661F">
        <w:rPr>
          <w:rFonts w:asciiTheme="majorHAnsi" w:eastAsia="Times New Roman" w:hAnsiTheme="majorHAnsi" w:cstheme="majorHAnsi"/>
          <w:i/>
        </w:rPr>
        <w:t>f</w:t>
      </w:r>
      <w:r w:rsidRPr="006D661F">
        <w:rPr>
          <w:rFonts w:asciiTheme="majorHAnsi" w:eastAsia="Times New Roman" w:hAnsiTheme="majorHAnsi" w:cstheme="majorHAnsi"/>
          <w:i/>
        </w:rPr>
        <w:t>ace</w:t>
      </w:r>
      <w:r w:rsidRPr="006D661F">
        <w:rPr>
          <w:rFonts w:asciiTheme="majorHAnsi" w:eastAsia="Times New Roman" w:hAnsiTheme="majorHAnsi" w:cstheme="majorHAnsi"/>
        </w:rPr>
        <w:t xml:space="preserve">. </w:t>
      </w:r>
      <w:r w:rsidR="00A9309B" w:rsidRPr="006D661F">
        <w:rPr>
          <w:rFonts w:asciiTheme="majorHAnsi" w:eastAsia="Times New Roman" w:hAnsiTheme="majorHAnsi" w:cstheme="majorHAnsi"/>
          <w:i/>
        </w:rPr>
        <w:t>F</w:t>
      </w:r>
      <w:r w:rsidRPr="006D661F">
        <w:rPr>
          <w:rFonts w:asciiTheme="majorHAnsi" w:eastAsia="Times New Roman" w:hAnsiTheme="majorHAnsi" w:cstheme="majorHAnsi"/>
          <w:i/>
        </w:rPr>
        <w:t>ace</w:t>
      </w:r>
      <w:r w:rsidRPr="006D661F">
        <w:rPr>
          <w:rFonts w:asciiTheme="majorHAnsi" w:eastAsia="Times New Roman" w:hAnsiTheme="majorHAnsi" w:cstheme="majorHAnsi"/>
        </w:rPr>
        <w:t xml:space="preserve"> atau wajah sejatinya adalah citra diri seseorang yang diproyeksikan dalam sebuah situasi relasional</w:t>
      </w:r>
      <w:r w:rsidR="004026BD" w:rsidRPr="006D661F">
        <w:rPr>
          <w:rFonts w:asciiTheme="majorHAnsi" w:eastAsia="Times New Roman" w:hAnsiTheme="majorHAnsi" w:cstheme="majorHAnsi"/>
        </w:rPr>
        <w:t xml:space="preserve"> </w:t>
      </w:r>
      <w:sdt>
        <w:sdtPr>
          <w:rPr>
            <w:rFonts w:asciiTheme="majorHAnsi" w:eastAsia="Times New Roman" w:hAnsiTheme="majorHAnsi" w:cstheme="majorHAnsi"/>
            <w:color w:val="000000"/>
          </w:rPr>
          <w:tag w:val="MENDELEY_CITATION_v3_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"/>
          <w:id w:val="-1085991606"/>
          <w:placeholder>
            <w:docPart w:val="DefaultPlaceholder_-1854013440"/>
          </w:placeholder>
        </w:sdtPr>
        <w:sdtContent>
          <w:r w:rsidR="00201744" w:rsidRPr="006D661F">
            <w:rPr>
              <w:rFonts w:asciiTheme="majorHAnsi" w:eastAsia="Times New Roman" w:hAnsiTheme="majorHAnsi" w:cstheme="majorHAnsi"/>
              <w:color w:val="000000"/>
            </w:rPr>
            <w:t>(Ting-Toomey, 1988)</w:t>
          </w:r>
        </w:sdtContent>
      </w:sdt>
      <w:r w:rsidRPr="006D661F">
        <w:rPr>
          <w:rFonts w:asciiTheme="majorHAnsi" w:eastAsia="Times New Roman" w:hAnsiTheme="majorHAnsi" w:cstheme="majorHAnsi"/>
        </w:rPr>
        <w:t xml:space="preserve">. Makna </w:t>
      </w:r>
      <w:r w:rsidRPr="006D661F">
        <w:rPr>
          <w:rFonts w:asciiTheme="majorHAnsi" w:eastAsia="Times New Roman" w:hAnsiTheme="majorHAnsi" w:cstheme="majorHAnsi"/>
          <w:i/>
        </w:rPr>
        <w:t>Face</w:t>
      </w:r>
      <w:r w:rsidRPr="006D661F">
        <w:rPr>
          <w:rFonts w:asciiTheme="majorHAnsi" w:eastAsia="Times New Roman" w:hAnsiTheme="majorHAnsi" w:cstheme="majorHAnsi"/>
        </w:rPr>
        <w:t xml:space="preserve"> secara umum dikonseptualisasikan sebagai bagaimana kita ingin orang lain melihat kita dan memperlakukan kita dan bagaimana kita sebenarnya memperlakukan orang lain sehubungan dengan ekspektasi konsep diri sosial mereka </w:t>
      </w:r>
      <w:sdt>
        <w:sdtPr>
          <w:rPr>
            <w:rFonts w:asciiTheme="majorHAnsi" w:eastAsia="Times New Roman" w:hAnsiTheme="majorHAnsi" w:cstheme="majorHAnsi"/>
            <w:color w:val="000000"/>
          </w:rPr>
          <w:tag w:val="MENDELEY_CITATION_v3_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"/>
          <w:id w:val="1169595189"/>
          <w:placeholder>
            <w:docPart w:val="DefaultPlaceholder_-1854013440"/>
          </w:placeholder>
        </w:sdtPr>
        <w:sdtContent>
          <w:r w:rsidR="00080B0E" w:rsidRPr="006D661F">
            <w:rPr>
              <w:rFonts w:asciiTheme="majorHAnsi" w:eastAsia="Times New Roman" w:hAnsiTheme="majorHAnsi" w:cstheme="majorHAnsi"/>
              <w:color w:val="000000"/>
            </w:rPr>
            <w:t>(Littlejohn &amp; Foss, 2009).</w:t>
          </w:r>
        </w:sdtContent>
      </w:sdt>
      <w:r w:rsidRPr="006D661F">
        <w:rPr>
          <w:rFonts w:asciiTheme="majorHAnsi" w:eastAsia="Times New Roman" w:hAnsiTheme="majorHAnsi" w:cstheme="majorHAnsi"/>
        </w:rPr>
        <w:t xml:space="preserve"> </w:t>
      </w:r>
    </w:p>
    <w:p w14:paraId="33BB92DE" w14:textId="35A4A0F5" w:rsidR="00804DB0" w:rsidRPr="006D661F" w:rsidRDefault="00000000" w:rsidP="004631FA">
      <w:pPr>
        <w:spacing w:line="240" w:lineRule="auto"/>
        <w:ind w:firstLine="720"/>
        <w:contextualSpacing/>
        <w:jc w:val="both"/>
        <w:rPr>
          <w:rFonts w:asciiTheme="majorHAnsi" w:eastAsia="Times New Roman" w:hAnsiTheme="majorHAnsi" w:cstheme="majorHAnsi"/>
        </w:rPr>
      </w:pPr>
      <w:r w:rsidRPr="006D661F">
        <w:rPr>
          <w:rFonts w:asciiTheme="majorHAnsi" w:eastAsia="Times New Roman" w:hAnsiTheme="majorHAnsi" w:cstheme="majorHAnsi"/>
        </w:rPr>
        <w:t xml:space="preserve">Konflik merupakan suatu situasi yang mengancam, memberikan ancaman kepada identitas dari pihak yang bernegosiasi </w:t>
      </w:r>
      <w:sdt>
        <w:sdtPr>
          <w:rPr>
            <w:rFonts w:asciiTheme="majorHAnsi" w:eastAsia="Times New Roman" w:hAnsiTheme="majorHAnsi" w:cstheme="majorHAnsi"/>
            <w:color w:val="000000"/>
          </w:rPr>
          <w:tag w:val="MENDELEY_CITATION_v3_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"/>
          <w:id w:val="1071235179"/>
          <w:placeholder>
            <w:docPart w:val="DefaultPlaceholder_-1854013440"/>
          </w:placeholder>
        </w:sdtPr>
        <w:sdtContent>
          <w:r w:rsidR="00201744" w:rsidRPr="006D661F">
            <w:rPr>
              <w:rFonts w:asciiTheme="majorHAnsi" w:eastAsia="Times New Roman" w:hAnsiTheme="majorHAnsi" w:cstheme="majorHAnsi"/>
              <w:color w:val="000000"/>
            </w:rPr>
            <w:t>(Ting-Toomey, 2007).</w:t>
          </w:r>
        </w:sdtContent>
      </w:sdt>
      <w:r w:rsidRPr="006D661F">
        <w:rPr>
          <w:rFonts w:asciiTheme="majorHAnsi" w:eastAsia="Times New Roman" w:hAnsiTheme="majorHAnsi" w:cstheme="majorHAnsi"/>
        </w:rPr>
        <w:t xml:space="preserve"> Lebih lanjut, konflik dalam teori ini digambarkan sebagai suatu situasi problematik yang memerlukan </w:t>
      </w:r>
      <w:r w:rsidRPr="006D661F">
        <w:rPr>
          <w:rFonts w:asciiTheme="majorHAnsi" w:eastAsia="Times New Roman" w:hAnsiTheme="majorHAnsi" w:cstheme="majorHAnsi"/>
          <w:i/>
        </w:rPr>
        <w:t>facework management</w:t>
      </w:r>
      <w:r w:rsidRPr="006D661F">
        <w:rPr>
          <w:rFonts w:asciiTheme="majorHAnsi" w:eastAsia="Times New Roman" w:hAnsiTheme="majorHAnsi" w:cstheme="majorHAnsi"/>
        </w:rPr>
        <w:t xml:space="preserve"> yang aktif dari dua pihak berkonflik yang saling membutuhkan. </w:t>
      </w:r>
      <w:r w:rsidRPr="006D661F">
        <w:rPr>
          <w:rFonts w:asciiTheme="majorHAnsi" w:eastAsia="Times New Roman" w:hAnsiTheme="majorHAnsi" w:cstheme="majorHAnsi"/>
          <w:i/>
        </w:rPr>
        <w:t xml:space="preserve">Facework </w:t>
      </w:r>
      <w:r w:rsidRPr="006D661F">
        <w:rPr>
          <w:rFonts w:asciiTheme="majorHAnsi" w:eastAsia="Times New Roman" w:hAnsiTheme="majorHAnsi" w:cstheme="majorHAnsi"/>
        </w:rPr>
        <w:t xml:space="preserve">sendiri merupakan reputasi simbolik yang berusaha untuk dipertahankan dan dijunjung oleh orang-orang dalam berbagai budaya </w:t>
      </w:r>
      <w:sdt>
        <w:sdtPr>
          <w:rPr>
            <w:rFonts w:asciiTheme="majorHAnsi" w:eastAsia="Times New Roman" w:hAnsiTheme="majorHAnsi" w:cstheme="majorHAnsi"/>
            <w:color w:val="000000"/>
          </w:rPr>
          <w:tag w:val="MENDELEY_CITATION_v3_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"/>
          <w:id w:val="355085974"/>
          <w:placeholder>
            <w:docPart w:val="DefaultPlaceholder_-1854013440"/>
          </w:placeholder>
        </w:sdtPr>
        <w:sdtContent>
          <w:r w:rsidR="00201744" w:rsidRPr="006D661F">
            <w:rPr>
              <w:rFonts w:asciiTheme="majorHAnsi" w:eastAsia="Times New Roman" w:hAnsiTheme="majorHAnsi" w:cstheme="majorHAnsi"/>
              <w:color w:val="000000"/>
            </w:rPr>
            <w:t>(Ting-Toomey, 1988).</w:t>
          </w:r>
          <w:r w:rsidR="005858CF" w:rsidRPr="006D661F">
            <w:rPr>
              <w:rFonts w:asciiTheme="majorHAnsi" w:eastAsia="Times New Roman" w:hAnsiTheme="majorHAnsi" w:cstheme="majorHAnsi"/>
              <w:color w:val="000000"/>
            </w:rPr>
            <w:t xml:space="preserve"> </w:t>
          </w:r>
        </w:sdtContent>
      </w:sdt>
      <w:r w:rsidRPr="006D661F">
        <w:rPr>
          <w:rFonts w:asciiTheme="majorHAnsi" w:eastAsia="Times New Roman" w:hAnsiTheme="majorHAnsi" w:cstheme="majorHAnsi"/>
        </w:rPr>
        <w:t xml:space="preserve">Menurut </w:t>
      </w:r>
      <w:sdt>
        <w:sdtPr>
          <w:rPr>
            <w:rFonts w:asciiTheme="majorHAnsi" w:eastAsia="Times New Roman" w:hAnsiTheme="majorHAnsi" w:cstheme="majorHAnsi"/>
            <w:color w:val="000000"/>
          </w:rPr>
          <w:tag w:val="MENDELEY_CITATION_v3_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"/>
          <w:id w:val="-913235614"/>
          <w:placeholder>
            <w:docPart w:val="DefaultPlaceholder_-1854013440"/>
          </w:placeholder>
        </w:sdtPr>
        <w:sdtContent>
          <w:r w:rsidR="00201744" w:rsidRPr="006D661F">
            <w:rPr>
              <w:rFonts w:asciiTheme="majorHAnsi" w:eastAsia="Times New Roman" w:hAnsiTheme="majorHAnsi" w:cstheme="majorHAnsi"/>
              <w:color w:val="000000"/>
            </w:rPr>
            <w:t>Ting-Toomey (1988)</w:t>
          </w:r>
        </w:sdtContent>
      </w:sdt>
      <w:r w:rsidRPr="006D661F">
        <w:rPr>
          <w:rFonts w:asciiTheme="majorHAnsi" w:eastAsia="Times New Roman" w:hAnsiTheme="majorHAnsi" w:cstheme="majorHAnsi"/>
        </w:rPr>
        <w:t xml:space="preserve"> ‘</w:t>
      </w:r>
      <w:r w:rsidR="007C5332" w:rsidRPr="006D661F">
        <w:rPr>
          <w:rFonts w:asciiTheme="majorHAnsi" w:eastAsia="Times New Roman" w:hAnsiTheme="majorHAnsi" w:cstheme="majorHAnsi"/>
          <w:i/>
        </w:rPr>
        <w:t>f</w:t>
      </w:r>
      <w:r w:rsidRPr="006D661F">
        <w:rPr>
          <w:rFonts w:asciiTheme="majorHAnsi" w:eastAsia="Times New Roman" w:hAnsiTheme="majorHAnsi" w:cstheme="majorHAnsi"/>
          <w:i/>
        </w:rPr>
        <w:t>acework’</w:t>
      </w:r>
      <w:r w:rsidRPr="006D661F">
        <w:rPr>
          <w:rFonts w:asciiTheme="majorHAnsi" w:eastAsia="Times New Roman" w:hAnsiTheme="majorHAnsi" w:cstheme="majorHAnsi"/>
        </w:rPr>
        <w:t xml:space="preserve"> dan ‘</w:t>
      </w:r>
      <w:r w:rsidR="007C5332" w:rsidRPr="006D661F">
        <w:rPr>
          <w:rFonts w:asciiTheme="majorHAnsi" w:eastAsia="Times New Roman" w:hAnsiTheme="majorHAnsi" w:cstheme="majorHAnsi"/>
        </w:rPr>
        <w:t>g</w:t>
      </w:r>
      <w:r w:rsidRPr="006D661F">
        <w:rPr>
          <w:rFonts w:asciiTheme="majorHAnsi" w:eastAsia="Times New Roman" w:hAnsiTheme="majorHAnsi" w:cstheme="majorHAnsi"/>
        </w:rPr>
        <w:t xml:space="preserve">aya </w:t>
      </w:r>
      <w:r w:rsidR="007C5332" w:rsidRPr="006D661F">
        <w:rPr>
          <w:rFonts w:asciiTheme="majorHAnsi" w:eastAsia="Times New Roman" w:hAnsiTheme="majorHAnsi" w:cstheme="majorHAnsi"/>
        </w:rPr>
        <w:t>k</w:t>
      </w:r>
      <w:r w:rsidRPr="006D661F">
        <w:rPr>
          <w:rFonts w:asciiTheme="majorHAnsi" w:eastAsia="Times New Roman" w:hAnsiTheme="majorHAnsi" w:cstheme="majorHAnsi"/>
        </w:rPr>
        <w:t>onflik’ merupakan dua konsep yang berdasarkan pada budaya. Budaya memberikan kerangka interpretatif yang lebih luas dimana ‘</w:t>
      </w:r>
      <w:r w:rsidR="007C5332" w:rsidRPr="006D661F">
        <w:rPr>
          <w:rFonts w:asciiTheme="majorHAnsi" w:eastAsia="Times New Roman" w:hAnsiTheme="majorHAnsi" w:cstheme="majorHAnsi"/>
          <w:i/>
        </w:rPr>
        <w:t>fa</w:t>
      </w:r>
      <w:r w:rsidRPr="006D661F">
        <w:rPr>
          <w:rFonts w:asciiTheme="majorHAnsi" w:eastAsia="Times New Roman" w:hAnsiTheme="majorHAnsi" w:cstheme="majorHAnsi"/>
          <w:i/>
        </w:rPr>
        <w:t>ce’</w:t>
      </w:r>
      <w:r w:rsidRPr="006D661F">
        <w:rPr>
          <w:rFonts w:asciiTheme="majorHAnsi" w:eastAsia="Times New Roman" w:hAnsiTheme="majorHAnsi" w:cstheme="majorHAnsi"/>
        </w:rPr>
        <w:t xml:space="preserve"> dan ‘</w:t>
      </w:r>
      <w:r w:rsidR="007C5332" w:rsidRPr="006D661F">
        <w:rPr>
          <w:rFonts w:asciiTheme="majorHAnsi" w:eastAsia="Times New Roman" w:hAnsiTheme="majorHAnsi" w:cstheme="majorHAnsi"/>
        </w:rPr>
        <w:t>g</w:t>
      </w:r>
      <w:r w:rsidRPr="006D661F">
        <w:rPr>
          <w:rFonts w:asciiTheme="majorHAnsi" w:eastAsia="Times New Roman" w:hAnsiTheme="majorHAnsi" w:cstheme="majorHAnsi"/>
        </w:rPr>
        <w:t xml:space="preserve">aya </w:t>
      </w:r>
      <w:r w:rsidR="007C5332" w:rsidRPr="006D661F">
        <w:rPr>
          <w:rFonts w:asciiTheme="majorHAnsi" w:eastAsia="Times New Roman" w:hAnsiTheme="majorHAnsi" w:cstheme="majorHAnsi"/>
        </w:rPr>
        <w:t>k</w:t>
      </w:r>
      <w:r w:rsidRPr="006D661F">
        <w:rPr>
          <w:rFonts w:asciiTheme="majorHAnsi" w:eastAsia="Times New Roman" w:hAnsiTheme="majorHAnsi" w:cstheme="majorHAnsi"/>
        </w:rPr>
        <w:t xml:space="preserve">onflik’ dapat diekspresikan dengan lebih bermakna </w:t>
      </w:r>
      <w:sdt>
        <w:sdtPr>
          <w:rPr>
            <w:rFonts w:asciiTheme="majorHAnsi" w:eastAsia="Times New Roman" w:hAnsiTheme="majorHAnsi" w:cstheme="majorHAnsi"/>
            <w:color w:val="000000"/>
          </w:rPr>
          <w:tag w:val="MENDELEY_CITATION_v3_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"/>
          <w:id w:val="-250822808"/>
          <w:placeholder>
            <w:docPart w:val="DefaultPlaceholder_-1854013440"/>
          </w:placeholder>
        </w:sdtPr>
        <w:sdtContent>
          <w:r w:rsidR="00201744" w:rsidRPr="006D661F">
            <w:rPr>
              <w:rFonts w:asciiTheme="majorHAnsi" w:eastAsia="Times New Roman" w:hAnsiTheme="majorHAnsi" w:cstheme="majorHAnsi"/>
              <w:color w:val="000000"/>
            </w:rPr>
            <w:t>(Ting-Toomey, 1988).</w:t>
          </w:r>
        </w:sdtContent>
      </w:sdt>
    </w:p>
    <w:p w14:paraId="3DFE269D" w14:textId="2A788028" w:rsidR="00804DB0" w:rsidRPr="006D661F" w:rsidRDefault="00000000" w:rsidP="004631FA">
      <w:pPr>
        <w:spacing w:line="240" w:lineRule="auto"/>
        <w:ind w:firstLine="720"/>
        <w:contextualSpacing/>
        <w:jc w:val="both"/>
        <w:rPr>
          <w:rFonts w:asciiTheme="majorHAnsi" w:eastAsia="Times New Roman" w:hAnsiTheme="majorHAnsi" w:cstheme="majorHAnsi"/>
        </w:rPr>
      </w:pPr>
      <w:r w:rsidRPr="006D661F">
        <w:rPr>
          <w:rFonts w:asciiTheme="majorHAnsi" w:eastAsia="Times New Roman" w:hAnsiTheme="majorHAnsi" w:cstheme="majorHAnsi"/>
        </w:rPr>
        <w:t xml:space="preserve">Tipe budaya akan mempengaruhi bagaimana pertimbangan dalam menentukan </w:t>
      </w:r>
      <w:r w:rsidRPr="006D661F">
        <w:rPr>
          <w:rFonts w:asciiTheme="majorHAnsi" w:eastAsia="Times New Roman" w:hAnsiTheme="majorHAnsi" w:cstheme="majorHAnsi"/>
          <w:i/>
        </w:rPr>
        <w:t xml:space="preserve">face, </w:t>
      </w:r>
      <w:r w:rsidRPr="006D661F">
        <w:rPr>
          <w:rFonts w:asciiTheme="majorHAnsi" w:eastAsia="Times New Roman" w:hAnsiTheme="majorHAnsi" w:cstheme="majorHAnsi"/>
        </w:rPr>
        <w:t xml:space="preserve">dan selanjutnya akan mempengaruhi gaya konflik </w:t>
      </w:r>
      <w:sdt>
        <w:sdtPr>
          <w:rPr>
            <w:rFonts w:asciiTheme="majorHAnsi" w:eastAsia="Times New Roman" w:hAnsiTheme="majorHAnsi" w:cstheme="majorHAnsi"/>
            <w:color w:val="000000"/>
          </w:rPr>
          <w:tag w:val="MENDELEY_CITATION_v3_eyJjaXRhdGlvbklEIjoiTUVOREVMRVlfQ0lUQVRJT05fNmI5YmUxZDUtOTdmYS00ZGRmLTg2ODAtN2Y0NGQ4MzM2MDIy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
          <w:id w:val="-1021769849"/>
          <w:placeholder>
            <w:docPart w:val="DefaultPlaceholder_-1854013440"/>
          </w:placeholder>
        </w:sdtPr>
        <w:sdtContent>
          <w:r w:rsidR="00201744" w:rsidRPr="006D661F">
            <w:rPr>
              <w:rFonts w:asciiTheme="majorHAnsi" w:eastAsia="Times New Roman" w:hAnsiTheme="majorHAnsi" w:cstheme="majorHAnsi"/>
              <w:color w:val="000000"/>
            </w:rPr>
            <w:t>(Griffin et al., 2019)</w:t>
          </w:r>
        </w:sdtContent>
      </w:sdt>
      <w:r w:rsidRPr="006D661F">
        <w:rPr>
          <w:rFonts w:asciiTheme="majorHAnsi" w:eastAsia="Times New Roman" w:hAnsiTheme="majorHAnsi" w:cstheme="majorHAnsi"/>
        </w:rPr>
        <w:t xml:space="preserve">. Dalam studinya, </w:t>
      </w:r>
      <w:sdt>
        <w:sdtPr>
          <w:rPr>
            <w:rFonts w:asciiTheme="majorHAnsi" w:eastAsia="Times New Roman" w:hAnsiTheme="majorHAnsi" w:cstheme="majorHAnsi"/>
            <w:color w:val="000000"/>
          </w:rPr>
          <w:tag w:val="MENDELEY_CITATION_v3_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"/>
          <w:id w:val="1077098520"/>
          <w:placeholder>
            <w:docPart w:val="DefaultPlaceholder_-1854013440"/>
          </w:placeholder>
        </w:sdtPr>
        <w:sdtContent>
          <w:r w:rsidR="00201744" w:rsidRPr="006D661F">
            <w:rPr>
              <w:rFonts w:asciiTheme="majorHAnsi" w:eastAsia="Times New Roman" w:hAnsiTheme="majorHAnsi" w:cstheme="majorHAnsi"/>
              <w:color w:val="000000"/>
            </w:rPr>
            <w:t>Ting-Toomey (1988)</w:t>
          </w:r>
        </w:sdtContent>
      </w:sdt>
      <w:r w:rsidRPr="006D661F">
        <w:rPr>
          <w:rFonts w:asciiTheme="majorHAnsi" w:eastAsia="Times New Roman" w:hAnsiTheme="majorHAnsi" w:cstheme="majorHAnsi"/>
        </w:rPr>
        <w:t xml:space="preserve"> mengelompokkan keberagaman budaya dalam dimensi individual-kolektivisme dan dimensi konteks rendah/konteks tinggi untuk menjelaskan bagaimana gaya konflik berbeda dalam berbagai budaya. Dalam budaya individualis, seseorang hanya berfokus pada identitas dirinya sendiri dan keluarga </w:t>
      </w:r>
      <w:proofErr w:type="gramStart"/>
      <w:r w:rsidRPr="006D661F">
        <w:rPr>
          <w:rFonts w:asciiTheme="majorHAnsi" w:eastAsia="Times New Roman" w:hAnsiTheme="majorHAnsi" w:cstheme="majorHAnsi"/>
        </w:rPr>
        <w:t>intinya (‘</w:t>
      </w:r>
      <w:proofErr w:type="gramEnd"/>
      <w:r w:rsidRPr="006D661F">
        <w:rPr>
          <w:rFonts w:asciiTheme="majorHAnsi" w:eastAsia="Times New Roman" w:hAnsiTheme="majorHAnsi" w:cstheme="majorHAnsi"/>
        </w:rPr>
        <w:t xml:space="preserve">I’ </w:t>
      </w:r>
      <w:r w:rsidRPr="006D661F">
        <w:rPr>
          <w:rFonts w:asciiTheme="majorHAnsi" w:eastAsia="Times New Roman" w:hAnsiTheme="majorHAnsi" w:cstheme="majorHAnsi"/>
          <w:i/>
        </w:rPr>
        <w:t>identity</w:t>
      </w:r>
      <w:r w:rsidRPr="006D661F">
        <w:rPr>
          <w:rFonts w:asciiTheme="majorHAnsi" w:eastAsia="Times New Roman" w:hAnsiTheme="majorHAnsi" w:cstheme="majorHAnsi"/>
        </w:rPr>
        <w:t xml:space="preserve">), dan budaya ini juga bersifat konteks rendah. Sedangkan pada budaya kolektivisme, seseorang berfokus pada identitas dirinya sebagai anggota sebuah kelompok </w:t>
      </w:r>
      <w:proofErr w:type="gramStart"/>
      <w:r w:rsidRPr="006D661F">
        <w:rPr>
          <w:rFonts w:asciiTheme="majorHAnsi" w:eastAsia="Times New Roman" w:hAnsiTheme="majorHAnsi" w:cstheme="majorHAnsi"/>
        </w:rPr>
        <w:t>besar (‘</w:t>
      </w:r>
      <w:proofErr w:type="gramEnd"/>
      <w:r w:rsidRPr="006D661F">
        <w:rPr>
          <w:rFonts w:asciiTheme="majorHAnsi" w:eastAsia="Times New Roman" w:hAnsiTheme="majorHAnsi" w:cstheme="majorHAnsi"/>
        </w:rPr>
        <w:t xml:space="preserve">We’ </w:t>
      </w:r>
      <w:r w:rsidRPr="006D661F">
        <w:rPr>
          <w:rFonts w:asciiTheme="majorHAnsi" w:eastAsia="Times New Roman" w:hAnsiTheme="majorHAnsi" w:cstheme="majorHAnsi"/>
          <w:i/>
        </w:rPr>
        <w:t>identity</w:t>
      </w:r>
      <w:r w:rsidRPr="006D661F">
        <w:rPr>
          <w:rFonts w:asciiTheme="majorHAnsi" w:eastAsia="Times New Roman" w:hAnsiTheme="majorHAnsi" w:cstheme="majorHAnsi"/>
        </w:rPr>
        <w:t xml:space="preserve">), dan budaya ini bersifat konteks tinggi. </w:t>
      </w:r>
    </w:p>
    <w:p w14:paraId="5A1C3850" w14:textId="40B3CF51" w:rsidR="00804DB0" w:rsidRPr="006D661F" w:rsidRDefault="00000000" w:rsidP="004631FA">
      <w:pPr>
        <w:spacing w:line="240" w:lineRule="auto"/>
        <w:ind w:firstLine="720"/>
        <w:contextualSpacing/>
        <w:jc w:val="both"/>
        <w:rPr>
          <w:rFonts w:asciiTheme="majorHAnsi" w:eastAsia="Times New Roman" w:hAnsiTheme="majorHAnsi" w:cstheme="majorHAnsi"/>
        </w:rPr>
      </w:pPr>
      <w:r w:rsidRPr="006D661F">
        <w:rPr>
          <w:rFonts w:asciiTheme="majorHAnsi" w:eastAsia="Times New Roman" w:hAnsiTheme="majorHAnsi" w:cstheme="majorHAnsi"/>
        </w:rPr>
        <w:t xml:space="preserve">Dalam budaya individualis, anggota yang berkonflik akan diperlakukan sebagai seorang yang dapat memikirkan apa yang ia mau. Sebaliknya, dalam budaya kolektivisme diskusi terbuka terkait konflik dan dorongan untuk menyuarakan kepentingan akan terasa tidak mengenakkan, dan pada akhirnya banyak pihak yang tidak puas akan resolusi konflik </w:t>
      </w:r>
      <w:sdt>
        <w:sdtPr>
          <w:rPr>
            <w:rFonts w:asciiTheme="majorHAnsi" w:eastAsia="Times New Roman" w:hAnsiTheme="majorHAnsi" w:cstheme="majorHAnsi"/>
            <w:color w:val="000000"/>
          </w:rPr>
          <w:tag w:val="MENDELEY_CITATION_v3_eyJjaXRhdGlvbklEIjoiTUVOREVMRVlfQ0lUQVRJT05fMmUxM2M3NmEtZWVhMS00OWNhLThlZmMtMDc3ODg2YzhlNDFj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
          <w:id w:val="-1431662948"/>
          <w:placeholder>
            <w:docPart w:val="DefaultPlaceholder_-1854013440"/>
          </w:placeholder>
        </w:sdtPr>
        <w:sdtContent>
          <w:r w:rsidR="00201744" w:rsidRPr="006D661F">
            <w:rPr>
              <w:rFonts w:asciiTheme="majorHAnsi" w:eastAsia="Times New Roman" w:hAnsiTheme="majorHAnsi" w:cstheme="majorHAnsi"/>
              <w:color w:val="000000"/>
            </w:rPr>
            <w:t>(Griffin et al., 2019)</w:t>
          </w:r>
        </w:sdtContent>
      </w:sdt>
      <w:r w:rsidRPr="006D661F">
        <w:rPr>
          <w:rFonts w:asciiTheme="majorHAnsi" w:eastAsia="Times New Roman" w:hAnsiTheme="majorHAnsi" w:cstheme="majorHAnsi"/>
        </w:rPr>
        <w:t>.</w:t>
      </w:r>
    </w:p>
    <w:p w14:paraId="07A948C1" w14:textId="43795780" w:rsidR="00804DB0" w:rsidRPr="006D661F" w:rsidRDefault="00000000" w:rsidP="004631FA">
      <w:pPr>
        <w:spacing w:line="240" w:lineRule="auto"/>
        <w:ind w:firstLine="720"/>
        <w:contextualSpacing/>
        <w:jc w:val="both"/>
        <w:rPr>
          <w:rFonts w:asciiTheme="majorHAnsi" w:eastAsia="Times New Roman" w:hAnsiTheme="majorHAnsi" w:cstheme="majorHAnsi"/>
        </w:rPr>
      </w:pPr>
      <w:r w:rsidRPr="006D661F">
        <w:rPr>
          <w:rFonts w:asciiTheme="majorHAnsi" w:eastAsia="Times New Roman" w:hAnsiTheme="majorHAnsi" w:cstheme="majorHAnsi"/>
        </w:rPr>
        <w:t xml:space="preserve">Berdasarkan teori Ting-Toomey, </w:t>
      </w:r>
      <w:sdt>
        <w:sdtPr>
          <w:rPr>
            <w:rFonts w:asciiTheme="majorHAnsi" w:eastAsia="Times New Roman" w:hAnsiTheme="majorHAnsi" w:cstheme="majorHAnsi"/>
            <w:color w:val="000000"/>
          </w:rPr>
          <w:tag w:val="MENDELEY_CITATION_v3_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"/>
          <w:id w:val="2123415090"/>
          <w:placeholder>
            <w:docPart w:val="DefaultPlaceholder_-1854013440"/>
          </w:placeholder>
        </w:sdtPr>
        <w:sdtContent>
          <w:r w:rsidR="00201744" w:rsidRPr="006D661F">
            <w:rPr>
              <w:rFonts w:asciiTheme="majorHAnsi" w:eastAsia="Times New Roman" w:hAnsiTheme="majorHAnsi" w:cstheme="majorHAnsi"/>
              <w:color w:val="000000"/>
            </w:rPr>
            <w:t>Griffin et al. (2019)</w:t>
          </w:r>
        </w:sdtContent>
      </w:sdt>
      <w:r w:rsidRPr="006D661F">
        <w:rPr>
          <w:rFonts w:asciiTheme="majorHAnsi" w:eastAsia="Times New Roman" w:hAnsiTheme="majorHAnsi" w:cstheme="majorHAnsi"/>
        </w:rPr>
        <w:t xml:space="preserve"> mengelompokkan kajian mengenai </w:t>
      </w:r>
      <w:r w:rsidRPr="006D661F">
        <w:rPr>
          <w:rFonts w:asciiTheme="majorHAnsi" w:eastAsia="Times New Roman" w:hAnsiTheme="majorHAnsi" w:cstheme="majorHAnsi"/>
          <w:i/>
        </w:rPr>
        <w:t xml:space="preserve">face </w:t>
      </w:r>
      <w:r w:rsidRPr="006D661F">
        <w:rPr>
          <w:rFonts w:asciiTheme="majorHAnsi" w:eastAsia="Times New Roman" w:hAnsiTheme="majorHAnsi" w:cstheme="majorHAnsi"/>
        </w:rPr>
        <w:t xml:space="preserve">kedalam tiga konsep. Konsep pertama adalah </w:t>
      </w:r>
      <w:r w:rsidR="00A9309B" w:rsidRPr="006D661F">
        <w:rPr>
          <w:rFonts w:asciiTheme="majorHAnsi" w:eastAsia="Times New Roman" w:hAnsiTheme="majorHAnsi" w:cstheme="majorHAnsi"/>
        </w:rPr>
        <w:t>p</w:t>
      </w:r>
      <w:r w:rsidRPr="006D661F">
        <w:rPr>
          <w:rFonts w:asciiTheme="majorHAnsi" w:eastAsia="Times New Roman" w:hAnsiTheme="majorHAnsi" w:cstheme="majorHAnsi"/>
        </w:rPr>
        <w:t xml:space="preserve">ertimbangan </w:t>
      </w:r>
      <w:r w:rsidR="00A9309B" w:rsidRPr="006D661F">
        <w:rPr>
          <w:rFonts w:asciiTheme="majorHAnsi" w:eastAsia="Times New Roman" w:hAnsiTheme="majorHAnsi" w:cstheme="majorHAnsi"/>
        </w:rPr>
        <w:t>w</w:t>
      </w:r>
      <w:r w:rsidRPr="006D661F">
        <w:rPr>
          <w:rFonts w:asciiTheme="majorHAnsi" w:eastAsia="Times New Roman" w:hAnsiTheme="majorHAnsi" w:cstheme="majorHAnsi"/>
        </w:rPr>
        <w:t xml:space="preserve">ajah atau </w:t>
      </w:r>
      <w:r w:rsidR="00A9309B" w:rsidRPr="006D661F">
        <w:rPr>
          <w:rFonts w:asciiTheme="majorHAnsi" w:eastAsia="Times New Roman" w:hAnsiTheme="majorHAnsi" w:cstheme="majorHAnsi"/>
          <w:i/>
        </w:rPr>
        <w:t>f</w:t>
      </w:r>
      <w:r w:rsidRPr="006D661F">
        <w:rPr>
          <w:rFonts w:asciiTheme="majorHAnsi" w:eastAsia="Times New Roman" w:hAnsiTheme="majorHAnsi" w:cstheme="majorHAnsi"/>
          <w:i/>
        </w:rPr>
        <w:t>ace</w:t>
      </w:r>
      <w:r w:rsidRPr="006D661F">
        <w:rPr>
          <w:rFonts w:asciiTheme="majorHAnsi" w:eastAsia="Times New Roman" w:hAnsiTheme="majorHAnsi" w:cstheme="majorHAnsi"/>
        </w:rPr>
        <w:t xml:space="preserve"> </w:t>
      </w:r>
      <w:r w:rsidR="00A9309B" w:rsidRPr="006D661F">
        <w:rPr>
          <w:rFonts w:asciiTheme="majorHAnsi" w:eastAsia="Times New Roman" w:hAnsiTheme="majorHAnsi" w:cstheme="majorHAnsi"/>
          <w:i/>
        </w:rPr>
        <w:t>c</w:t>
      </w:r>
      <w:r w:rsidRPr="006D661F">
        <w:rPr>
          <w:rFonts w:asciiTheme="majorHAnsi" w:eastAsia="Times New Roman" w:hAnsiTheme="majorHAnsi" w:cstheme="majorHAnsi"/>
          <w:i/>
        </w:rPr>
        <w:t>oncern</w:t>
      </w:r>
      <w:r w:rsidRPr="006D661F">
        <w:rPr>
          <w:rFonts w:asciiTheme="majorHAnsi" w:eastAsia="Times New Roman" w:hAnsiTheme="majorHAnsi" w:cstheme="majorHAnsi"/>
        </w:rPr>
        <w:t xml:space="preserve">, yang berkaitan dengan wajah sendiri, wajah orang lain, atau wajah bersama. Konsep selanjutnya adalah pemulihan wajah atau </w:t>
      </w:r>
      <w:r w:rsidR="00A9309B" w:rsidRPr="006D661F">
        <w:rPr>
          <w:rFonts w:asciiTheme="majorHAnsi" w:eastAsia="Times New Roman" w:hAnsiTheme="majorHAnsi" w:cstheme="majorHAnsi"/>
          <w:i/>
        </w:rPr>
        <w:t>f</w:t>
      </w:r>
      <w:r w:rsidRPr="006D661F">
        <w:rPr>
          <w:rFonts w:asciiTheme="majorHAnsi" w:eastAsia="Times New Roman" w:hAnsiTheme="majorHAnsi" w:cstheme="majorHAnsi"/>
          <w:i/>
        </w:rPr>
        <w:t>ace-restoration</w:t>
      </w:r>
      <w:r w:rsidRPr="006D661F">
        <w:rPr>
          <w:rFonts w:asciiTheme="majorHAnsi" w:eastAsia="Times New Roman" w:hAnsiTheme="majorHAnsi" w:cstheme="majorHAnsi"/>
        </w:rPr>
        <w:t xml:space="preserve"> yang dianut oleh orang-orang dalam budaya individualistik. </w:t>
      </w:r>
      <w:r w:rsidRPr="006D661F">
        <w:rPr>
          <w:rFonts w:asciiTheme="majorHAnsi" w:eastAsia="Times New Roman" w:hAnsiTheme="majorHAnsi" w:cstheme="majorHAnsi"/>
          <w:lang w:val="it-IT"/>
        </w:rPr>
        <w:t xml:space="preserve">Konsep ini mengacu pada strategi </w:t>
      </w:r>
      <w:r w:rsidRPr="006D661F">
        <w:rPr>
          <w:rFonts w:asciiTheme="majorHAnsi" w:eastAsia="Times New Roman" w:hAnsiTheme="majorHAnsi" w:cstheme="majorHAnsi"/>
          <w:i/>
          <w:lang w:val="it-IT"/>
        </w:rPr>
        <w:t>facework</w:t>
      </w:r>
      <w:r w:rsidRPr="006D661F">
        <w:rPr>
          <w:rFonts w:asciiTheme="majorHAnsi" w:eastAsia="Times New Roman" w:hAnsiTheme="majorHAnsi" w:cstheme="majorHAnsi"/>
          <w:lang w:val="it-IT"/>
        </w:rPr>
        <w:t xml:space="preserve"> untuk menjaga otonomi dan mempertahankan diri dari hilangnya kebebasan pribadi. </w:t>
      </w:r>
      <w:r w:rsidRPr="006D661F">
        <w:rPr>
          <w:rFonts w:asciiTheme="majorHAnsi" w:eastAsia="Times New Roman" w:hAnsiTheme="majorHAnsi" w:cstheme="majorHAnsi"/>
        </w:rPr>
        <w:t xml:space="preserve">Konsep terakhir adalah pemberian wajah atau </w:t>
      </w:r>
      <w:r w:rsidRPr="006D661F">
        <w:rPr>
          <w:rFonts w:asciiTheme="majorHAnsi" w:eastAsia="Times New Roman" w:hAnsiTheme="majorHAnsi" w:cstheme="majorHAnsi"/>
          <w:i/>
        </w:rPr>
        <w:t>Face-giving</w:t>
      </w:r>
      <w:r w:rsidRPr="006D661F">
        <w:rPr>
          <w:rFonts w:asciiTheme="majorHAnsi" w:eastAsia="Times New Roman" w:hAnsiTheme="majorHAnsi" w:cstheme="majorHAnsi"/>
        </w:rPr>
        <w:t xml:space="preserve"> yang dijunjung oleh budaya kolektivisme. Strategi </w:t>
      </w:r>
      <w:r w:rsidRPr="006D661F">
        <w:rPr>
          <w:rFonts w:asciiTheme="majorHAnsi" w:eastAsia="Times New Roman" w:hAnsiTheme="majorHAnsi" w:cstheme="majorHAnsi"/>
          <w:i/>
        </w:rPr>
        <w:t xml:space="preserve">facework </w:t>
      </w:r>
      <w:r w:rsidRPr="006D661F">
        <w:rPr>
          <w:rFonts w:asciiTheme="majorHAnsi" w:eastAsia="Times New Roman" w:hAnsiTheme="majorHAnsi" w:cstheme="majorHAnsi"/>
        </w:rPr>
        <w:t>ini digunakan untuk mempertahankan dan mendukung kebutuhan orang lain untuk disertakan. Strategi ini diterapkan dengan tidak mempermalukan orang lain didepan orang banyak.</w:t>
      </w:r>
    </w:p>
    <w:p w14:paraId="0458D8FA" w14:textId="2B78B7C2" w:rsidR="00804DB0" w:rsidRPr="006D661F" w:rsidRDefault="00000000" w:rsidP="004631FA">
      <w:pPr>
        <w:spacing w:line="240" w:lineRule="auto"/>
        <w:ind w:firstLine="720"/>
        <w:contextualSpacing/>
        <w:jc w:val="both"/>
        <w:rPr>
          <w:rFonts w:asciiTheme="majorHAnsi" w:eastAsia="Times New Roman" w:hAnsiTheme="majorHAnsi" w:cstheme="majorHAnsi"/>
        </w:rPr>
      </w:pPr>
      <w:r w:rsidRPr="006D661F">
        <w:rPr>
          <w:rFonts w:asciiTheme="majorHAnsi" w:eastAsia="Times New Roman" w:hAnsiTheme="majorHAnsi" w:cstheme="majorHAnsi"/>
        </w:rPr>
        <w:t>Lebih lanjut, Ting-Toomey kemudian menyusun gaya konflik manajemen berdasarkan kerangka teori dari berbagai ilmuan, diantaranya adalah oleh Putnam &amp; Wilson serta M. Afzalur Rahim. Berdasarkan studi Putnam &amp; Wilson, gaya konflik dikelompokkan kedalam gaya kontrol, gaya orientasi solusi, dan gaya non-confrontational. Sedangkan berdasarkan kerangka teori Rahim, gaya konflik manajemen dikelompokkan kedalam lima kategori berikut</w:t>
      </w:r>
      <w:r w:rsidR="00A9309B" w:rsidRPr="006D661F">
        <w:rPr>
          <w:rFonts w:asciiTheme="majorHAnsi" w:eastAsia="Times New Roman" w:hAnsiTheme="majorHAnsi" w:cstheme="majorHAnsi"/>
        </w:rPr>
        <w:t xml:space="preserve"> </w:t>
      </w:r>
      <w:sdt>
        <w:sdtPr>
          <w:rPr>
            <w:rFonts w:asciiTheme="majorHAnsi" w:eastAsia="Times New Roman" w:hAnsiTheme="majorHAnsi" w:cstheme="majorHAnsi"/>
            <w:color w:val="000000"/>
          </w:rPr>
          <w:tag w:val="MENDELEY_CITATION_v3_eyJjaXRhdGlvbklEIjoiTUVOREVMRVlfQ0lUQVRJT05fMzY2MzhlZmMtZjJhYy00ZmUxLTk2NzctNzJmZmQxYmNjOTc5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
          <w:id w:val="-1195759135"/>
          <w:placeholder>
            <w:docPart w:val="DefaultPlaceholder_-1854013440"/>
          </w:placeholder>
        </w:sdtPr>
        <w:sdtContent>
          <w:r w:rsidR="00201744" w:rsidRPr="006D661F">
            <w:rPr>
              <w:rFonts w:asciiTheme="majorHAnsi" w:eastAsia="Times New Roman" w:hAnsiTheme="majorHAnsi" w:cstheme="majorHAnsi"/>
              <w:color w:val="000000"/>
            </w:rPr>
            <w:t>(Griffin et al., 2019)</w:t>
          </w:r>
        </w:sdtContent>
      </w:sdt>
      <w:r w:rsidRPr="006D661F">
        <w:rPr>
          <w:rFonts w:asciiTheme="majorHAnsi" w:eastAsia="Times New Roman" w:hAnsiTheme="majorHAnsi" w:cstheme="majorHAnsi"/>
        </w:rPr>
        <w:t xml:space="preserve">: </w:t>
      </w:r>
      <w:r w:rsidRPr="006D661F">
        <w:rPr>
          <w:rFonts w:asciiTheme="majorHAnsi" w:eastAsia="Times New Roman" w:hAnsiTheme="majorHAnsi" w:cstheme="majorHAnsi"/>
        </w:rPr>
        <w:br/>
      </w:r>
      <w:r w:rsidRPr="006D661F">
        <w:rPr>
          <w:rFonts w:asciiTheme="majorHAnsi" w:eastAsia="Times New Roman" w:hAnsiTheme="majorHAnsi" w:cstheme="majorHAnsi"/>
        </w:rPr>
        <w:tab/>
        <w:t xml:space="preserve">1.  </w:t>
      </w:r>
      <w:r w:rsidRPr="006D661F">
        <w:rPr>
          <w:rFonts w:asciiTheme="majorHAnsi" w:eastAsia="Times New Roman" w:hAnsiTheme="majorHAnsi" w:cstheme="majorHAnsi"/>
          <w:i/>
        </w:rPr>
        <w:t xml:space="preserve">Avoiding </w:t>
      </w:r>
      <w:r w:rsidRPr="006D661F">
        <w:rPr>
          <w:rFonts w:asciiTheme="majorHAnsi" w:eastAsia="Times New Roman" w:hAnsiTheme="majorHAnsi" w:cstheme="majorHAnsi"/>
        </w:rPr>
        <w:t xml:space="preserve">atau menghindar: Merespon konflik dengan menarik diri dari </w:t>
      </w:r>
      <w:proofErr w:type="gramStart"/>
      <w:r w:rsidRPr="006D661F">
        <w:rPr>
          <w:rFonts w:asciiTheme="majorHAnsi" w:eastAsia="Times New Roman" w:hAnsiTheme="majorHAnsi" w:cstheme="majorHAnsi"/>
        </w:rPr>
        <w:t>diskusi;</w:t>
      </w:r>
      <w:proofErr w:type="gramEnd"/>
    </w:p>
    <w:p w14:paraId="5F889F86" w14:textId="77777777" w:rsidR="00804DB0" w:rsidRPr="006D661F" w:rsidRDefault="00000000" w:rsidP="004631FA">
      <w:pPr>
        <w:spacing w:line="240" w:lineRule="auto"/>
        <w:ind w:left="990" w:hanging="270"/>
        <w:contextualSpacing/>
        <w:jc w:val="both"/>
        <w:rPr>
          <w:rFonts w:asciiTheme="majorHAnsi" w:eastAsia="Times New Roman" w:hAnsiTheme="majorHAnsi" w:cstheme="majorHAnsi"/>
        </w:rPr>
      </w:pPr>
      <w:r w:rsidRPr="006D661F">
        <w:rPr>
          <w:rFonts w:asciiTheme="majorHAnsi" w:eastAsia="Times New Roman" w:hAnsiTheme="majorHAnsi" w:cstheme="majorHAnsi"/>
        </w:rPr>
        <w:t xml:space="preserve">2. </w:t>
      </w:r>
      <w:r w:rsidRPr="006D661F">
        <w:rPr>
          <w:rFonts w:asciiTheme="majorHAnsi" w:eastAsia="Times New Roman" w:hAnsiTheme="majorHAnsi" w:cstheme="majorHAnsi"/>
          <w:i/>
        </w:rPr>
        <w:t xml:space="preserve">Obliging </w:t>
      </w:r>
      <w:r w:rsidRPr="006D661F">
        <w:rPr>
          <w:rFonts w:asciiTheme="majorHAnsi" w:eastAsia="Times New Roman" w:hAnsiTheme="majorHAnsi" w:cstheme="majorHAnsi"/>
        </w:rPr>
        <w:t xml:space="preserve">atau mengalah: Mengakomodasi </w:t>
      </w:r>
      <w:proofErr w:type="gramStart"/>
      <w:r w:rsidRPr="006D661F">
        <w:rPr>
          <w:rFonts w:asciiTheme="majorHAnsi" w:eastAsia="Times New Roman" w:hAnsiTheme="majorHAnsi" w:cstheme="majorHAnsi"/>
        </w:rPr>
        <w:t>atau  menyerah</w:t>
      </w:r>
      <w:proofErr w:type="gramEnd"/>
      <w:r w:rsidRPr="006D661F">
        <w:rPr>
          <w:rFonts w:asciiTheme="majorHAnsi" w:eastAsia="Times New Roman" w:hAnsiTheme="majorHAnsi" w:cstheme="majorHAnsi"/>
        </w:rPr>
        <w:t xml:space="preserve"> dengan keinginan pihak lain dalam situasi konflik</w:t>
      </w:r>
    </w:p>
    <w:p w14:paraId="175CB412" w14:textId="77777777" w:rsidR="00804DB0" w:rsidRPr="006D661F" w:rsidRDefault="00000000" w:rsidP="004631FA">
      <w:pPr>
        <w:spacing w:line="240" w:lineRule="auto"/>
        <w:ind w:left="990" w:hanging="270"/>
        <w:contextualSpacing/>
        <w:jc w:val="both"/>
        <w:rPr>
          <w:rFonts w:asciiTheme="majorHAnsi" w:eastAsia="Times New Roman" w:hAnsiTheme="majorHAnsi" w:cstheme="majorHAnsi"/>
        </w:rPr>
      </w:pPr>
      <w:r w:rsidRPr="006D661F">
        <w:rPr>
          <w:rFonts w:asciiTheme="majorHAnsi" w:eastAsia="Times New Roman" w:hAnsiTheme="majorHAnsi" w:cstheme="majorHAnsi"/>
        </w:rPr>
        <w:t xml:space="preserve">3. </w:t>
      </w:r>
      <w:r w:rsidRPr="006D661F">
        <w:rPr>
          <w:rFonts w:asciiTheme="majorHAnsi" w:eastAsia="Times New Roman" w:hAnsiTheme="majorHAnsi" w:cstheme="majorHAnsi"/>
          <w:i/>
        </w:rPr>
        <w:t xml:space="preserve">Compromising </w:t>
      </w:r>
      <w:r w:rsidRPr="006D661F">
        <w:rPr>
          <w:rFonts w:asciiTheme="majorHAnsi" w:eastAsia="Times New Roman" w:hAnsiTheme="majorHAnsi" w:cstheme="majorHAnsi"/>
        </w:rPr>
        <w:t>atau kompromi: Manajemen konflik dengan negosiasi atau menawar; mencari jalan tengah</w:t>
      </w:r>
    </w:p>
    <w:p w14:paraId="5A74C897" w14:textId="2E458270" w:rsidR="00804DB0" w:rsidRPr="006D661F" w:rsidRDefault="00000000" w:rsidP="004631FA">
      <w:pPr>
        <w:spacing w:line="240" w:lineRule="auto"/>
        <w:ind w:left="990" w:hanging="270"/>
        <w:contextualSpacing/>
        <w:jc w:val="both"/>
        <w:rPr>
          <w:rFonts w:asciiTheme="majorHAnsi" w:eastAsia="Times New Roman" w:hAnsiTheme="majorHAnsi" w:cstheme="majorHAnsi"/>
        </w:rPr>
      </w:pPr>
      <w:r w:rsidRPr="006D661F">
        <w:rPr>
          <w:rFonts w:asciiTheme="majorHAnsi" w:eastAsia="Times New Roman" w:hAnsiTheme="majorHAnsi" w:cstheme="majorHAnsi"/>
        </w:rPr>
        <w:t>4.</w:t>
      </w:r>
      <w:r w:rsidR="00F76D16" w:rsidRPr="006D661F">
        <w:rPr>
          <w:rFonts w:asciiTheme="majorHAnsi" w:eastAsia="Times New Roman" w:hAnsiTheme="majorHAnsi" w:cstheme="majorHAnsi"/>
        </w:rPr>
        <w:t xml:space="preserve"> </w:t>
      </w:r>
      <w:r w:rsidRPr="006D661F">
        <w:rPr>
          <w:rFonts w:asciiTheme="majorHAnsi" w:eastAsia="Times New Roman" w:hAnsiTheme="majorHAnsi" w:cstheme="majorHAnsi"/>
          <w:i/>
        </w:rPr>
        <w:t>Dominating</w:t>
      </w:r>
      <w:r w:rsidRPr="006D661F">
        <w:rPr>
          <w:rFonts w:asciiTheme="majorHAnsi" w:eastAsia="Times New Roman" w:hAnsiTheme="majorHAnsi" w:cstheme="majorHAnsi"/>
        </w:rPr>
        <w:t xml:space="preserve"> atau dominasi: Berkompetisi untuk menang ketika terjadi konflik kepentingan</w:t>
      </w:r>
    </w:p>
    <w:p w14:paraId="4D402F95" w14:textId="7B7E7B3E" w:rsidR="00804DB0" w:rsidRPr="006D661F" w:rsidRDefault="00000000" w:rsidP="004631FA">
      <w:pPr>
        <w:spacing w:line="240" w:lineRule="auto"/>
        <w:ind w:left="990" w:hanging="270"/>
        <w:contextualSpacing/>
        <w:jc w:val="both"/>
        <w:rPr>
          <w:rFonts w:asciiTheme="majorHAnsi" w:eastAsia="Times New Roman" w:hAnsiTheme="majorHAnsi" w:cstheme="majorHAnsi"/>
        </w:rPr>
      </w:pPr>
      <w:r w:rsidRPr="006D661F">
        <w:rPr>
          <w:rFonts w:asciiTheme="majorHAnsi" w:eastAsia="Times New Roman" w:hAnsiTheme="majorHAnsi" w:cstheme="majorHAnsi"/>
        </w:rPr>
        <w:t>5</w:t>
      </w:r>
      <w:proofErr w:type="gramStart"/>
      <w:r w:rsidRPr="006D661F">
        <w:rPr>
          <w:rFonts w:asciiTheme="majorHAnsi" w:eastAsia="Times New Roman" w:hAnsiTheme="majorHAnsi" w:cstheme="majorHAnsi"/>
        </w:rPr>
        <w:t xml:space="preserve">. </w:t>
      </w:r>
      <w:r w:rsidR="00F76D16" w:rsidRPr="006D661F">
        <w:rPr>
          <w:rFonts w:asciiTheme="majorHAnsi" w:eastAsia="Times New Roman" w:hAnsiTheme="majorHAnsi" w:cstheme="majorHAnsi"/>
        </w:rPr>
        <w:t xml:space="preserve"> </w:t>
      </w:r>
      <w:r w:rsidRPr="006D661F">
        <w:rPr>
          <w:rFonts w:asciiTheme="majorHAnsi" w:eastAsia="Times New Roman" w:hAnsiTheme="majorHAnsi" w:cstheme="majorHAnsi"/>
          <w:i/>
        </w:rPr>
        <w:t>Integrating</w:t>
      </w:r>
      <w:proofErr w:type="gramEnd"/>
      <w:r w:rsidRPr="006D661F">
        <w:rPr>
          <w:rFonts w:asciiTheme="majorHAnsi" w:eastAsia="Times New Roman" w:hAnsiTheme="majorHAnsi" w:cstheme="majorHAnsi"/>
          <w:i/>
        </w:rPr>
        <w:t xml:space="preserve"> </w:t>
      </w:r>
      <w:r w:rsidRPr="006D661F">
        <w:rPr>
          <w:rFonts w:asciiTheme="majorHAnsi" w:eastAsia="Times New Roman" w:hAnsiTheme="majorHAnsi" w:cstheme="majorHAnsi"/>
        </w:rPr>
        <w:t>atau integrasi: Menyelesaikan masalah melalui diskusi terbuka; kolaborasi untuk resolusi ‘win-win’ dari konflik</w:t>
      </w:r>
      <w:r w:rsidR="00F76D16" w:rsidRPr="006D661F">
        <w:rPr>
          <w:rFonts w:asciiTheme="majorHAnsi" w:eastAsia="Times New Roman" w:hAnsiTheme="majorHAnsi" w:cstheme="majorHAnsi"/>
        </w:rPr>
        <w:t>.</w:t>
      </w:r>
    </w:p>
    <w:p w14:paraId="326E4218" w14:textId="3B35552F" w:rsidR="00804DB0" w:rsidRPr="006D661F" w:rsidRDefault="00000000" w:rsidP="004631FA">
      <w:pPr>
        <w:spacing w:line="240" w:lineRule="auto"/>
        <w:contextualSpacing/>
        <w:jc w:val="both"/>
        <w:rPr>
          <w:rFonts w:asciiTheme="majorHAnsi" w:eastAsia="Times New Roman" w:hAnsiTheme="majorHAnsi" w:cstheme="majorHAnsi"/>
          <w:lang w:val="it-IT"/>
        </w:rPr>
      </w:pPr>
      <w:r w:rsidRPr="006D661F">
        <w:rPr>
          <w:rFonts w:asciiTheme="majorHAnsi" w:eastAsia="Times New Roman" w:hAnsiTheme="majorHAnsi" w:cstheme="majorHAnsi"/>
        </w:rPr>
        <w:tab/>
        <w:t xml:space="preserve">Beranjak dari kajian mengenai gaya manajemen konflik, dalam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theory </w:t>
      </w:r>
      <w:r w:rsidRPr="006D661F">
        <w:rPr>
          <w:rFonts w:asciiTheme="majorHAnsi" w:eastAsia="Times New Roman" w:hAnsiTheme="majorHAnsi" w:cstheme="majorHAnsi"/>
        </w:rPr>
        <w:t xml:space="preserve">juga membahas </w:t>
      </w:r>
      <w:r w:rsidRPr="006D661F">
        <w:rPr>
          <w:rFonts w:asciiTheme="majorHAnsi" w:eastAsia="Times New Roman" w:hAnsiTheme="majorHAnsi" w:cstheme="majorHAnsi"/>
          <w:i/>
        </w:rPr>
        <w:t>self-construal,</w:t>
      </w:r>
      <w:r w:rsidRPr="006D661F">
        <w:rPr>
          <w:rFonts w:asciiTheme="majorHAnsi" w:eastAsia="Times New Roman" w:hAnsiTheme="majorHAnsi" w:cstheme="majorHAnsi"/>
        </w:rPr>
        <w:t xml:space="preserve"> yang menggambarkan bagaimana seseorang didalam sebuah budaya memberikan penekanan berbeda terhadap pada pada kemandirian individu atau solidaritas kelompok </w:t>
      </w:r>
      <w:sdt>
        <w:sdtPr>
          <w:rPr>
            <w:rFonts w:asciiTheme="majorHAnsi" w:eastAsia="Times New Roman" w:hAnsiTheme="majorHAnsi" w:cstheme="majorHAnsi"/>
            <w:color w:val="000000"/>
          </w:rPr>
          <w:tag w:val="MENDELEY_CITATION_v3_eyJjaXRhdGlvbklEIjoiTUVOREVMRVlfQ0lUQVRJT05fNjEyNGEzZTktZDQxYy00MTExLTliM2YtYmY2ZDlmY2E4MTgw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
          <w:id w:val="734288070"/>
          <w:placeholder>
            <w:docPart w:val="DefaultPlaceholder_-1854013440"/>
          </w:placeholder>
        </w:sdtPr>
        <w:sdtContent>
          <w:r w:rsidR="00201744" w:rsidRPr="006D661F">
            <w:rPr>
              <w:rFonts w:asciiTheme="majorHAnsi" w:eastAsia="Times New Roman" w:hAnsiTheme="majorHAnsi" w:cstheme="majorHAnsi"/>
              <w:color w:val="000000"/>
            </w:rPr>
            <w:t>(Griffin et al., 2019)</w:t>
          </w:r>
        </w:sdtContent>
      </w:sdt>
      <w:r w:rsidRPr="006D661F">
        <w:rPr>
          <w:rFonts w:asciiTheme="majorHAnsi" w:eastAsia="Times New Roman" w:hAnsiTheme="majorHAnsi" w:cstheme="majorHAnsi"/>
        </w:rPr>
        <w:t xml:space="preserve">. </w:t>
      </w:r>
      <w:r w:rsidRPr="006D661F">
        <w:rPr>
          <w:rFonts w:asciiTheme="majorHAnsi" w:eastAsia="Times New Roman" w:hAnsiTheme="majorHAnsi" w:cstheme="majorHAnsi"/>
          <w:i/>
        </w:rPr>
        <w:t xml:space="preserve">Self-construal </w:t>
      </w:r>
      <w:r w:rsidRPr="006D661F">
        <w:rPr>
          <w:rFonts w:asciiTheme="majorHAnsi" w:eastAsia="Times New Roman" w:hAnsiTheme="majorHAnsi" w:cstheme="majorHAnsi"/>
        </w:rPr>
        <w:t xml:space="preserve">atau </w:t>
      </w:r>
      <w:r w:rsidRPr="006D661F">
        <w:rPr>
          <w:rFonts w:asciiTheme="majorHAnsi" w:eastAsia="Times New Roman" w:hAnsiTheme="majorHAnsi" w:cstheme="majorHAnsi"/>
          <w:i/>
        </w:rPr>
        <w:t>self-image</w:t>
      </w:r>
      <w:r w:rsidRPr="006D661F">
        <w:rPr>
          <w:rFonts w:asciiTheme="majorHAnsi" w:eastAsia="Times New Roman" w:hAnsiTheme="majorHAnsi" w:cstheme="majorHAnsi"/>
        </w:rPr>
        <w:t xml:space="preserve"> didefinisikan sebagai citra diri, yaitu sejauh mana orang menganggap dirinya relatif otonom atau terhubung dengan orang lain </w:t>
      </w:r>
      <w:sdt>
        <w:sdtPr>
          <w:rPr>
            <w:rFonts w:asciiTheme="majorHAnsi" w:eastAsia="Times New Roman" w:hAnsiTheme="majorHAnsi" w:cstheme="majorHAnsi"/>
            <w:color w:val="000000"/>
          </w:rPr>
          <w:tag w:val="MENDELEY_CITATION_v3_eyJjaXRhdGlvbklEIjoiTUVOREVMRVlfQ0lUQVRJT05fZjY1Y2YwYmQtNGI0OS00MDA3LWE4YWMtMWI4OWFmYjQ3ZDc1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
          <w:id w:val="-971137423"/>
          <w:placeholder>
            <w:docPart w:val="DefaultPlaceholder_-1854013440"/>
          </w:placeholder>
        </w:sdtPr>
        <w:sdtContent>
          <w:r w:rsidR="00201744" w:rsidRPr="006D661F">
            <w:rPr>
              <w:rFonts w:asciiTheme="majorHAnsi" w:eastAsia="Times New Roman" w:hAnsiTheme="majorHAnsi" w:cstheme="majorHAnsi"/>
              <w:color w:val="000000"/>
            </w:rPr>
            <w:t>(Griffin et al., 2019)</w:t>
          </w:r>
        </w:sdtContent>
      </w:sdt>
      <w:r w:rsidR="00A9309B" w:rsidRPr="006D661F">
        <w:rPr>
          <w:rFonts w:asciiTheme="majorHAnsi" w:eastAsia="Times New Roman" w:hAnsiTheme="majorHAnsi" w:cstheme="majorHAnsi"/>
        </w:rPr>
        <w:t xml:space="preserve">. </w:t>
      </w:r>
      <w:r w:rsidRPr="006D661F">
        <w:rPr>
          <w:rFonts w:asciiTheme="majorHAnsi" w:eastAsia="Times New Roman" w:hAnsiTheme="majorHAnsi" w:cstheme="majorHAnsi"/>
        </w:rPr>
        <w:t>Ting-Toomey menggunakan istilah</w:t>
      </w:r>
      <w:r w:rsidRPr="006D661F">
        <w:rPr>
          <w:rFonts w:asciiTheme="majorHAnsi" w:eastAsia="Times New Roman" w:hAnsiTheme="majorHAnsi" w:cstheme="majorHAnsi"/>
          <w:i/>
        </w:rPr>
        <w:t xml:space="preserve"> independen </w:t>
      </w:r>
      <w:r w:rsidRPr="006D661F">
        <w:rPr>
          <w:rFonts w:asciiTheme="majorHAnsi" w:eastAsia="Times New Roman" w:hAnsiTheme="majorHAnsi" w:cstheme="majorHAnsi"/>
        </w:rPr>
        <w:t xml:space="preserve">dan </w:t>
      </w:r>
      <w:r w:rsidRPr="006D661F">
        <w:rPr>
          <w:rFonts w:asciiTheme="majorHAnsi" w:eastAsia="Times New Roman" w:hAnsiTheme="majorHAnsi" w:cstheme="majorHAnsi"/>
          <w:i/>
        </w:rPr>
        <w:t>interdependen</w:t>
      </w:r>
      <w:r w:rsidRPr="006D661F">
        <w:rPr>
          <w:rFonts w:asciiTheme="majorHAnsi" w:eastAsia="Times New Roman" w:hAnsiTheme="majorHAnsi" w:cstheme="majorHAnsi"/>
        </w:rPr>
        <w:t xml:space="preserve"> dalam mengelompokkan </w:t>
      </w:r>
      <w:r w:rsidRPr="006D661F">
        <w:rPr>
          <w:rFonts w:asciiTheme="majorHAnsi" w:eastAsia="Times New Roman" w:hAnsiTheme="majorHAnsi" w:cstheme="majorHAnsi"/>
          <w:i/>
        </w:rPr>
        <w:t xml:space="preserve">self-construal. </w:t>
      </w:r>
      <w:r w:rsidRPr="006D661F">
        <w:rPr>
          <w:rFonts w:asciiTheme="majorHAnsi" w:eastAsia="Times New Roman" w:hAnsiTheme="majorHAnsi" w:cstheme="majorHAnsi"/>
          <w:lang w:val="it-IT"/>
        </w:rPr>
        <w:t xml:space="preserve">Nilai diri Independen menjunjung identitas ‘aku’, dan konsep diri ini umum ditemukan pada budaya individual seperti di Amerika Serikat. Konsep lainnya yaitu nilai diri interdependen menjunjung identitas ‘kami’ dan lazim ditemukan pada budaya kolektivisme </w:t>
      </w:r>
      <w:sdt>
        <w:sdtPr>
          <w:rPr>
            <w:rFonts w:asciiTheme="majorHAnsi" w:eastAsia="Times New Roman" w:hAnsiTheme="majorHAnsi" w:cstheme="majorHAnsi"/>
            <w:color w:val="000000"/>
          </w:rPr>
          <w:tag w:val="MENDELEY_CITATION_v3_eyJjaXRhdGlvbklEIjoiTUVOREVMRVlfQ0lUQVRJT05fNGM5YjNlMWUtYWZiZS00OWE2LThiMzQtYWZlOTEwOGY5OTk5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
          <w:id w:val="543793046"/>
          <w:placeholder>
            <w:docPart w:val="DefaultPlaceholder_-1854013440"/>
          </w:placeholder>
        </w:sdtPr>
        <w:sdtContent>
          <w:r w:rsidR="00201744" w:rsidRPr="006D661F">
            <w:rPr>
              <w:rFonts w:asciiTheme="majorHAnsi" w:eastAsia="Times New Roman" w:hAnsiTheme="majorHAnsi" w:cstheme="majorHAnsi"/>
              <w:color w:val="000000"/>
              <w:lang w:val="it-IT"/>
            </w:rPr>
            <w:t>(Griffin et al., 2019)</w:t>
          </w:r>
        </w:sdtContent>
      </w:sdt>
      <w:r w:rsidRPr="006D661F">
        <w:rPr>
          <w:rFonts w:asciiTheme="majorHAnsi" w:eastAsia="Times New Roman" w:hAnsiTheme="majorHAnsi" w:cstheme="majorHAnsi"/>
          <w:lang w:val="it-IT"/>
        </w:rPr>
        <w:t xml:space="preserve">. Apabila konsep dalam teori ini dihubungkan, maka akan membentuk kerangka berupa: </w:t>
      </w:r>
    </w:p>
    <w:p w14:paraId="2DDA6B2B" w14:textId="77777777" w:rsidR="004026BD" w:rsidRPr="006D661F" w:rsidRDefault="004026BD" w:rsidP="004631FA">
      <w:pPr>
        <w:spacing w:line="240" w:lineRule="auto"/>
        <w:contextualSpacing/>
        <w:jc w:val="both"/>
        <w:rPr>
          <w:rFonts w:asciiTheme="majorHAnsi" w:eastAsia="Times New Roman" w:hAnsiTheme="majorHAnsi" w:cstheme="majorHAnsi"/>
          <w:lang w:val="it-IT"/>
        </w:rPr>
      </w:pPr>
    </w:p>
    <w:p w14:paraId="4AEA59D3" w14:textId="26A03242" w:rsidR="00804DB0" w:rsidRPr="006D661F" w:rsidRDefault="00000000" w:rsidP="004631FA">
      <w:pPr>
        <w:spacing w:line="240" w:lineRule="auto"/>
        <w:contextualSpacing/>
        <w:jc w:val="center"/>
        <w:rPr>
          <w:rFonts w:asciiTheme="majorHAnsi" w:eastAsia="Times New Roman" w:hAnsiTheme="majorHAnsi" w:cstheme="majorHAnsi"/>
        </w:rPr>
      </w:pPr>
      <w:r w:rsidRPr="006D661F">
        <w:rPr>
          <w:rFonts w:asciiTheme="majorHAnsi" w:eastAsia="Times New Roman" w:hAnsiTheme="majorHAnsi" w:cstheme="majorHAnsi"/>
        </w:rPr>
        <w:lastRenderedPageBreak/>
        <w:t xml:space="preserve">Tipe Budaya </w:t>
      </w:r>
      <w:r w:rsidR="00A9309B" w:rsidRPr="006D661F">
        <w:rPr>
          <w:rFonts w:asciiTheme="majorHAnsi" w:eastAsia="Times New Roman" w:hAnsiTheme="majorHAnsi" w:cstheme="majorHAnsi"/>
        </w:rPr>
        <w:sym w:font="Wingdings" w:char="F0E0"/>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rPr>
        <w:t xml:space="preserve">Self-Construal </w:t>
      </w:r>
      <w:r w:rsidR="00A9309B" w:rsidRPr="006D661F">
        <w:rPr>
          <w:rFonts w:asciiTheme="majorHAnsi" w:eastAsia="Times New Roman" w:hAnsiTheme="majorHAnsi" w:cstheme="majorHAnsi"/>
        </w:rPr>
        <w:sym w:font="Wingdings" w:char="F0E0"/>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rPr>
        <w:t xml:space="preserve">Face Concern </w:t>
      </w:r>
      <w:r w:rsidR="00A9309B" w:rsidRPr="006D661F">
        <w:rPr>
          <w:rFonts w:asciiTheme="majorHAnsi" w:eastAsia="Times New Roman" w:hAnsiTheme="majorHAnsi" w:cstheme="majorHAnsi"/>
          <w:iCs/>
        </w:rPr>
        <w:sym w:font="Wingdings" w:char="F0E0"/>
      </w:r>
      <w:r w:rsidRPr="006D661F">
        <w:rPr>
          <w:rFonts w:asciiTheme="majorHAnsi" w:eastAsia="Times New Roman" w:hAnsiTheme="majorHAnsi" w:cstheme="majorHAnsi"/>
          <w:i/>
        </w:rPr>
        <w:t xml:space="preserve"> </w:t>
      </w:r>
      <w:r w:rsidRPr="006D661F">
        <w:rPr>
          <w:rFonts w:asciiTheme="majorHAnsi" w:eastAsia="Times New Roman" w:hAnsiTheme="majorHAnsi" w:cstheme="majorHAnsi"/>
        </w:rPr>
        <w:t>Gaya Konflik</w:t>
      </w:r>
    </w:p>
    <w:p w14:paraId="1B84DBF4" w14:textId="77777777" w:rsidR="00804DB0" w:rsidRPr="006D661F" w:rsidRDefault="00804DB0" w:rsidP="004631FA">
      <w:pPr>
        <w:spacing w:line="240" w:lineRule="auto"/>
        <w:contextualSpacing/>
        <w:jc w:val="center"/>
        <w:rPr>
          <w:rFonts w:asciiTheme="majorHAnsi" w:eastAsia="Times New Roman" w:hAnsiTheme="majorHAnsi" w:cstheme="majorHAnsi"/>
        </w:rPr>
      </w:pPr>
    </w:p>
    <w:p w14:paraId="66E7BFB3" w14:textId="115101DE" w:rsidR="00804DB0" w:rsidRPr="006D661F" w:rsidRDefault="00000000" w:rsidP="006D661F">
      <w:pPr>
        <w:spacing w:line="240" w:lineRule="auto"/>
        <w:ind w:firstLine="720"/>
        <w:contextualSpacing/>
        <w:jc w:val="both"/>
        <w:rPr>
          <w:rFonts w:asciiTheme="majorHAnsi" w:eastAsia="Times New Roman" w:hAnsiTheme="majorHAnsi" w:cstheme="majorHAnsi"/>
        </w:rPr>
      </w:pPr>
      <w:sdt>
        <w:sdtPr>
          <w:rPr>
            <w:rFonts w:asciiTheme="majorHAnsi" w:eastAsia="Times New Roman" w:hAnsiTheme="majorHAnsi" w:cstheme="majorHAnsi"/>
            <w:color w:val="000000"/>
          </w:rPr>
          <w:tag w:val="MENDELEY_CITATION_v3_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"/>
          <w:id w:val="-1579051383"/>
          <w:placeholder>
            <w:docPart w:val="DefaultPlaceholder_-1854013440"/>
          </w:placeholder>
        </w:sdtPr>
        <w:sdtContent>
          <w:r w:rsidR="00201744" w:rsidRPr="006D661F">
            <w:rPr>
              <w:rFonts w:asciiTheme="majorHAnsi" w:eastAsia="Times New Roman" w:hAnsiTheme="majorHAnsi" w:cstheme="majorHAnsi"/>
            </w:rPr>
            <w:t>Agyeiwaah &amp; Zhao (2023)</w:t>
          </w:r>
        </w:sdtContent>
      </w:sdt>
      <w:r w:rsidR="004026BD" w:rsidRPr="006D661F">
        <w:rPr>
          <w:rFonts w:asciiTheme="majorHAnsi" w:eastAsia="Times New Roman" w:hAnsiTheme="majorHAnsi" w:cstheme="majorHAnsi"/>
        </w:rPr>
        <w:t xml:space="preserve"> merupakan salah satu dari beberapa penulis yang mengaplikasikan teori ini dengan temuan bahwa meskipun pandangan dunia budaya dan hubungan sosial yang dirasakan secara signifikan memprediksi perilaku prososial, harga diri memoderasi sejauh mana pandangan dunia budaya dan hubungan sosial yang dirasakan akan memicu perilaku prososial. Temuan ini memberikan kontribusi wawasan teoritis, metodologis, dan praktis yang berharga ke dalam hubungan antara perilaku prososial dan pendahulunya sosio-kultural </w:t>
      </w:r>
      <w:sdt>
        <w:sdtPr>
          <w:rPr>
            <w:rFonts w:asciiTheme="majorHAnsi" w:eastAsia="Times New Roman" w:hAnsiTheme="majorHAnsi" w:cstheme="majorHAnsi"/>
          </w:rPr>
          <w:tag w:val="MENDELEY_CITATION_v3_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"/>
          <w:id w:val="-368225003"/>
          <w:placeholder>
            <w:docPart w:val="DefaultPlaceholder_-1854013440"/>
          </w:placeholder>
        </w:sdtPr>
        <w:sdtContent>
          <w:r w:rsidR="00201744" w:rsidRPr="006D661F">
            <w:rPr>
              <w:rFonts w:asciiTheme="majorHAnsi" w:eastAsia="Times New Roman" w:hAnsiTheme="majorHAnsi" w:cstheme="majorHAnsi"/>
            </w:rPr>
            <w:t>(Agyeiwaah &amp; Zhao, 2023)</w:t>
          </w:r>
        </w:sdtContent>
      </w:sdt>
      <w:r w:rsidR="004026BD" w:rsidRPr="006D661F">
        <w:rPr>
          <w:rFonts w:asciiTheme="majorHAnsi" w:eastAsia="Times New Roman" w:hAnsiTheme="majorHAnsi" w:cstheme="majorHAnsi"/>
        </w:rPr>
        <w:t xml:space="preserve">. Sedangkan penelitian oleh </w:t>
      </w:r>
      <w:sdt>
        <w:sdtPr>
          <w:rPr>
            <w:rFonts w:asciiTheme="majorHAnsi" w:eastAsia="Times New Roman" w:hAnsiTheme="majorHAnsi" w:cstheme="majorHAnsi"/>
            <w:color w:val="000000"/>
          </w:rPr>
          <w:tag w:val="MENDELEY_CITATION_v3_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"/>
          <w:id w:val="972714947"/>
          <w:placeholder>
            <w:docPart w:val="DefaultPlaceholder_-1854013440"/>
          </w:placeholder>
        </w:sdtPr>
        <w:sdtContent>
          <w:r w:rsidR="00201744" w:rsidRPr="006D661F">
            <w:rPr>
              <w:rFonts w:asciiTheme="majorHAnsi" w:eastAsia="Times New Roman" w:hAnsiTheme="majorHAnsi" w:cstheme="majorHAnsi"/>
              <w:color w:val="000000"/>
            </w:rPr>
            <w:t>Wiesenthal et al. (2023)</w:t>
          </w:r>
        </w:sdtContent>
      </w:sdt>
      <w:r w:rsidR="004026BD" w:rsidRPr="006D661F">
        <w:rPr>
          <w:rFonts w:asciiTheme="majorHAnsi" w:eastAsia="Times New Roman" w:hAnsiTheme="majorHAnsi" w:cstheme="majorHAnsi"/>
        </w:rPr>
        <w:t xml:space="preserve"> yang menerapkan teori ini menunjukkan bahwa strategi </w:t>
      </w:r>
      <w:r w:rsidR="004026BD" w:rsidRPr="006D661F">
        <w:rPr>
          <w:rFonts w:asciiTheme="majorHAnsi" w:eastAsia="Times New Roman" w:hAnsiTheme="majorHAnsi" w:cstheme="majorHAnsi"/>
          <w:i/>
        </w:rPr>
        <w:t>facework</w:t>
      </w:r>
      <w:r w:rsidR="004026BD" w:rsidRPr="006D661F">
        <w:rPr>
          <w:rFonts w:asciiTheme="majorHAnsi" w:eastAsia="Times New Roman" w:hAnsiTheme="majorHAnsi" w:cstheme="majorHAnsi"/>
        </w:rPr>
        <w:t xml:space="preserve"> (perilaku komunikatif untuk mengatur martabat sosial diri sendiri atau orang lain) terdiri atas (1) </w:t>
      </w:r>
      <w:r w:rsidR="004026BD" w:rsidRPr="006D661F">
        <w:rPr>
          <w:rFonts w:asciiTheme="majorHAnsi" w:eastAsia="Times New Roman" w:hAnsiTheme="majorHAnsi" w:cstheme="majorHAnsi"/>
          <w:i/>
        </w:rPr>
        <w:t>preventative facework (face saving) (2) supportive facework</w:t>
      </w:r>
      <w:r w:rsidR="004026BD" w:rsidRPr="006D661F">
        <w:rPr>
          <w:rFonts w:asciiTheme="majorHAnsi" w:eastAsia="Times New Roman" w:hAnsiTheme="majorHAnsi" w:cstheme="majorHAnsi"/>
        </w:rPr>
        <w:t xml:space="preserve"> dan (3) </w:t>
      </w:r>
      <w:r w:rsidR="004026BD" w:rsidRPr="006D661F">
        <w:rPr>
          <w:rFonts w:asciiTheme="majorHAnsi" w:eastAsia="Times New Roman" w:hAnsiTheme="majorHAnsi" w:cstheme="majorHAnsi"/>
          <w:i/>
        </w:rPr>
        <w:t>corrective facework (face restoration)</w:t>
      </w:r>
      <w:r w:rsidR="004026BD" w:rsidRPr="006D661F">
        <w:rPr>
          <w:rFonts w:asciiTheme="majorHAnsi" w:eastAsia="Times New Roman" w:hAnsiTheme="majorHAnsi" w:cstheme="majorHAnsi"/>
        </w:rPr>
        <w:t xml:space="preserve"> dilakukan dalam lingkungan akademis untuk mengungkapkan depresi mereka.</w:t>
      </w:r>
      <w:r w:rsidR="004026BD" w:rsidRPr="006D661F">
        <w:rPr>
          <w:rFonts w:asciiTheme="majorHAnsi" w:eastAsia="Times New Roman" w:hAnsiTheme="majorHAnsi" w:cstheme="majorHAnsi"/>
          <w:i/>
        </w:rPr>
        <w:t xml:space="preserve"> </w:t>
      </w:r>
      <w:r w:rsidR="004026BD" w:rsidRPr="006D661F">
        <w:rPr>
          <w:rFonts w:asciiTheme="majorHAnsi" w:eastAsia="Times New Roman" w:hAnsiTheme="majorHAnsi" w:cstheme="majorHAnsi"/>
        </w:rPr>
        <w:t xml:space="preserve">Tinjauan literatur yang sistematis diharapkan dapat menjawab pertanyaan penelitian dengan menggabungkan observasi dan perspektif dari temuan empiris (Snyder, 2019). Ruang lingkup dan kedalaman konsep dapat dipahami dengan tinjauan sistematis literatur serta identifikasi kesenjangan pada konsep yang diteliti. Membuat rangkuman, analisis, dan sintesis berbagai literatur terkait, maka dapat ditemukan jawaban atas pertanyaan penelitian dan mengembangkan teori baru. Tinjauan literatur ini juga dapat mengevaluasi kriteria konseptual yang ada untuk mengungkap kelemahan, inkonsistensi, dan kontradiksi </w:t>
      </w:r>
      <w:sdt>
        <w:sdtPr>
          <w:rPr>
            <w:rFonts w:asciiTheme="majorHAnsi" w:eastAsia="Times New Roman" w:hAnsiTheme="majorHAnsi" w:cstheme="majorHAnsi"/>
            <w:color w:val="000000"/>
          </w:rPr>
          <w:tag w:val="MENDELEY_CITATION_v3_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JbnRlcm5hdGlvbmFsIEpvdXJuYWwgb2YgU3VyZ2VyeSIsIkRPSSI6IjEwLjEwMTYvai5panN1LjIwMjEuMTA1OTA2IiwiSVNTTiI6IjE3NDM5MTkxIiwiaXNzdWVkIjp7ImRhdGUtcGFydHMiOltbMjAyMSw0XV19LCJwYWdlIjoiMTA1OTA2Iiwidm9sdW1lIjoiODgiLCJjb250YWluZXItdGl0bGUtc2hvcnQiOiIifSwiaXNUZW1wb3JhcnkiOmZhbHNlfV19"/>
          <w:id w:val="31929741"/>
          <w:placeholder>
            <w:docPart w:val="DefaultPlaceholder_-1854013440"/>
          </w:placeholder>
        </w:sdtPr>
        <w:sdtContent>
          <w:r w:rsidR="00201744" w:rsidRPr="006D661F">
            <w:rPr>
              <w:rFonts w:asciiTheme="majorHAnsi" w:eastAsia="Times New Roman" w:hAnsiTheme="majorHAnsi" w:cstheme="majorHAnsi"/>
              <w:color w:val="000000"/>
            </w:rPr>
            <w:t>(Page et al., 2021)</w:t>
          </w:r>
        </w:sdtContent>
      </w:sdt>
      <w:r w:rsidR="004026BD" w:rsidRPr="006D661F">
        <w:rPr>
          <w:rFonts w:asciiTheme="majorHAnsi" w:eastAsia="Times New Roman" w:hAnsiTheme="majorHAnsi" w:cstheme="majorHAnsi"/>
        </w:rPr>
        <w:t xml:space="preserve">. Mengkaji literatur mengenai </w:t>
      </w:r>
      <w:r w:rsidR="002B6E1A" w:rsidRPr="006D661F">
        <w:rPr>
          <w:rFonts w:asciiTheme="majorHAnsi" w:eastAsia="Times New Roman" w:hAnsiTheme="majorHAnsi" w:cstheme="majorHAnsi"/>
          <w:i/>
        </w:rPr>
        <w:t>face-negotiation</w:t>
      </w:r>
      <w:r w:rsidR="004026BD" w:rsidRPr="006D661F">
        <w:rPr>
          <w:rFonts w:asciiTheme="majorHAnsi" w:eastAsia="Times New Roman" w:hAnsiTheme="majorHAnsi" w:cstheme="majorHAnsi"/>
          <w:i/>
        </w:rPr>
        <w:t xml:space="preserve"> </w:t>
      </w:r>
      <w:r w:rsidR="004026BD" w:rsidRPr="006D661F">
        <w:rPr>
          <w:rFonts w:asciiTheme="majorHAnsi" w:eastAsia="Times New Roman" w:hAnsiTheme="majorHAnsi" w:cstheme="majorHAnsi"/>
        </w:rPr>
        <w:t xml:space="preserve">secara sistematis dapat memberikan wawasan mengenai gaya konflik manajemen yang merupakan citra diri seseorang dan diproyeksikan dalam sebuah situasi relasional </w:t>
      </w:r>
      <w:sdt>
        <w:sdtPr>
          <w:rPr>
            <w:rFonts w:asciiTheme="majorHAnsi" w:eastAsia="Times New Roman" w:hAnsiTheme="majorHAnsi" w:cstheme="majorHAnsi"/>
            <w:color w:val="000000"/>
          </w:rPr>
          <w:tag w:val="MENDELEY_CITATION_v3_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"/>
          <w:id w:val="1029529546"/>
          <w:placeholder>
            <w:docPart w:val="DefaultPlaceholder_-1854013440"/>
          </w:placeholder>
        </w:sdtPr>
        <w:sdtContent>
          <w:r w:rsidR="00201744" w:rsidRPr="006D661F">
            <w:rPr>
              <w:rFonts w:asciiTheme="majorHAnsi" w:eastAsia="Times New Roman" w:hAnsiTheme="majorHAnsi" w:cstheme="majorHAnsi"/>
              <w:color w:val="000000"/>
            </w:rPr>
            <w:t>(Ting-Toomey, 1988).</w:t>
          </w:r>
        </w:sdtContent>
      </w:sdt>
      <w:r w:rsidR="004026BD" w:rsidRPr="006D661F">
        <w:rPr>
          <w:rFonts w:asciiTheme="majorHAnsi" w:eastAsia="Times New Roman" w:hAnsiTheme="majorHAnsi" w:cstheme="majorHAnsi"/>
        </w:rPr>
        <w:t xml:space="preserve"> Berdasarkan latar belakang di atas, penelitian ini bertujuan untuk mengetahui dan menganalisis </w:t>
      </w:r>
      <w:r w:rsidR="002B6E1A" w:rsidRPr="006D661F">
        <w:rPr>
          <w:rFonts w:asciiTheme="majorHAnsi" w:eastAsia="Times New Roman" w:hAnsiTheme="majorHAnsi" w:cstheme="majorHAnsi"/>
          <w:i/>
        </w:rPr>
        <w:t>face-negotiation</w:t>
      </w:r>
      <w:r w:rsidR="004026BD" w:rsidRPr="006D661F">
        <w:rPr>
          <w:rFonts w:asciiTheme="majorHAnsi" w:eastAsia="Times New Roman" w:hAnsiTheme="majorHAnsi" w:cstheme="majorHAnsi"/>
        </w:rPr>
        <w:t>.</w:t>
      </w:r>
    </w:p>
    <w:p w14:paraId="63B22631" w14:textId="77777777" w:rsidR="00804DB0" w:rsidRPr="006D661F" w:rsidRDefault="00804DB0">
      <w:pPr>
        <w:spacing w:line="240" w:lineRule="auto"/>
        <w:ind w:firstLine="567"/>
        <w:jc w:val="both"/>
        <w:rPr>
          <w:rFonts w:asciiTheme="majorHAnsi" w:eastAsia="Times New Roman" w:hAnsiTheme="majorHAnsi" w:cstheme="majorHAnsi"/>
        </w:rPr>
      </w:pPr>
    </w:p>
    <w:p w14:paraId="447022C8" w14:textId="77777777" w:rsidR="00804DB0" w:rsidRPr="006D661F" w:rsidRDefault="00000000">
      <w:pPr>
        <w:jc w:val="both"/>
        <w:rPr>
          <w:rFonts w:asciiTheme="majorHAnsi" w:eastAsia="Times New Roman" w:hAnsiTheme="majorHAnsi" w:cstheme="majorHAnsi"/>
          <w:b/>
          <w:lang w:val="it-IT"/>
        </w:rPr>
      </w:pPr>
      <w:r w:rsidRPr="006D661F">
        <w:rPr>
          <w:rFonts w:asciiTheme="majorHAnsi" w:eastAsia="Times New Roman" w:hAnsiTheme="majorHAnsi" w:cstheme="majorHAnsi"/>
          <w:b/>
          <w:lang w:val="it-IT"/>
        </w:rPr>
        <w:t>METODE</w:t>
      </w:r>
    </w:p>
    <w:p w14:paraId="1CF32B99" w14:textId="4BA32DA2" w:rsidR="00804DB0" w:rsidRPr="006D661F" w:rsidRDefault="00000000">
      <w:pPr>
        <w:ind w:firstLine="720"/>
        <w:jc w:val="both"/>
        <w:rPr>
          <w:rFonts w:asciiTheme="majorHAnsi" w:eastAsia="Times New Roman" w:hAnsiTheme="majorHAnsi" w:cstheme="majorHAnsi"/>
          <w:lang w:val="it-IT"/>
        </w:rPr>
      </w:pPr>
      <w:r w:rsidRPr="006D661F">
        <w:rPr>
          <w:rFonts w:asciiTheme="majorHAnsi" w:eastAsia="Times New Roman" w:hAnsiTheme="majorHAnsi" w:cstheme="majorHAnsi"/>
          <w:lang w:val="it-IT"/>
        </w:rPr>
        <w:t xml:space="preserve">Pencarian literatur secara sistematis adalah proses dari tinjauan sistematis yang melihatkan pencarian studi sistematis </w:t>
      </w:r>
      <w:sdt>
        <w:sdtPr>
          <w:rPr>
            <w:rFonts w:asciiTheme="majorHAnsi" w:eastAsia="Times New Roman" w:hAnsiTheme="majorHAnsi" w:cstheme="majorHAnsi"/>
            <w:color w:val="000000"/>
          </w:rPr>
          <w:tag w:val="MENDELEY_CITATION_v3_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"/>
          <w:id w:val="-1997030506"/>
          <w:placeholder>
            <w:docPart w:val="DefaultPlaceholder_-1854013440"/>
          </w:placeholder>
        </w:sdtPr>
        <w:sdtContent>
          <w:r w:rsidR="00201744" w:rsidRPr="006D661F">
            <w:rPr>
              <w:rFonts w:asciiTheme="majorHAnsi" w:eastAsia="Times New Roman" w:hAnsiTheme="majorHAnsi" w:cstheme="majorHAnsi"/>
              <w:color w:val="000000"/>
              <w:lang w:val="it-IT"/>
            </w:rPr>
            <w:t>(Cooper et al., 2018)</w:t>
          </w:r>
        </w:sdtContent>
      </w:sdt>
      <w:r w:rsidRPr="006D661F">
        <w:rPr>
          <w:rFonts w:asciiTheme="majorHAnsi" w:eastAsia="Times New Roman" w:hAnsiTheme="majorHAnsi" w:cstheme="majorHAnsi"/>
          <w:lang w:val="it-IT"/>
        </w:rPr>
        <w:t xml:space="preserve">. Tinjauan literatur adalah pilihan dokumen yang sudah diterbitkan maupun yang tidak diterbitkan mengenai suatu topik yang berisi tentang informasi, ide, data, dan bukti tertulis dari perspektif tertentu untuk memenuhi tujuan tertentu atau menjelaskan sudut pandangan tertentu mengenai topik yang akan diteliti dan dinilai </w:t>
      </w:r>
      <w:sdt>
        <w:sdtPr>
          <w:rPr>
            <w:rFonts w:asciiTheme="majorHAnsi" w:eastAsia="Times New Roman" w:hAnsiTheme="majorHAnsi" w:cstheme="majorHAnsi"/>
            <w:color w:val="000000"/>
          </w:rPr>
          <w:tag w:val="MENDELEY_CITATION_v3_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"/>
          <w:id w:val="-639958200"/>
          <w:placeholder>
            <w:docPart w:val="DefaultPlaceholder_-1854013440"/>
          </w:placeholder>
        </w:sdtPr>
        <w:sdtContent>
          <w:r w:rsidR="00201744" w:rsidRPr="006D661F">
            <w:rPr>
              <w:rFonts w:asciiTheme="majorHAnsi" w:eastAsia="Times New Roman" w:hAnsiTheme="majorHAnsi" w:cstheme="majorHAnsi"/>
              <w:color w:val="000000"/>
              <w:lang w:val="it-IT"/>
            </w:rPr>
            <w:t>(Winanti et al., 2023)</w:t>
          </w:r>
        </w:sdtContent>
      </w:sdt>
      <w:r w:rsidRPr="006D661F">
        <w:rPr>
          <w:rFonts w:asciiTheme="majorHAnsi" w:eastAsia="Times New Roman" w:hAnsiTheme="majorHAnsi" w:cstheme="majorHAnsi"/>
          <w:lang w:val="it-IT"/>
        </w:rPr>
        <w:t xml:space="preserve">. Tinjauan sistematis berupaya mengumpulkan semua bukti relevan yang sesuai dengan kriteria kelayakan yang telah ditentukan sebelumnya untuk menjawab penelitian tertentu </w:t>
      </w:r>
      <w:sdt>
        <w:sdtPr>
          <w:rPr>
            <w:rFonts w:asciiTheme="majorHAnsi" w:eastAsia="Times New Roman" w:hAnsiTheme="majorHAnsi" w:cstheme="majorHAnsi"/>
            <w:color w:val="000000"/>
          </w:rPr>
          <w:tag w:val="MENDELEY_CITATION_v3_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"/>
          <w:id w:val="1569306434"/>
          <w:placeholder>
            <w:docPart w:val="DefaultPlaceholder_-1854013440"/>
          </w:placeholder>
        </w:sdtPr>
        <w:sdtContent>
          <w:r w:rsidR="00201744" w:rsidRPr="006D661F">
            <w:rPr>
              <w:rFonts w:asciiTheme="majorHAnsi" w:eastAsia="Times New Roman" w:hAnsiTheme="majorHAnsi" w:cstheme="majorHAnsi"/>
              <w:color w:val="000000"/>
              <w:lang w:val="it-IT"/>
            </w:rPr>
            <w:t>(Moher et al., 2015)</w:t>
          </w:r>
        </w:sdtContent>
      </w:sdt>
      <w:r w:rsidRPr="006D661F">
        <w:rPr>
          <w:rFonts w:asciiTheme="majorHAnsi" w:eastAsia="Times New Roman" w:hAnsiTheme="majorHAnsi" w:cstheme="majorHAnsi"/>
          <w:lang w:val="it-IT"/>
        </w:rPr>
        <w:t xml:space="preserve">. Tujuan lainnya adalah untuk menghasilkan laporan identifikasi studi yang transparan, memberikan kejelasan kepada pemangku kepentingan peninjauan tentang apa yang telah dilakukan untuk mengidentifikasi studi, dan bagaimana temuan-temuan tinjauan tersebut ditempatkan dalam bukti yang relevan </w:t>
      </w:r>
      <w:sdt>
        <w:sdtPr>
          <w:rPr>
            <w:rFonts w:asciiTheme="majorHAnsi" w:eastAsia="Times New Roman" w:hAnsiTheme="majorHAnsi" w:cstheme="majorHAnsi"/>
            <w:color w:val="000000"/>
          </w:rPr>
          <w:tag w:val="MENDELEY_CITATION_v3_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"/>
          <w:id w:val="-41595589"/>
          <w:placeholder>
            <w:docPart w:val="DefaultPlaceholder_-1854013440"/>
          </w:placeholder>
        </w:sdtPr>
        <w:sdtContent>
          <w:r w:rsidR="00201744" w:rsidRPr="006D661F">
            <w:rPr>
              <w:rFonts w:asciiTheme="majorHAnsi" w:eastAsia="Times New Roman" w:hAnsiTheme="majorHAnsi" w:cstheme="majorHAnsi"/>
              <w:color w:val="000000"/>
              <w:lang w:val="it-IT"/>
            </w:rPr>
            <w:t>(Cooper et al., 2018)</w:t>
          </w:r>
        </w:sdtContent>
      </w:sdt>
      <w:r w:rsidRPr="006D661F">
        <w:rPr>
          <w:rFonts w:asciiTheme="majorHAnsi" w:eastAsia="Times New Roman" w:hAnsiTheme="majorHAnsi" w:cstheme="majorHAnsi"/>
          <w:lang w:val="it-IT"/>
        </w:rPr>
        <w:t xml:space="preserve">. Mengumpulkan penelitian kemudian merangkum dari hal-hal yang terbaik dari hal tersebut adalah inti dari ilmu tinjauan sistematis </w:t>
      </w:r>
      <w:sdt>
        <w:sdtPr>
          <w:rPr>
            <w:rFonts w:asciiTheme="majorHAnsi" w:eastAsia="Times New Roman" w:hAnsiTheme="majorHAnsi" w:cstheme="majorHAnsi"/>
          </w:rPr>
          <w:tag w:val="MENDELEY_CITATION_v3_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"/>
          <w:id w:val="1416280776"/>
          <w:placeholder>
            <w:docPart w:val="DefaultPlaceholder_-1854013440"/>
          </w:placeholder>
        </w:sdtPr>
        <w:sdtContent>
          <w:r w:rsidR="00201744" w:rsidRPr="006D661F">
            <w:rPr>
              <w:rFonts w:asciiTheme="majorHAnsi" w:eastAsia="Times New Roman" w:hAnsiTheme="majorHAnsi" w:cstheme="majorHAnsi"/>
              <w:lang w:val="it-IT"/>
            </w:rPr>
            <w:t>(Grant &amp; Booth, 2009)</w:t>
          </w:r>
        </w:sdtContent>
      </w:sdt>
      <w:r w:rsidRPr="006D661F">
        <w:rPr>
          <w:rFonts w:asciiTheme="majorHAnsi" w:eastAsia="Times New Roman" w:hAnsiTheme="majorHAnsi" w:cstheme="majorHAnsi"/>
          <w:lang w:val="it-IT"/>
        </w:rPr>
        <w:t xml:space="preserve">. </w:t>
      </w:r>
      <w:r w:rsidRPr="006D661F">
        <w:rPr>
          <w:rFonts w:asciiTheme="majorHAnsi" w:eastAsia="Times New Roman" w:hAnsiTheme="majorHAnsi" w:cstheme="majorHAnsi"/>
          <w:i/>
          <w:lang w:val="it-IT"/>
        </w:rPr>
        <w:t>Literature review</w:t>
      </w:r>
      <w:r w:rsidRPr="006D661F">
        <w:rPr>
          <w:rFonts w:asciiTheme="majorHAnsi" w:eastAsia="Times New Roman" w:hAnsiTheme="majorHAnsi" w:cstheme="majorHAnsi"/>
          <w:lang w:val="it-IT"/>
        </w:rPr>
        <w:t xml:space="preserve"> dalam studi empiris bertujuan untuk memanfaatkan metodologi penelitian yang ada untuk menjawab pertanyaan penelitian dari studi terkini dan untuk mengatur panggung untuk studi di masa mendatang </w:t>
      </w:r>
      <w:sdt>
        <w:sdtPr>
          <w:rPr>
            <w:rFonts w:asciiTheme="majorHAnsi" w:eastAsia="Times New Roman" w:hAnsiTheme="majorHAnsi" w:cstheme="majorHAnsi"/>
            <w:color w:val="000000"/>
          </w:rPr>
          <w:tag w:val="MENDELEY_CITATION_v3_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"/>
          <w:id w:val="-191075760"/>
          <w:placeholder>
            <w:docPart w:val="DefaultPlaceholder_-1854013440"/>
          </w:placeholder>
        </w:sdtPr>
        <w:sdtContent>
          <w:r w:rsidR="00201744" w:rsidRPr="006D661F">
            <w:rPr>
              <w:rFonts w:asciiTheme="majorHAnsi" w:eastAsia="Times New Roman" w:hAnsiTheme="majorHAnsi" w:cstheme="majorHAnsi"/>
              <w:color w:val="000000"/>
              <w:lang w:val="it-IT"/>
            </w:rPr>
            <w:t>(Irwansyah, 2023).</w:t>
          </w:r>
        </w:sdtContent>
      </w:sdt>
    </w:p>
    <w:p w14:paraId="37DC575C" w14:textId="77777777" w:rsidR="00804DB0" w:rsidRPr="006D661F" w:rsidRDefault="00804DB0">
      <w:pPr>
        <w:ind w:firstLine="720"/>
        <w:jc w:val="both"/>
        <w:rPr>
          <w:rFonts w:asciiTheme="majorHAnsi" w:eastAsia="Times New Roman" w:hAnsiTheme="majorHAnsi" w:cstheme="majorHAnsi"/>
          <w:lang w:val="it-IT"/>
        </w:rPr>
      </w:pPr>
    </w:p>
    <w:p w14:paraId="1B1048E7" w14:textId="77777777" w:rsidR="00804DB0" w:rsidRPr="006D661F" w:rsidRDefault="00000000">
      <w:pPr>
        <w:jc w:val="both"/>
        <w:rPr>
          <w:rFonts w:asciiTheme="majorHAnsi" w:eastAsia="Times New Roman" w:hAnsiTheme="majorHAnsi" w:cstheme="majorHAnsi"/>
          <w:b/>
        </w:rPr>
      </w:pPr>
      <w:r w:rsidRPr="006D661F">
        <w:rPr>
          <w:rFonts w:asciiTheme="majorHAnsi" w:eastAsia="Times New Roman" w:hAnsiTheme="majorHAnsi" w:cstheme="majorHAnsi"/>
          <w:b/>
        </w:rPr>
        <w:t>Proses Seleksi</w:t>
      </w:r>
    </w:p>
    <w:p w14:paraId="5AC98FA5" w14:textId="107F09E2" w:rsidR="00804DB0" w:rsidRPr="006D661F" w:rsidRDefault="00000000">
      <w:pPr>
        <w:ind w:firstLine="720"/>
        <w:jc w:val="both"/>
        <w:rPr>
          <w:rFonts w:asciiTheme="majorHAnsi" w:eastAsia="Times New Roman" w:hAnsiTheme="majorHAnsi" w:cstheme="majorHAnsi"/>
        </w:rPr>
      </w:pPr>
      <w:r w:rsidRPr="006D661F">
        <w:rPr>
          <w:rFonts w:asciiTheme="majorHAnsi" w:eastAsia="Times New Roman" w:hAnsiTheme="majorHAnsi" w:cstheme="majorHAnsi"/>
        </w:rPr>
        <w:t xml:space="preserve">Standar </w:t>
      </w:r>
      <w:r w:rsidRPr="006D661F">
        <w:rPr>
          <w:rFonts w:asciiTheme="majorHAnsi" w:eastAsia="Times New Roman" w:hAnsiTheme="majorHAnsi" w:cstheme="majorHAnsi"/>
          <w:i/>
        </w:rPr>
        <w:t>Preferred Reporting Items for Systematic Review and Meta-Analysis</w:t>
      </w:r>
      <w:r w:rsidRPr="006D661F">
        <w:rPr>
          <w:rFonts w:asciiTheme="majorHAnsi" w:eastAsia="Times New Roman" w:hAnsiTheme="majorHAnsi" w:cstheme="majorHAnsi"/>
        </w:rPr>
        <w:t xml:space="preserve"> (PRISMA) 2020 digunakan untuk metodologi penyusunan laporan sistematis ini. Berdasarkan </w:t>
      </w:r>
      <w:sdt>
        <w:sdtPr>
          <w:rPr>
            <w:rFonts w:asciiTheme="majorHAnsi" w:eastAsia="Times New Roman" w:hAnsiTheme="majorHAnsi" w:cstheme="majorHAnsi"/>
            <w:color w:val="000000"/>
          </w:rPr>
          <w:tag w:val="MENDELEY_CITATION_v3_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JbnRlcm5hdGlvbmFsIEpvdXJuYWwgb2YgU3VyZ2VyeSIsIkRPSSI6IjEwLjEwMTYvai5panN1LjIwMjEuMTA1OTA2IiwiSVNTTiI6IjE3NDM5MTkxIiwiaXNzdWVkIjp7ImRhdGUtcGFydHMiOltbMjAyMSw0XV19LCJwYWdlIjoiMTA1OTA2Iiwidm9sdW1lIjoiODgiLCJjb250YWluZXItdGl0bGUtc2hvcnQiOiIifSwiaXNUZW1wb3JhcnkiOmZhbHNlfV19"/>
          <w:id w:val="67702294"/>
          <w:placeholder>
            <w:docPart w:val="DefaultPlaceholder_-1854013440"/>
          </w:placeholder>
        </w:sdtPr>
        <w:sdtContent>
          <w:r w:rsidR="00201744" w:rsidRPr="006D661F">
            <w:rPr>
              <w:rFonts w:asciiTheme="majorHAnsi" w:eastAsia="Times New Roman" w:hAnsiTheme="majorHAnsi" w:cstheme="majorHAnsi"/>
              <w:color w:val="000000"/>
            </w:rPr>
            <w:t>(Page et al., 2021)</w:t>
          </w:r>
        </w:sdtContent>
      </w:sdt>
      <w:r w:rsidRPr="006D661F">
        <w:rPr>
          <w:rFonts w:asciiTheme="majorHAnsi" w:eastAsia="Times New Roman" w:hAnsiTheme="majorHAnsi" w:cstheme="majorHAnsi"/>
        </w:rPr>
        <w:t xml:space="preserve">, PRISMA 2020 adalah seperangkat item minimum berbasis bukti untuk pelaporan dalam tinjauan sistematis dan meta-analisis dan berfokus pada pelaporan tinjauan yang mengevaluasi dampak intervensi dan sebagai dasar untuk melaporkan tinjauan sistematis. </w:t>
      </w:r>
      <w:r w:rsidRPr="006D661F">
        <w:rPr>
          <w:rFonts w:asciiTheme="majorHAnsi" w:eastAsia="Times New Roman" w:hAnsiTheme="majorHAnsi" w:cstheme="majorHAnsi"/>
          <w:lang w:val="it-IT"/>
        </w:rPr>
        <w:t xml:space="preserve">PRISMA 2020 terdiri dari panduan pelaporan yang </w:t>
      </w:r>
      <w:r w:rsidRPr="006D661F">
        <w:rPr>
          <w:rFonts w:asciiTheme="majorHAnsi" w:eastAsia="Times New Roman" w:hAnsiTheme="majorHAnsi" w:cstheme="majorHAnsi"/>
          <w:lang w:val="it-IT"/>
        </w:rPr>
        <w:lastRenderedPageBreak/>
        <w:t xml:space="preserve">mencerminkan pembaharuan dalam metode untuk mengidentifikasi, memilih, menilai, dan mensintesis studi </w:t>
      </w:r>
      <w:sdt>
        <w:sdtPr>
          <w:rPr>
            <w:rFonts w:asciiTheme="majorHAnsi" w:eastAsia="Times New Roman" w:hAnsiTheme="majorHAnsi" w:cstheme="majorHAnsi"/>
            <w:color w:val="000000"/>
          </w:rPr>
          <w:tag w:val="MENDELEY_CITATION_v3_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JbnRlcm5hdGlvbmFsIEpvdXJuYWwgb2YgU3VyZ2VyeSIsIkRPSSI6IjEwLjEwMTYvai5panN1LjIwMjEuMTA1OTA2IiwiSVNTTiI6IjE3NDM5MTkxIiwiaXNzdWVkIjp7ImRhdGUtcGFydHMiOltbMjAyMSw0XV19LCJwYWdlIjoiMTA1OTA2Iiwidm9sdW1lIjoiODgiLCJjb250YWluZXItdGl0bGUtc2hvcnQiOiIifSwiaXNUZW1wb3JhcnkiOmZhbHNlfV19"/>
          <w:id w:val="-1772696882"/>
          <w:placeholder>
            <w:docPart w:val="DefaultPlaceholder_-1854013440"/>
          </w:placeholder>
        </w:sdtPr>
        <w:sdtContent>
          <w:r w:rsidR="00201744" w:rsidRPr="006D661F">
            <w:rPr>
              <w:rFonts w:asciiTheme="majorHAnsi" w:eastAsia="Times New Roman" w:hAnsiTheme="majorHAnsi" w:cstheme="majorHAnsi"/>
              <w:color w:val="000000"/>
              <w:lang w:val="it-IT"/>
            </w:rPr>
            <w:t>(Page et al., 2021)</w:t>
          </w:r>
        </w:sdtContent>
      </w:sdt>
      <w:r w:rsidRPr="006D661F">
        <w:rPr>
          <w:rFonts w:asciiTheme="majorHAnsi" w:eastAsia="Times New Roman" w:hAnsiTheme="majorHAnsi" w:cstheme="majorHAnsi"/>
          <w:lang w:val="it-IT"/>
        </w:rPr>
        <w:t xml:space="preserve">. </w:t>
      </w:r>
      <w:r w:rsidRPr="006D661F">
        <w:rPr>
          <w:rFonts w:asciiTheme="majorHAnsi" w:eastAsia="Times New Roman" w:hAnsiTheme="majorHAnsi" w:cstheme="majorHAnsi"/>
        </w:rPr>
        <w:t xml:space="preserve">Proses tinjauan sistematis yang diterapkan dalam penelitian ini terdiri dari beberapa tahapan sebagai berikut </w:t>
      </w:r>
      <w:sdt>
        <w:sdtPr>
          <w:rPr>
            <w:rFonts w:asciiTheme="majorHAnsi" w:eastAsia="Times New Roman" w:hAnsiTheme="majorHAnsi" w:cstheme="majorHAnsi"/>
            <w:color w:val="000000"/>
          </w:rPr>
          <w:tag w:val="MENDELEY_CITATION_v3_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"/>
          <w:id w:val="1261566003"/>
          <w:placeholder>
            <w:docPart w:val="DefaultPlaceholder_-1854013440"/>
          </w:placeholder>
        </w:sdtPr>
        <w:sdtContent>
          <w:r w:rsidR="00201744" w:rsidRPr="006D661F">
            <w:rPr>
              <w:rFonts w:asciiTheme="majorHAnsi" w:eastAsia="Times New Roman" w:hAnsiTheme="majorHAnsi" w:cstheme="majorHAnsi"/>
              <w:color w:val="000000"/>
            </w:rPr>
            <w:t>(Winanti et al., 2023)</w:t>
          </w:r>
        </w:sdtContent>
      </w:sdt>
      <w:r w:rsidRPr="006D661F">
        <w:rPr>
          <w:rFonts w:asciiTheme="majorHAnsi" w:eastAsia="Times New Roman" w:hAnsiTheme="majorHAnsi" w:cstheme="majorHAnsi"/>
        </w:rPr>
        <w:t>:</w:t>
      </w:r>
    </w:p>
    <w:p w14:paraId="0198A2F5" w14:textId="77777777" w:rsidR="00804DB0" w:rsidRPr="006D661F" w:rsidRDefault="00000000">
      <w:pPr>
        <w:numPr>
          <w:ilvl w:val="0"/>
          <w:numId w:val="1"/>
        </w:numPr>
        <w:ind w:left="360"/>
        <w:jc w:val="both"/>
        <w:rPr>
          <w:rFonts w:asciiTheme="majorHAnsi" w:eastAsia="Times New Roman" w:hAnsiTheme="majorHAnsi" w:cstheme="majorHAnsi"/>
        </w:rPr>
      </w:pPr>
      <w:r w:rsidRPr="006D661F">
        <w:rPr>
          <w:rFonts w:asciiTheme="majorHAnsi" w:eastAsia="Times New Roman" w:hAnsiTheme="majorHAnsi" w:cstheme="majorHAnsi"/>
        </w:rPr>
        <w:t>Fase 1: Mengembangkan pertanyaan penelitian. Mereka disusun dalam tiga ruang lingkup utama, yaitu: pertama, analisis hubungan kata kunci yang diidentifikasi dalam literatur (PP1); kedua, karakteristik dokumen untuk mengetahui tingkat pemeringkatan jurnal serta tahun publikasi; bidang keilmuan jurnal yang menerbitkannya, lokasi penelitian dan metodologi penelitian yang digunakan (PP2-PP5); dan tiga dimensi keilmuan (PP6-PP8), yaitu kesenjangan antara kelebihan dan kekurangan antar penelitian, bentuk kata kunci dalam penelitian, dan solusi tantangan penelitian.</w:t>
      </w:r>
    </w:p>
    <w:p w14:paraId="57B047B3" w14:textId="38DF3769" w:rsidR="00804DB0" w:rsidRPr="006D661F" w:rsidRDefault="00000000">
      <w:pPr>
        <w:numPr>
          <w:ilvl w:val="0"/>
          <w:numId w:val="1"/>
        </w:numPr>
        <w:ind w:left="360"/>
        <w:jc w:val="both"/>
        <w:rPr>
          <w:rFonts w:asciiTheme="majorHAnsi" w:eastAsia="Times New Roman" w:hAnsiTheme="majorHAnsi" w:cstheme="majorHAnsi"/>
        </w:rPr>
      </w:pPr>
      <w:r w:rsidRPr="006D661F">
        <w:rPr>
          <w:rFonts w:asciiTheme="majorHAnsi" w:eastAsia="Times New Roman" w:hAnsiTheme="majorHAnsi" w:cstheme="majorHAnsi"/>
        </w:rPr>
        <w:t xml:space="preserve">Fase 2: Kriteria kelayakan dan sumber informasi. Termasuk artikel berbahasa Inggris yang diterbitkan pada database jurnal internasional yang mengandung kata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theory</w:t>
      </w:r>
      <w:r w:rsidRPr="006D661F">
        <w:rPr>
          <w:rFonts w:asciiTheme="majorHAnsi" w:eastAsia="Times New Roman" w:hAnsiTheme="majorHAnsi" w:cstheme="majorHAnsi"/>
        </w:rPr>
        <w:t xml:space="preserve"> dalam abstrak atau kata kunci dan tipe atau format dokumen berupa artikel. Kriteria eksklusi yang diterapkan adalah sumber informasi dari buku dan prosiding.</w:t>
      </w:r>
    </w:p>
    <w:p w14:paraId="20BB8ECC" w14:textId="2F1F9EC1" w:rsidR="00804DB0" w:rsidRPr="006D661F" w:rsidRDefault="00000000">
      <w:pPr>
        <w:numPr>
          <w:ilvl w:val="0"/>
          <w:numId w:val="1"/>
        </w:numPr>
        <w:ind w:left="360"/>
        <w:jc w:val="both"/>
        <w:rPr>
          <w:rFonts w:asciiTheme="majorHAnsi" w:eastAsia="Times New Roman" w:hAnsiTheme="majorHAnsi" w:cstheme="majorHAnsi"/>
        </w:rPr>
      </w:pPr>
      <w:r w:rsidRPr="006D661F">
        <w:rPr>
          <w:rFonts w:asciiTheme="majorHAnsi" w:eastAsia="Times New Roman" w:hAnsiTheme="majorHAnsi" w:cstheme="majorHAnsi"/>
        </w:rPr>
        <w:t>Fase 3: Strategi pencarian. Pencarian melalui database jurnal terindeks Scopus dilakukan untuk pemilihan artikel dengan memasukkan kata kunci ‘</w:t>
      </w:r>
      <w:r w:rsidR="002B6E1A" w:rsidRPr="006D661F">
        <w:rPr>
          <w:rFonts w:asciiTheme="majorHAnsi" w:eastAsia="Times New Roman" w:hAnsiTheme="majorHAnsi" w:cstheme="majorHAnsi"/>
        </w:rPr>
        <w:t>face-negotiation</w:t>
      </w:r>
      <w:r w:rsidRPr="006D661F">
        <w:rPr>
          <w:rFonts w:asciiTheme="majorHAnsi" w:eastAsia="Times New Roman" w:hAnsiTheme="majorHAnsi" w:cstheme="majorHAnsi"/>
        </w:rPr>
        <w:t xml:space="preserve"> theory’. Langkah selanjutnya adalah merangkum hasil literasi ke dalam lembar koding.</w:t>
      </w:r>
    </w:p>
    <w:p w14:paraId="5661F536" w14:textId="63E19AA9" w:rsidR="00804DB0" w:rsidRPr="006D661F" w:rsidRDefault="00000000">
      <w:pPr>
        <w:numPr>
          <w:ilvl w:val="0"/>
          <w:numId w:val="1"/>
        </w:numPr>
        <w:ind w:left="360"/>
        <w:jc w:val="both"/>
        <w:rPr>
          <w:rFonts w:asciiTheme="majorHAnsi" w:eastAsia="Times New Roman" w:hAnsiTheme="majorHAnsi" w:cstheme="majorHAnsi"/>
        </w:rPr>
      </w:pPr>
      <w:r w:rsidRPr="006D661F">
        <w:rPr>
          <w:rFonts w:asciiTheme="majorHAnsi" w:eastAsia="Times New Roman" w:hAnsiTheme="majorHAnsi" w:cstheme="majorHAnsi"/>
        </w:rPr>
        <w:t>Fase 4: Proses seleksi literasi. Pencarian awal dengan kata kunci ‘</w:t>
      </w:r>
      <w:r w:rsidR="002B6E1A" w:rsidRPr="006D661F">
        <w:rPr>
          <w:rFonts w:asciiTheme="majorHAnsi" w:eastAsia="Times New Roman" w:hAnsiTheme="majorHAnsi" w:cstheme="majorHAnsi"/>
        </w:rPr>
        <w:t>face-negotiation</w:t>
      </w:r>
      <w:r w:rsidRPr="006D661F">
        <w:rPr>
          <w:rFonts w:asciiTheme="majorHAnsi" w:eastAsia="Times New Roman" w:hAnsiTheme="majorHAnsi" w:cstheme="majorHAnsi"/>
        </w:rPr>
        <w:t xml:space="preserve"> theory’ menghasilkan 485 artikel. Setelah dilakukan </w:t>
      </w:r>
      <w:proofErr w:type="gramStart"/>
      <w:r w:rsidRPr="006D661F">
        <w:rPr>
          <w:rFonts w:asciiTheme="majorHAnsi" w:eastAsia="Times New Roman" w:hAnsiTheme="majorHAnsi" w:cstheme="majorHAnsi"/>
        </w:rPr>
        <w:t>proses</w:t>
      </w:r>
      <w:proofErr w:type="gramEnd"/>
      <w:r w:rsidRPr="006D661F">
        <w:rPr>
          <w:rFonts w:asciiTheme="majorHAnsi" w:eastAsia="Times New Roman" w:hAnsiTheme="majorHAnsi" w:cstheme="majorHAnsi"/>
        </w:rPr>
        <w:t xml:space="preserve"> unduh dan pengeluaran duplikasi, diperoleh 332 artikel. Kemudian dilakukan analisis terhadap 66 artikel berdasarkan abstrak dan perumus teori dan konsolidasi, dan hasilnya diperoleh 12 artikel yang dianggap layak untuk dianalisis secara teks lengkap untuk tinjauan sistematik. </w:t>
      </w:r>
    </w:p>
    <w:p w14:paraId="0708EEF0" w14:textId="03BB0F5E" w:rsidR="00804DB0" w:rsidRPr="006D661F" w:rsidRDefault="00000000">
      <w:pPr>
        <w:numPr>
          <w:ilvl w:val="0"/>
          <w:numId w:val="1"/>
        </w:numPr>
        <w:ind w:left="360"/>
        <w:jc w:val="both"/>
        <w:rPr>
          <w:rFonts w:asciiTheme="majorHAnsi" w:eastAsia="Times New Roman" w:hAnsiTheme="majorHAnsi" w:cstheme="majorHAnsi"/>
        </w:rPr>
      </w:pPr>
      <w:r w:rsidRPr="006D661F">
        <w:rPr>
          <w:rFonts w:asciiTheme="majorHAnsi" w:eastAsia="Times New Roman" w:hAnsiTheme="majorHAnsi" w:cstheme="majorHAnsi"/>
          <w:lang w:val="it-IT"/>
        </w:rPr>
        <w:t xml:space="preserve">Fase 5: Sintesis data dan kategorisasi dengan mengisi lembar koding yang dapat menjawab pertanyaan penelitian. </w:t>
      </w:r>
      <w:r w:rsidRPr="006D661F">
        <w:rPr>
          <w:rFonts w:asciiTheme="majorHAnsi" w:eastAsia="Times New Roman" w:hAnsiTheme="majorHAnsi" w:cstheme="majorHAnsi"/>
        </w:rPr>
        <w:t xml:space="preserve">Pada bagian analisis dikumpulkan temuan tentang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theory</w:t>
      </w:r>
      <w:r w:rsidRPr="006D661F">
        <w:rPr>
          <w:rFonts w:asciiTheme="majorHAnsi" w:eastAsia="Times New Roman" w:hAnsiTheme="majorHAnsi" w:cstheme="majorHAnsi"/>
        </w:rPr>
        <w:t>.</w:t>
      </w:r>
    </w:p>
    <w:p w14:paraId="7CC32A40" w14:textId="77777777" w:rsidR="00804DB0" w:rsidRPr="006D661F" w:rsidRDefault="00804DB0">
      <w:pPr>
        <w:jc w:val="both"/>
        <w:rPr>
          <w:rFonts w:asciiTheme="majorHAnsi" w:eastAsia="Times New Roman" w:hAnsiTheme="majorHAnsi" w:cstheme="majorHAnsi"/>
        </w:rPr>
      </w:pPr>
    </w:p>
    <w:p w14:paraId="2E31A682" w14:textId="62594385" w:rsidR="00804DB0" w:rsidRPr="006D661F" w:rsidRDefault="00000000" w:rsidP="00937C02">
      <w:pPr>
        <w:jc w:val="center"/>
        <w:rPr>
          <w:rFonts w:asciiTheme="majorHAnsi" w:eastAsia="Times New Roman" w:hAnsiTheme="majorHAnsi" w:cstheme="majorHAnsi"/>
        </w:rPr>
      </w:pPr>
      <w:r w:rsidRPr="006D661F">
        <w:rPr>
          <w:rFonts w:asciiTheme="majorHAnsi" w:eastAsia="Times New Roman" w:hAnsiTheme="majorHAnsi" w:cstheme="majorHAnsi"/>
          <w:b/>
        </w:rPr>
        <w:t xml:space="preserve">Tabel 1. </w:t>
      </w:r>
      <w:r w:rsidRPr="006D661F">
        <w:rPr>
          <w:rFonts w:asciiTheme="majorHAnsi" w:eastAsia="Times New Roman" w:hAnsiTheme="majorHAnsi" w:cstheme="majorHAnsi"/>
        </w:rPr>
        <w:t>Cakupan Jurnal, Pertanyaan Penelitian, dan Kategorisasi Jurnal</w:t>
      </w:r>
    </w:p>
    <w:tbl>
      <w:tblPr>
        <w:tblStyle w:val="a"/>
        <w:tblW w:w="9357"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445"/>
        <w:gridCol w:w="3795"/>
        <w:gridCol w:w="3117"/>
      </w:tblGrid>
      <w:tr w:rsidR="00804DB0" w:rsidRPr="006D661F" w14:paraId="6D5F1B5A" w14:textId="77777777">
        <w:tc>
          <w:tcPr>
            <w:tcW w:w="2445" w:type="dxa"/>
            <w:tcBorders>
              <w:top w:val="single" w:sz="4" w:space="0" w:color="000000"/>
              <w:bottom w:val="single" w:sz="4" w:space="0" w:color="000000"/>
            </w:tcBorders>
          </w:tcPr>
          <w:p w14:paraId="41CD889E" w14:textId="77777777" w:rsidR="00804DB0" w:rsidRPr="006D661F" w:rsidRDefault="00000000">
            <w:pPr>
              <w:jc w:val="center"/>
              <w:rPr>
                <w:rFonts w:asciiTheme="majorHAnsi" w:eastAsia="Times New Roman" w:hAnsiTheme="majorHAnsi" w:cstheme="majorHAnsi"/>
              </w:rPr>
            </w:pPr>
            <w:r w:rsidRPr="006D661F">
              <w:rPr>
                <w:rFonts w:asciiTheme="majorHAnsi" w:eastAsia="Times New Roman" w:hAnsiTheme="majorHAnsi" w:cstheme="majorHAnsi"/>
              </w:rPr>
              <w:t>Cakupan</w:t>
            </w:r>
          </w:p>
        </w:tc>
        <w:tc>
          <w:tcPr>
            <w:tcW w:w="3795" w:type="dxa"/>
            <w:tcBorders>
              <w:top w:val="single" w:sz="4" w:space="0" w:color="000000"/>
              <w:bottom w:val="single" w:sz="4" w:space="0" w:color="000000"/>
            </w:tcBorders>
          </w:tcPr>
          <w:p w14:paraId="04FEE281" w14:textId="77777777" w:rsidR="00804DB0" w:rsidRPr="006D661F" w:rsidRDefault="00000000">
            <w:pPr>
              <w:jc w:val="center"/>
              <w:rPr>
                <w:rFonts w:asciiTheme="majorHAnsi" w:eastAsia="Times New Roman" w:hAnsiTheme="majorHAnsi" w:cstheme="majorHAnsi"/>
              </w:rPr>
            </w:pPr>
            <w:r w:rsidRPr="006D661F">
              <w:rPr>
                <w:rFonts w:asciiTheme="majorHAnsi" w:eastAsia="Times New Roman" w:hAnsiTheme="majorHAnsi" w:cstheme="majorHAnsi"/>
              </w:rPr>
              <w:t>Pertanyaan Penelitian (PP)</w:t>
            </w:r>
          </w:p>
        </w:tc>
        <w:tc>
          <w:tcPr>
            <w:tcW w:w="3117" w:type="dxa"/>
            <w:tcBorders>
              <w:top w:val="single" w:sz="4" w:space="0" w:color="000000"/>
              <w:bottom w:val="single" w:sz="4" w:space="0" w:color="000000"/>
            </w:tcBorders>
          </w:tcPr>
          <w:p w14:paraId="41441ED1" w14:textId="77777777" w:rsidR="00804DB0" w:rsidRPr="006D661F" w:rsidRDefault="00000000">
            <w:pPr>
              <w:jc w:val="center"/>
              <w:rPr>
                <w:rFonts w:asciiTheme="majorHAnsi" w:eastAsia="Times New Roman" w:hAnsiTheme="majorHAnsi" w:cstheme="majorHAnsi"/>
              </w:rPr>
            </w:pPr>
            <w:r w:rsidRPr="006D661F">
              <w:rPr>
                <w:rFonts w:asciiTheme="majorHAnsi" w:eastAsia="Times New Roman" w:hAnsiTheme="majorHAnsi" w:cstheme="majorHAnsi"/>
              </w:rPr>
              <w:t>Kategorisasi</w:t>
            </w:r>
          </w:p>
        </w:tc>
      </w:tr>
      <w:tr w:rsidR="00804DB0" w:rsidRPr="006D661F" w14:paraId="52930E99" w14:textId="77777777">
        <w:tc>
          <w:tcPr>
            <w:tcW w:w="2445" w:type="dxa"/>
            <w:tcBorders>
              <w:top w:val="single" w:sz="4" w:space="0" w:color="000000"/>
            </w:tcBorders>
          </w:tcPr>
          <w:p w14:paraId="74A94D52" w14:textId="77777777" w:rsidR="00804DB0" w:rsidRPr="006D661F" w:rsidRDefault="00000000">
            <w:pPr>
              <w:jc w:val="center"/>
              <w:rPr>
                <w:rFonts w:asciiTheme="majorHAnsi" w:eastAsia="Times New Roman" w:hAnsiTheme="majorHAnsi" w:cstheme="majorHAnsi"/>
              </w:rPr>
            </w:pPr>
            <w:r w:rsidRPr="006D661F">
              <w:rPr>
                <w:rFonts w:asciiTheme="majorHAnsi" w:eastAsia="Times New Roman" w:hAnsiTheme="majorHAnsi" w:cstheme="majorHAnsi"/>
              </w:rPr>
              <w:t>Analisis Hubungan Antar Kata Kunci</w:t>
            </w:r>
          </w:p>
        </w:tc>
        <w:tc>
          <w:tcPr>
            <w:tcW w:w="3795" w:type="dxa"/>
            <w:tcBorders>
              <w:top w:val="single" w:sz="4" w:space="0" w:color="000000"/>
            </w:tcBorders>
          </w:tcPr>
          <w:p w14:paraId="1E0825EC" w14:textId="29033CA4"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 xml:space="preserve">PP1: Bagaimana perkembangan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theory</w:t>
            </w:r>
            <w:r w:rsidRPr="006D661F">
              <w:rPr>
                <w:rFonts w:asciiTheme="majorHAnsi" w:eastAsia="Times New Roman" w:hAnsiTheme="majorHAnsi" w:cstheme="majorHAnsi"/>
              </w:rPr>
              <w:t xml:space="preserve"> dari literatur yang diperoleh?</w:t>
            </w:r>
          </w:p>
        </w:tc>
        <w:tc>
          <w:tcPr>
            <w:tcW w:w="3117" w:type="dxa"/>
            <w:tcBorders>
              <w:top w:val="single" w:sz="4" w:space="0" w:color="000000"/>
            </w:tcBorders>
          </w:tcPr>
          <w:p w14:paraId="39A38E33" w14:textId="5D72354E"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 xml:space="preserve">Menjelaskan pengertian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theory</w:t>
            </w:r>
            <w:r w:rsidRPr="006D661F">
              <w:rPr>
                <w:rFonts w:asciiTheme="majorHAnsi" w:eastAsia="Times New Roman" w:hAnsiTheme="majorHAnsi" w:cstheme="majorHAnsi"/>
              </w:rPr>
              <w:t xml:space="preserve"> pada masing-masing literasi.</w:t>
            </w:r>
          </w:p>
        </w:tc>
      </w:tr>
      <w:tr w:rsidR="00804DB0" w:rsidRPr="006D661F" w14:paraId="419CB83B" w14:textId="77777777">
        <w:tc>
          <w:tcPr>
            <w:tcW w:w="2445" w:type="dxa"/>
          </w:tcPr>
          <w:p w14:paraId="6EA3D5C7" w14:textId="77777777" w:rsidR="00804DB0" w:rsidRPr="006D661F" w:rsidRDefault="00000000">
            <w:pPr>
              <w:jc w:val="center"/>
              <w:rPr>
                <w:rFonts w:asciiTheme="majorHAnsi" w:eastAsia="Times New Roman" w:hAnsiTheme="majorHAnsi" w:cstheme="majorHAnsi"/>
              </w:rPr>
            </w:pPr>
            <w:r w:rsidRPr="006D661F">
              <w:rPr>
                <w:rFonts w:asciiTheme="majorHAnsi" w:eastAsia="Times New Roman" w:hAnsiTheme="majorHAnsi" w:cstheme="majorHAnsi"/>
              </w:rPr>
              <w:t>Karakteristik Dokumen</w:t>
            </w:r>
          </w:p>
          <w:p w14:paraId="1E4D171A" w14:textId="77777777" w:rsidR="00804DB0" w:rsidRPr="006D661F" w:rsidRDefault="00804DB0">
            <w:pPr>
              <w:rPr>
                <w:rFonts w:asciiTheme="majorHAnsi" w:eastAsia="Times New Roman" w:hAnsiTheme="majorHAnsi" w:cstheme="majorHAnsi"/>
              </w:rPr>
            </w:pPr>
          </w:p>
        </w:tc>
        <w:tc>
          <w:tcPr>
            <w:tcW w:w="3795" w:type="dxa"/>
          </w:tcPr>
          <w:p w14:paraId="0E7BF1D4" w14:textId="77777777"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PP2: Bagaimana pembagian artikel jurnal berdasarkan tahun dan posisi rangking jurnal dalam pusat data?</w:t>
            </w:r>
          </w:p>
        </w:tc>
        <w:tc>
          <w:tcPr>
            <w:tcW w:w="3117" w:type="dxa"/>
          </w:tcPr>
          <w:p w14:paraId="43F8FA07" w14:textId="77777777"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Tahun artikel jurnal diterbitkan dan kuartil pemeringkatan jurnal di Scimago Journal dan Country Rank.</w:t>
            </w:r>
          </w:p>
        </w:tc>
      </w:tr>
      <w:tr w:rsidR="00804DB0" w:rsidRPr="006D661F" w14:paraId="1F7495F8" w14:textId="77777777">
        <w:tc>
          <w:tcPr>
            <w:tcW w:w="2445" w:type="dxa"/>
          </w:tcPr>
          <w:p w14:paraId="34549988" w14:textId="77777777" w:rsidR="00804DB0" w:rsidRPr="006D661F" w:rsidRDefault="00804DB0">
            <w:pPr>
              <w:jc w:val="center"/>
              <w:rPr>
                <w:rFonts w:asciiTheme="majorHAnsi" w:eastAsia="Times New Roman" w:hAnsiTheme="majorHAnsi" w:cstheme="majorHAnsi"/>
              </w:rPr>
            </w:pPr>
          </w:p>
        </w:tc>
        <w:tc>
          <w:tcPr>
            <w:tcW w:w="3795" w:type="dxa"/>
          </w:tcPr>
          <w:p w14:paraId="2C92D80A" w14:textId="54573739"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 xml:space="preserve">PP3: Bagaimana pembagian topik jurnal yang memuat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theory</w:t>
            </w:r>
            <w:r w:rsidRPr="006D661F">
              <w:rPr>
                <w:rFonts w:asciiTheme="majorHAnsi" w:eastAsia="Times New Roman" w:hAnsiTheme="majorHAnsi" w:cstheme="majorHAnsi"/>
              </w:rPr>
              <w:t xml:space="preserve">? </w:t>
            </w:r>
          </w:p>
        </w:tc>
        <w:tc>
          <w:tcPr>
            <w:tcW w:w="3117" w:type="dxa"/>
          </w:tcPr>
          <w:p w14:paraId="1876C51D" w14:textId="77777777"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Distribusi topik atau subjek dan kategori jurnal dalam penjurnalan.</w:t>
            </w:r>
          </w:p>
        </w:tc>
      </w:tr>
      <w:tr w:rsidR="00804DB0" w:rsidRPr="003B12C3" w14:paraId="34859E76" w14:textId="77777777">
        <w:tc>
          <w:tcPr>
            <w:tcW w:w="2445" w:type="dxa"/>
          </w:tcPr>
          <w:p w14:paraId="56AA19EB" w14:textId="77777777" w:rsidR="00804DB0" w:rsidRPr="006D661F" w:rsidRDefault="00804DB0">
            <w:pPr>
              <w:jc w:val="center"/>
              <w:rPr>
                <w:rFonts w:asciiTheme="majorHAnsi" w:eastAsia="Times New Roman" w:hAnsiTheme="majorHAnsi" w:cstheme="majorHAnsi"/>
              </w:rPr>
            </w:pPr>
          </w:p>
        </w:tc>
        <w:tc>
          <w:tcPr>
            <w:tcW w:w="3795" w:type="dxa"/>
          </w:tcPr>
          <w:p w14:paraId="56B12982" w14:textId="451C0C41"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 xml:space="preserve">PP4: Bagaimana distribusi geografis artikel jurnal yang memuat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theory</w:t>
            </w:r>
            <w:r w:rsidRPr="006D661F">
              <w:rPr>
                <w:rFonts w:asciiTheme="majorHAnsi" w:eastAsia="Times New Roman" w:hAnsiTheme="majorHAnsi" w:cstheme="majorHAnsi"/>
              </w:rPr>
              <w:t>?</w:t>
            </w:r>
          </w:p>
        </w:tc>
        <w:tc>
          <w:tcPr>
            <w:tcW w:w="3117" w:type="dxa"/>
          </w:tcPr>
          <w:p w14:paraId="65923199" w14:textId="77777777" w:rsidR="00804DB0" w:rsidRPr="006D661F" w:rsidRDefault="00000000">
            <w:pPr>
              <w:jc w:val="both"/>
              <w:rPr>
                <w:rFonts w:asciiTheme="majorHAnsi" w:eastAsia="Times New Roman" w:hAnsiTheme="majorHAnsi" w:cstheme="majorHAnsi"/>
                <w:lang w:val="it-IT"/>
              </w:rPr>
            </w:pPr>
            <w:r w:rsidRPr="006D661F">
              <w:rPr>
                <w:rFonts w:asciiTheme="majorHAnsi" w:eastAsia="Times New Roman" w:hAnsiTheme="majorHAnsi" w:cstheme="majorHAnsi"/>
                <w:lang w:val="it-IT"/>
              </w:rPr>
              <w:t>Lokasi (negara) penelitian dalam artikel.</w:t>
            </w:r>
          </w:p>
        </w:tc>
      </w:tr>
      <w:tr w:rsidR="00804DB0" w:rsidRPr="003B12C3" w14:paraId="1BCAAA51" w14:textId="77777777">
        <w:tc>
          <w:tcPr>
            <w:tcW w:w="2445" w:type="dxa"/>
          </w:tcPr>
          <w:p w14:paraId="051CF395" w14:textId="77777777" w:rsidR="00804DB0" w:rsidRPr="006D661F" w:rsidRDefault="00804DB0">
            <w:pPr>
              <w:jc w:val="center"/>
              <w:rPr>
                <w:rFonts w:asciiTheme="majorHAnsi" w:eastAsia="Times New Roman" w:hAnsiTheme="majorHAnsi" w:cstheme="majorHAnsi"/>
                <w:lang w:val="it-IT"/>
              </w:rPr>
            </w:pPr>
          </w:p>
        </w:tc>
        <w:tc>
          <w:tcPr>
            <w:tcW w:w="3795" w:type="dxa"/>
          </w:tcPr>
          <w:p w14:paraId="42B93F05" w14:textId="77777777"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PP5: Metodologi penelitian apa yang digunakan dalam artikel jurnal tersebut?</w:t>
            </w:r>
          </w:p>
        </w:tc>
        <w:tc>
          <w:tcPr>
            <w:tcW w:w="3117" w:type="dxa"/>
          </w:tcPr>
          <w:p w14:paraId="57B37CE1" w14:textId="77777777" w:rsidR="00804DB0" w:rsidRPr="006D661F" w:rsidRDefault="00000000">
            <w:pPr>
              <w:jc w:val="both"/>
              <w:rPr>
                <w:rFonts w:asciiTheme="majorHAnsi" w:eastAsia="Times New Roman" w:hAnsiTheme="majorHAnsi" w:cstheme="majorHAnsi"/>
                <w:lang w:val="it-IT"/>
              </w:rPr>
            </w:pPr>
            <w:r w:rsidRPr="006D661F">
              <w:rPr>
                <w:rFonts w:asciiTheme="majorHAnsi" w:eastAsia="Times New Roman" w:hAnsiTheme="majorHAnsi" w:cstheme="majorHAnsi"/>
                <w:lang w:val="it-IT"/>
              </w:rPr>
              <w:t xml:space="preserve">Metodologi penelitian dikategorikan ke dalam metode </w:t>
            </w:r>
            <w:r w:rsidRPr="006D661F">
              <w:rPr>
                <w:rFonts w:asciiTheme="majorHAnsi" w:eastAsia="Times New Roman" w:hAnsiTheme="majorHAnsi" w:cstheme="majorHAnsi"/>
                <w:lang w:val="it-IT"/>
              </w:rPr>
              <w:lastRenderedPageBreak/>
              <w:t>kuantitatif, kualitatif, atau campuran.</w:t>
            </w:r>
          </w:p>
        </w:tc>
      </w:tr>
      <w:tr w:rsidR="00804DB0" w:rsidRPr="006D661F" w14:paraId="19748568" w14:textId="77777777">
        <w:tc>
          <w:tcPr>
            <w:tcW w:w="2445" w:type="dxa"/>
          </w:tcPr>
          <w:p w14:paraId="48F4B274" w14:textId="77777777" w:rsidR="00804DB0" w:rsidRPr="006D661F" w:rsidRDefault="00000000">
            <w:pPr>
              <w:jc w:val="center"/>
              <w:rPr>
                <w:rFonts w:asciiTheme="majorHAnsi" w:eastAsia="Times New Roman" w:hAnsiTheme="majorHAnsi" w:cstheme="majorHAnsi"/>
              </w:rPr>
            </w:pPr>
            <w:r w:rsidRPr="006D661F">
              <w:rPr>
                <w:rFonts w:asciiTheme="majorHAnsi" w:eastAsia="Times New Roman" w:hAnsiTheme="majorHAnsi" w:cstheme="majorHAnsi"/>
              </w:rPr>
              <w:lastRenderedPageBreak/>
              <w:t>Dimensi Ilmiah</w:t>
            </w:r>
          </w:p>
        </w:tc>
        <w:tc>
          <w:tcPr>
            <w:tcW w:w="3795" w:type="dxa"/>
          </w:tcPr>
          <w:p w14:paraId="6E6EDB7D" w14:textId="35EF79B9"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 xml:space="preserve">PP6: Apa keseimbangan penelitian yang melihat kelebihan dan kekurangan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theory</w:t>
            </w:r>
            <w:r w:rsidRPr="006D661F">
              <w:rPr>
                <w:rFonts w:asciiTheme="majorHAnsi" w:eastAsia="Times New Roman" w:hAnsiTheme="majorHAnsi" w:cstheme="majorHAnsi"/>
              </w:rPr>
              <w:t xml:space="preserve">? </w:t>
            </w:r>
          </w:p>
        </w:tc>
        <w:tc>
          <w:tcPr>
            <w:tcW w:w="3117" w:type="dxa"/>
          </w:tcPr>
          <w:p w14:paraId="2DE731F6" w14:textId="6907BC67"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 xml:space="preserve">Penjelasan dalam artikel tersebut terkait dengan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theory</w:t>
            </w:r>
            <w:r w:rsidRPr="006D661F">
              <w:rPr>
                <w:rFonts w:asciiTheme="majorHAnsi" w:eastAsia="Times New Roman" w:hAnsiTheme="majorHAnsi" w:cstheme="majorHAnsi"/>
              </w:rPr>
              <w:t xml:space="preserve"> yaitu tantangan baik berupa optimisme atau pesimisme yang dihadapi.</w:t>
            </w:r>
          </w:p>
        </w:tc>
      </w:tr>
      <w:tr w:rsidR="00804DB0" w:rsidRPr="006D661F" w14:paraId="4CD306DF" w14:textId="77777777">
        <w:tc>
          <w:tcPr>
            <w:tcW w:w="2445" w:type="dxa"/>
          </w:tcPr>
          <w:p w14:paraId="262EB4DC" w14:textId="77777777" w:rsidR="00804DB0" w:rsidRPr="006D661F" w:rsidRDefault="00804DB0">
            <w:pPr>
              <w:jc w:val="center"/>
              <w:rPr>
                <w:rFonts w:asciiTheme="majorHAnsi" w:eastAsia="Times New Roman" w:hAnsiTheme="majorHAnsi" w:cstheme="majorHAnsi"/>
              </w:rPr>
            </w:pPr>
          </w:p>
        </w:tc>
        <w:tc>
          <w:tcPr>
            <w:tcW w:w="3795" w:type="dxa"/>
          </w:tcPr>
          <w:p w14:paraId="68DD19BC" w14:textId="1B5C10C2"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 xml:space="preserve">PP7: Konsep apa yang diteliti dalam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theory</w:t>
            </w:r>
            <w:r w:rsidRPr="006D661F">
              <w:rPr>
                <w:rFonts w:asciiTheme="majorHAnsi" w:eastAsia="Times New Roman" w:hAnsiTheme="majorHAnsi" w:cstheme="majorHAnsi"/>
              </w:rPr>
              <w:t xml:space="preserve"> di jurnal?</w:t>
            </w:r>
          </w:p>
        </w:tc>
        <w:tc>
          <w:tcPr>
            <w:tcW w:w="3117" w:type="dxa"/>
          </w:tcPr>
          <w:p w14:paraId="05313BE2" w14:textId="12A8814E"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 xml:space="preserve">Konsep dalam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theory</w:t>
            </w:r>
            <w:r w:rsidRPr="006D661F">
              <w:rPr>
                <w:rFonts w:asciiTheme="majorHAnsi" w:eastAsia="Times New Roman" w:hAnsiTheme="majorHAnsi" w:cstheme="majorHAnsi"/>
              </w:rPr>
              <w:t xml:space="preserve"> yang diteliti di jurnal.</w:t>
            </w:r>
          </w:p>
        </w:tc>
      </w:tr>
      <w:tr w:rsidR="00804DB0" w:rsidRPr="006D661F" w14:paraId="2719FE86" w14:textId="77777777">
        <w:tc>
          <w:tcPr>
            <w:tcW w:w="2445" w:type="dxa"/>
          </w:tcPr>
          <w:p w14:paraId="56BB7493" w14:textId="77777777" w:rsidR="00804DB0" w:rsidRPr="006D661F" w:rsidRDefault="00804DB0">
            <w:pPr>
              <w:jc w:val="center"/>
              <w:rPr>
                <w:rFonts w:asciiTheme="majorHAnsi" w:eastAsia="Times New Roman" w:hAnsiTheme="majorHAnsi" w:cstheme="majorHAnsi"/>
              </w:rPr>
            </w:pPr>
          </w:p>
        </w:tc>
        <w:tc>
          <w:tcPr>
            <w:tcW w:w="3795" w:type="dxa"/>
          </w:tcPr>
          <w:p w14:paraId="707403E4" w14:textId="5CC02EB1"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 xml:space="preserve">PP8: Apa tantangan penerapan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theory</w:t>
            </w:r>
            <w:r w:rsidRPr="006D661F">
              <w:rPr>
                <w:rFonts w:asciiTheme="majorHAnsi" w:eastAsia="Times New Roman" w:hAnsiTheme="majorHAnsi" w:cstheme="majorHAnsi"/>
              </w:rPr>
              <w:t xml:space="preserve"> dari perspektif komunikasi antar budaya dari waktu ke waktu, dan apa solusinya?</w:t>
            </w:r>
          </w:p>
        </w:tc>
        <w:tc>
          <w:tcPr>
            <w:tcW w:w="3117" w:type="dxa"/>
          </w:tcPr>
          <w:p w14:paraId="2DC62F86" w14:textId="5A4BB44A"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 xml:space="preserve">Deskripsi tantangan penerapan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theory</w:t>
            </w:r>
            <w:r w:rsidRPr="006D661F">
              <w:rPr>
                <w:rFonts w:asciiTheme="majorHAnsi" w:eastAsia="Times New Roman" w:hAnsiTheme="majorHAnsi" w:cstheme="majorHAnsi"/>
              </w:rPr>
              <w:t xml:space="preserve"> dalam jurnal dan solusi yang ditawarkan peneliti dalam menghadapi tantangan tersebut. </w:t>
            </w:r>
          </w:p>
        </w:tc>
      </w:tr>
    </w:tbl>
    <w:p w14:paraId="2B46222A" w14:textId="77777777"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Sumber: Olahan peneliti, 2023</w:t>
      </w:r>
    </w:p>
    <w:p w14:paraId="3C9963AC" w14:textId="77777777" w:rsidR="00804DB0" w:rsidRPr="006D661F" w:rsidRDefault="00804DB0">
      <w:pPr>
        <w:jc w:val="both"/>
        <w:rPr>
          <w:rFonts w:asciiTheme="majorHAnsi" w:eastAsia="Times New Roman" w:hAnsiTheme="majorHAnsi" w:cstheme="majorHAnsi"/>
        </w:rPr>
      </w:pPr>
    </w:p>
    <w:p w14:paraId="6391A316" w14:textId="77777777" w:rsidR="00804DB0" w:rsidRPr="006D661F" w:rsidRDefault="00000000">
      <w:pPr>
        <w:jc w:val="both"/>
        <w:rPr>
          <w:rFonts w:asciiTheme="majorHAnsi" w:eastAsia="Times New Roman" w:hAnsiTheme="majorHAnsi" w:cstheme="majorHAnsi"/>
        </w:rPr>
      </w:pPr>
      <w:r w:rsidRPr="006D661F">
        <w:rPr>
          <w:rFonts w:asciiTheme="majorHAnsi" w:hAnsiTheme="majorHAnsi" w:cstheme="majorHAnsi"/>
          <w:noProof/>
        </w:rPr>
        <w:drawing>
          <wp:anchor distT="114300" distB="114300" distL="114300" distR="114300" simplePos="0" relativeHeight="251658240" behindDoc="0" locked="0" layoutInCell="1" hidden="0" allowOverlap="1" wp14:anchorId="60C39578" wp14:editId="4A4A015F">
            <wp:simplePos x="0" y="0"/>
            <wp:positionH relativeFrom="column">
              <wp:posOffset>19051</wp:posOffset>
            </wp:positionH>
            <wp:positionV relativeFrom="paragraph">
              <wp:posOffset>114300</wp:posOffset>
            </wp:positionV>
            <wp:extent cx="5943600" cy="2489200"/>
            <wp:effectExtent l="0" t="0" r="0" b="0"/>
            <wp:wrapSquare wrapText="bothSides" distT="114300" distB="114300" distL="114300" distR="11430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5943600" cy="2489200"/>
                    </a:xfrm>
                    <a:prstGeom prst="rect">
                      <a:avLst/>
                    </a:prstGeom>
                    <a:ln/>
                  </pic:spPr>
                </pic:pic>
              </a:graphicData>
            </a:graphic>
          </wp:anchor>
        </w:drawing>
      </w:r>
    </w:p>
    <w:p w14:paraId="652A6885" w14:textId="77777777" w:rsidR="00804DB0" w:rsidRPr="006D661F" w:rsidRDefault="00000000">
      <w:pPr>
        <w:jc w:val="center"/>
        <w:rPr>
          <w:rFonts w:asciiTheme="majorHAnsi" w:eastAsia="Times New Roman" w:hAnsiTheme="majorHAnsi" w:cstheme="majorHAnsi"/>
        </w:rPr>
      </w:pPr>
      <w:r w:rsidRPr="006D661F">
        <w:rPr>
          <w:rFonts w:asciiTheme="majorHAnsi" w:eastAsia="Times New Roman" w:hAnsiTheme="majorHAnsi" w:cstheme="majorHAnsi"/>
        </w:rPr>
        <w:t>Gambar 1. Diagram alur PRISMA 2020</w:t>
      </w:r>
    </w:p>
    <w:p w14:paraId="26F894E1" w14:textId="77777777" w:rsidR="00804DB0" w:rsidRPr="006D661F" w:rsidRDefault="00804DB0">
      <w:pPr>
        <w:jc w:val="both"/>
        <w:rPr>
          <w:rFonts w:asciiTheme="majorHAnsi" w:eastAsia="Times New Roman" w:hAnsiTheme="majorHAnsi" w:cstheme="majorHAnsi"/>
        </w:rPr>
      </w:pPr>
    </w:p>
    <w:p w14:paraId="2974380F" w14:textId="77777777" w:rsidR="00804DB0" w:rsidRPr="006D661F" w:rsidRDefault="00000000">
      <w:pPr>
        <w:jc w:val="both"/>
        <w:rPr>
          <w:rFonts w:asciiTheme="majorHAnsi" w:eastAsia="Times New Roman" w:hAnsiTheme="majorHAnsi" w:cstheme="majorHAnsi"/>
          <w:b/>
        </w:rPr>
      </w:pPr>
      <w:r w:rsidRPr="006D661F">
        <w:rPr>
          <w:rFonts w:asciiTheme="majorHAnsi" w:eastAsia="Times New Roman" w:hAnsiTheme="majorHAnsi" w:cstheme="majorHAnsi"/>
          <w:b/>
        </w:rPr>
        <w:t>HASIL DAN DISKUSI</w:t>
      </w:r>
    </w:p>
    <w:p w14:paraId="6A975364" w14:textId="15F46D33"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 xml:space="preserve">PP1: Bagaimana perkembangan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theory </w:t>
      </w:r>
      <w:r w:rsidRPr="006D661F">
        <w:rPr>
          <w:rFonts w:asciiTheme="majorHAnsi" w:eastAsia="Times New Roman" w:hAnsiTheme="majorHAnsi" w:cstheme="majorHAnsi"/>
        </w:rPr>
        <w:t xml:space="preserve">dari literatur yang diperoleh? </w:t>
      </w:r>
    </w:p>
    <w:p w14:paraId="4A670928" w14:textId="22E1A60F" w:rsidR="00804DB0" w:rsidRPr="006D661F" w:rsidRDefault="00000000">
      <w:pPr>
        <w:jc w:val="both"/>
        <w:rPr>
          <w:rFonts w:asciiTheme="majorHAnsi" w:eastAsia="Times New Roman" w:hAnsiTheme="majorHAnsi" w:cstheme="majorHAnsi"/>
          <w:lang w:val="it-IT"/>
        </w:rPr>
      </w:pPr>
      <w:r w:rsidRPr="006D661F">
        <w:rPr>
          <w:rFonts w:asciiTheme="majorHAnsi" w:eastAsia="Times New Roman" w:hAnsiTheme="majorHAnsi" w:cstheme="majorHAnsi"/>
        </w:rPr>
        <w:tab/>
        <w:t xml:space="preserve">Berdasarkan </w:t>
      </w:r>
      <w:r w:rsidR="009F0252" w:rsidRPr="006D661F">
        <w:rPr>
          <w:rFonts w:asciiTheme="majorHAnsi" w:eastAsia="Times New Roman" w:hAnsiTheme="majorHAnsi" w:cstheme="majorHAnsi"/>
        </w:rPr>
        <w:t>12</w:t>
      </w:r>
      <w:r w:rsidRPr="006D661F">
        <w:rPr>
          <w:rFonts w:asciiTheme="majorHAnsi" w:eastAsia="Times New Roman" w:hAnsiTheme="majorHAnsi" w:cstheme="majorHAnsi"/>
        </w:rPr>
        <w:t xml:space="preserve"> jurnal yang ditemukan dan dijadikan referensi adalah terkait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rPr>
        <w:t xml:space="preserve"> dan menjadi sebuah konsep yang masih digunakan dalam banyak aspek.  </w:t>
      </w:r>
      <w:r w:rsidRPr="006D661F">
        <w:rPr>
          <w:rFonts w:asciiTheme="majorHAnsi" w:eastAsia="Times New Roman" w:hAnsiTheme="majorHAnsi" w:cstheme="majorHAnsi"/>
          <w:lang w:val="it-IT"/>
        </w:rPr>
        <w:t xml:space="preserve">Teori ini pertama kali diperkenalkan dan dikembangkan oleh Stella Ting-Toomey pada tahun 1988. Pada saat ini teori ini tidak hanya mencakup dalam ranah kecil saja akan tetapi juga mencakup ranah yang sangat luas seperti bagaimana orang-orang </w:t>
      </w:r>
      <w:r w:rsidRPr="006D661F">
        <w:rPr>
          <w:rFonts w:asciiTheme="majorHAnsi" w:eastAsia="Times New Roman" w:hAnsiTheme="majorHAnsi" w:cstheme="majorHAnsi"/>
          <w:lang w:val="it-IT"/>
        </w:rPr>
        <w:lastRenderedPageBreak/>
        <w:t xml:space="preserve">dengan budaya dan negara yang berbeda dalam melakukan </w:t>
      </w:r>
      <w:r w:rsidR="002B6E1A" w:rsidRPr="006D661F">
        <w:rPr>
          <w:rFonts w:asciiTheme="majorHAnsi" w:eastAsia="Times New Roman" w:hAnsiTheme="majorHAnsi" w:cstheme="majorHAnsi"/>
          <w:i/>
          <w:lang w:val="it-IT"/>
        </w:rPr>
        <w:t>face-negotiation</w:t>
      </w:r>
      <w:r w:rsidRPr="006D661F">
        <w:rPr>
          <w:rFonts w:asciiTheme="majorHAnsi" w:eastAsia="Times New Roman" w:hAnsiTheme="majorHAnsi" w:cstheme="majorHAnsi"/>
          <w:lang w:val="it-IT"/>
        </w:rPr>
        <w:t xml:space="preserve"> baik secara langsung ataupun melalui media.</w:t>
      </w:r>
    </w:p>
    <w:p w14:paraId="6DD71799" w14:textId="00F7FF96"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lang w:val="it-IT"/>
        </w:rPr>
        <w:tab/>
      </w:r>
      <w:r w:rsidRPr="006D661F">
        <w:rPr>
          <w:rFonts w:asciiTheme="majorHAnsi" w:eastAsia="Times New Roman" w:hAnsiTheme="majorHAnsi" w:cstheme="majorHAnsi"/>
        </w:rPr>
        <w:t xml:space="preserve">Konsep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w:t>
      </w:r>
      <w:r w:rsidRPr="006D661F">
        <w:rPr>
          <w:rFonts w:asciiTheme="majorHAnsi" w:eastAsia="Times New Roman" w:hAnsiTheme="majorHAnsi" w:cstheme="majorHAnsi"/>
        </w:rPr>
        <w:t xml:space="preserve">juga dilakukan dalam hal bisnis. Bisnis yang memerlukan penerapan konsep ini seperti bisnis yang dilakukan antar negara yang berbeda dengan latar belakang budaya yang berbeda. Seperti bisnis yang dilakukan oleh negara Timur &amp; Barat yaitu antara Tiongkok dan Australia. Perbedaan budaya memiliki etika dan taktik dalam hal tawar menawar dalam hubungan berbisnis. Hal ini melibatkan budaya kolektivis dan individualis yang memiliki peran yang berbeda. Pada budaya Tiongkok lebih melibatkan budaya kolektivis karena </w:t>
      </w:r>
      <w:r w:rsidRPr="006D661F">
        <w:rPr>
          <w:rFonts w:asciiTheme="majorHAnsi" w:eastAsia="Times New Roman" w:hAnsiTheme="majorHAnsi" w:cstheme="majorHAnsi"/>
          <w:i/>
        </w:rPr>
        <w:t xml:space="preserve">face </w:t>
      </w:r>
      <w:r w:rsidRPr="006D661F">
        <w:rPr>
          <w:rFonts w:asciiTheme="majorHAnsi" w:eastAsia="Times New Roman" w:hAnsiTheme="majorHAnsi" w:cstheme="majorHAnsi"/>
        </w:rPr>
        <w:t xml:space="preserve">digunakan bagi diri sendiri dengan orang lain seperti “menyimpan pisau di balik senyuman” karena memberikan perhatian cenderung menjadi hal yang etis dan menonjol dalam pengambilan keputusan pada saat negosiasi </w:t>
      </w:r>
      <w:sdt>
        <w:sdtPr>
          <w:rPr>
            <w:rFonts w:asciiTheme="majorHAnsi" w:eastAsia="Times New Roman" w:hAnsiTheme="majorHAnsi" w:cstheme="majorHAnsi"/>
          </w:rPr>
          <w:tag w:val="MENDELEY_CITATION_v3_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"/>
          <w:id w:val="1348904561"/>
          <w:placeholder>
            <w:docPart w:val="DefaultPlaceholder_-1854013440"/>
          </w:placeholder>
        </w:sdtPr>
        <w:sdtContent>
          <w:r w:rsidR="00201744" w:rsidRPr="006D661F">
            <w:rPr>
              <w:rFonts w:asciiTheme="majorHAnsi" w:eastAsia="Times New Roman" w:hAnsiTheme="majorHAnsi" w:cstheme="majorHAnsi"/>
            </w:rPr>
            <w:t>(Rivers &amp; Volkema, 2013)</w:t>
          </w:r>
        </w:sdtContent>
      </w:sdt>
      <w:r w:rsidRPr="006D661F">
        <w:rPr>
          <w:rFonts w:asciiTheme="majorHAnsi" w:eastAsia="Times New Roman" w:hAnsiTheme="majorHAnsi" w:cstheme="majorHAnsi"/>
        </w:rPr>
        <w:t xml:space="preserve">. </w:t>
      </w:r>
    </w:p>
    <w:p w14:paraId="6FB14124" w14:textId="6C19B7DB" w:rsidR="00804DB0" w:rsidRPr="006D661F" w:rsidRDefault="00000000">
      <w:pPr>
        <w:ind w:firstLine="720"/>
        <w:jc w:val="both"/>
        <w:rPr>
          <w:rFonts w:asciiTheme="majorHAnsi" w:eastAsia="Times New Roman" w:hAnsiTheme="majorHAnsi" w:cstheme="majorHAnsi"/>
          <w:lang w:val="it-IT"/>
        </w:rPr>
      </w:pPr>
      <w:r w:rsidRPr="006D661F">
        <w:rPr>
          <w:rFonts w:asciiTheme="majorHAnsi" w:eastAsia="Times New Roman" w:hAnsiTheme="majorHAnsi" w:cstheme="majorHAnsi"/>
          <w:lang w:val="it-IT"/>
        </w:rPr>
        <w:t xml:space="preserve">Budaya kolektivis cenderung untuk menghindari konflik karena orientasi pada penyelamatan </w:t>
      </w:r>
      <w:r w:rsidRPr="006D661F">
        <w:rPr>
          <w:rFonts w:asciiTheme="majorHAnsi" w:eastAsia="Times New Roman" w:hAnsiTheme="majorHAnsi" w:cstheme="majorHAnsi"/>
          <w:i/>
          <w:lang w:val="it-IT"/>
        </w:rPr>
        <w:t>face</w:t>
      </w:r>
      <w:r w:rsidRPr="006D661F">
        <w:rPr>
          <w:rFonts w:asciiTheme="majorHAnsi" w:eastAsia="Times New Roman" w:hAnsiTheme="majorHAnsi" w:cstheme="majorHAnsi"/>
          <w:lang w:val="it-IT"/>
        </w:rPr>
        <w:t xml:space="preserve"> dan identitas diri sendiri. Penyelamatan status, harga diri, moralitas di depan umum sangat dijunjung tinggi. Dalam beberapa situasi konflik, gaya manajemen konflik yang dilakukan orang kolektivis adalah penghindaran interaksi lebih lanjut seperti berdiam diri</w:t>
      </w:r>
      <w:r w:rsidR="00AE187E" w:rsidRPr="006D661F">
        <w:rPr>
          <w:rFonts w:asciiTheme="majorHAnsi" w:eastAsia="Times New Roman" w:hAnsiTheme="majorHAnsi" w:cstheme="majorHAnsi"/>
          <w:lang w:val="it-IT"/>
        </w:rPr>
        <w:t xml:space="preserve"> </w:t>
      </w:r>
      <w:sdt>
        <w:sdtPr>
          <w:rPr>
            <w:rFonts w:asciiTheme="majorHAnsi" w:eastAsia="Times New Roman" w:hAnsiTheme="majorHAnsi" w:cstheme="majorHAnsi"/>
            <w:color w:val="000000"/>
          </w:rPr>
          <w:tag w:val="MENDELEY_CITATION_v3_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"/>
          <w:id w:val="-191772708"/>
          <w:placeholder>
            <w:docPart w:val="DefaultPlaceholder_-1854013440"/>
          </w:placeholder>
        </w:sdtPr>
        <w:sdtContent>
          <w:r w:rsidR="00201744" w:rsidRPr="006D661F">
            <w:rPr>
              <w:rFonts w:asciiTheme="majorHAnsi" w:eastAsia="Times New Roman" w:hAnsiTheme="majorHAnsi" w:cstheme="majorHAnsi"/>
              <w:color w:val="000000"/>
              <w:lang w:val="it-IT"/>
            </w:rPr>
            <w:t>(Hou, 2023)</w:t>
          </w:r>
        </w:sdtContent>
      </w:sdt>
      <w:r w:rsidRPr="006D661F">
        <w:rPr>
          <w:rFonts w:asciiTheme="majorHAnsi" w:eastAsia="Times New Roman" w:hAnsiTheme="majorHAnsi" w:cstheme="majorHAnsi"/>
          <w:lang w:val="it-IT"/>
        </w:rPr>
        <w:t xml:space="preserve">. Sedangkan Australia lebih berpura-pura merasakan perasaan atau emosi yang negatif dan juga mereka harus berhati-hati dalam menunjukkan kemarahan, rasa jijik ataupun kekecewaan karena hal tersebut dapat menyebabkan masalah yang besar </w:t>
      </w:r>
      <w:sdt>
        <w:sdtPr>
          <w:rPr>
            <w:rFonts w:asciiTheme="majorHAnsi" w:eastAsia="Times New Roman" w:hAnsiTheme="majorHAnsi" w:cstheme="majorHAnsi"/>
          </w:rPr>
          <w:tag w:val="MENDELEY_CITATION_v3_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"/>
          <w:id w:val="-1279322342"/>
          <w:placeholder>
            <w:docPart w:val="DefaultPlaceholder_-1854013440"/>
          </w:placeholder>
        </w:sdtPr>
        <w:sdtContent>
          <w:r w:rsidR="00201744" w:rsidRPr="006D661F">
            <w:rPr>
              <w:rFonts w:asciiTheme="majorHAnsi" w:eastAsia="Times New Roman" w:hAnsiTheme="majorHAnsi" w:cstheme="majorHAnsi"/>
              <w:lang w:val="it-IT"/>
            </w:rPr>
            <w:t>(Rivers &amp; Volkema, 2013)</w:t>
          </w:r>
        </w:sdtContent>
      </w:sdt>
      <w:r w:rsidRPr="006D661F">
        <w:rPr>
          <w:rFonts w:asciiTheme="majorHAnsi" w:eastAsia="Times New Roman" w:hAnsiTheme="majorHAnsi" w:cstheme="majorHAnsi"/>
          <w:lang w:val="it-IT"/>
        </w:rPr>
        <w:t xml:space="preserve">. </w:t>
      </w:r>
    </w:p>
    <w:p w14:paraId="7E1CE5F4" w14:textId="03031D7C" w:rsidR="00804DB0" w:rsidRPr="006D661F" w:rsidRDefault="00000000">
      <w:pPr>
        <w:ind w:firstLine="720"/>
        <w:jc w:val="both"/>
        <w:rPr>
          <w:rFonts w:asciiTheme="majorHAnsi" w:eastAsia="Times New Roman" w:hAnsiTheme="majorHAnsi" w:cstheme="majorHAnsi"/>
        </w:rPr>
      </w:pPr>
      <w:r w:rsidRPr="006D661F">
        <w:rPr>
          <w:rFonts w:asciiTheme="majorHAnsi" w:eastAsia="Times New Roman" w:hAnsiTheme="majorHAnsi" w:cstheme="majorHAnsi"/>
        </w:rPr>
        <w:t xml:space="preserve">Dalam penggunaan media dalam konteks bisnis juga dilakukan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rPr>
        <w:t xml:space="preserve">. Dalam penelitian terkait </w:t>
      </w:r>
      <w:r w:rsidRPr="006D661F">
        <w:rPr>
          <w:rFonts w:asciiTheme="majorHAnsi" w:eastAsia="Times New Roman" w:hAnsiTheme="majorHAnsi" w:cstheme="majorHAnsi"/>
          <w:i/>
        </w:rPr>
        <w:t xml:space="preserve">Saving Face, </w:t>
      </w:r>
      <w:r w:rsidRPr="006D661F">
        <w:rPr>
          <w:rFonts w:asciiTheme="majorHAnsi" w:eastAsia="Times New Roman" w:hAnsiTheme="majorHAnsi" w:cstheme="majorHAnsi"/>
        </w:rPr>
        <w:t xml:space="preserve">reaksi terhadap pelanggaran norma budaya dalam bisnis permintaan </w:t>
      </w:r>
      <w:r w:rsidRPr="006D661F">
        <w:rPr>
          <w:rFonts w:asciiTheme="majorHAnsi" w:eastAsia="Times New Roman" w:hAnsiTheme="majorHAnsi" w:cstheme="majorHAnsi"/>
          <w:i/>
        </w:rPr>
        <w:t>email</w:t>
      </w:r>
      <w:r w:rsidRPr="006D661F">
        <w:rPr>
          <w:rFonts w:asciiTheme="majorHAnsi" w:eastAsia="Times New Roman" w:hAnsiTheme="majorHAnsi" w:cstheme="majorHAnsi"/>
        </w:rPr>
        <w:t xml:space="preserve">. Hal ini terkait komunikasi bisnis lintas budaya dan membahas antara karyawan yang berbeda budaya dan berkomunikasi melalui </w:t>
      </w:r>
      <w:r w:rsidRPr="006D661F">
        <w:rPr>
          <w:rFonts w:asciiTheme="majorHAnsi" w:eastAsia="Times New Roman" w:hAnsiTheme="majorHAnsi" w:cstheme="majorHAnsi"/>
          <w:i/>
        </w:rPr>
        <w:t>email</w:t>
      </w:r>
      <w:r w:rsidRPr="006D661F">
        <w:rPr>
          <w:rFonts w:asciiTheme="majorHAnsi" w:eastAsia="Times New Roman" w:hAnsiTheme="majorHAnsi" w:cstheme="majorHAnsi"/>
        </w:rPr>
        <w:t xml:space="preserve"> dan berkomunikasi secara teratur antara karyawan Amerika dan rekan bisnis di Tiongkok, yang pada tahun 2011 merupakan pasar ekspor terbesar ketiga bagi Amerika dan Tiongkok sebagai sebagai importir terbesarnya. Penggunaan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rPr>
        <w:t xml:space="preserve"> pada hal ini dengan cara melakukan perubahan kecil pada pesan </w:t>
      </w:r>
      <w:r w:rsidRPr="006D661F">
        <w:rPr>
          <w:rFonts w:asciiTheme="majorHAnsi" w:eastAsia="Times New Roman" w:hAnsiTheme="majorHAnsi" w:cstheme="majorHAnsi"/>
          <w:i/>
        </w:rPr>
        <w:t>email</w:t>
      </w:r>
      <w:r w:rsidRPr="006D661F">
        <w:rPr>
          <w:rFonts w:asciiTheme="majorHAnsi" w:eastAsia="Times New Roman" w:hAnsiTheme="majorHAnsi" w:cstheme="majorHAnsi"/>
        </w:rPr>
        <w:t xml:space="preserve"> mereka, misalnya, menyertakan pertanyaan atau menyampaikan alasan sebelum melakukan sebuah permintaan. Hal ini dapat menghasilkan peningkatan yang signifikan dalam hasil bisnis </w:t>
      </w:r>
      <w:sdt>
        <w:sdtPr>
          <w:rPr>
            <w:rFonts w:asciiTheme="majorHAnsi" w:eastAsia="Times New Roman" w:hAnsiTheme="majorHAnsi" w:cstheme="majorHAnsi"/>
            <w:color w:val="000000"/>
          </w:rPr>
          <w:tag w:val="MENDELEY_CITATION_v3_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"/>
          <w:id w:val="-1645348281"/>
          <w:placeholder>
            <w:docPart w:val="DefaultPlaceholder_-1854013440"/>
          </w:placeholder>
        </w:sdtPr>
        <w:sdtContent>
          <w:r w:rsidR="00201744" w:rsidRPr="006D661F">
            <w:rPr>
              <w:rFonts w:asciiTheme="majorHAnsi" w:eastAsia="Times New Roman" w:hAnsiTheme="majorHAnsi" w:cstheme="majorHAnsi"/>
            </w:rPr>
            <w:t>(Richard &amp; McFadden, 2016).</w:t>
          </w:r>
        </w:sdtContent>
      </w:sdt>
    </w:p>
    <w:p w14:paraId="35AEC6CA" w14:textId="322AF429"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ab/>
        <w:t xml:space="preserve">Selain pada konteks bisnis,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rPr>
        <w:t xml:space="preserve"> juga digunakan pada konteks pendidikan dan juga kesehatan mental. Konsep strategi </w:t>
      </w:r>
      <w:r w:rsidRPr="006D661F">
        <w:rPr>
          <w:rFonts w:asciiTheme="majorHAnsi" w:eastAsia="Times New Roman" w:hAnsiTheme="majorHAnsi" w:cstheme="majorHAnsi"/>
          <w:i/>
        </w:rPr>
        <w:t>facework</w:t>
      </w:r>
      <w:r w:rsidRPr="006D661F">
        <w:rPr>
          <w:rFonts w:asciiTheme="majorHAnsi" w:eastAsia="Times New Roman" w:hAnsiTheme="majorHAnsi" w:cstheme="majorHAnsi"/>
        </w:rPr>
        <w:t xml:space="preserve">, yaitu sebuah perilaku komunikatif untuk mengatur martabat sosial diri sendiri dan orang lain </w:t>
      </w:r>
      <w:sdt>
        <w:sdtPr>
          <w:rPr>
            <w:rFonts w:asciiTheme="majorHAnsi" w:eastAsia="Times New Roman" w:hAnsiTheme="majorHAnsi" w:cstheme="majorHAnsi"/>
            <w:color w:val="000000"/>
          </w:rPr>
          <w:tag w:val="MENDELEY_CITATION_v3_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"/>
          <w:id w:val="1921828172"/>
          <w:placeholder>
            <w:docPart w:val="DefaultPlaceholder_-1854013440"/>
          </w:placeholder>
        </w:sdtPr>
        <w:sdtContent>
          <w:r w:rsidR="00201744" w:rsidRPr="006D661F">
            <w:rPr>
              <w:rFonts w:asciiTheme="majorHAnsi" w:eastAsia="Times New Roman" w:hAnsiTheme="majorHAnsi" w:cstheme="majorHAnsi"/>
              <w:color w:val="000000"/>
            </w:rPr>
            <w:t>(Wiesenthal et al., 2023)</w:t>
          </w:r>
        </w:sdtContent>
      </w:sdt>
      <w:r w:rsidRPr="006D661F">
        <w:rPr>
          <w:rFonts w:asciiTheme="majorHAnsi" w:eastAsia="Times New Roman" w:hAnsiTheme="majorHAnsi" w:cstheme="majorHAnsi"/>
        </w:rPr>
        <w:t xml:space="preserve">. </w:t>
      </w:r>
      <w:r w:rsidRPr="006D661F">
        <w:rPr>
          <w:rFonts w:asciiTheme="majorHAnsi" w:eastAsia="Times New Roman" w:hAnsiTheme="majorHAnsi" w:cstheme="majorHAnsi"/>
          <w:i/>
        </w:rPr>
        <w:t>Facework</w:t>
      </w:r>
      <w:r w:rsidRPr="006D661F">
        <w:rPr>
          <w:rFonts w:asciiTheme="majorHAnsi" w:eastAsia="Times New Roman" w:hAnsiTheme="majorHAnsi" w:cstheme="majorHAnsi"/>
        </w:rPr>
        <w:t xml:space="preserve"> identik dengan pesan verbal dan nonverbal digunakan untuk membantu mempertahankan dan mengembalikan yang telah hilang, serta untuk menegakkan kehormatan diri seseorang </w:t>
      </w:r>
      <w:sdt>
        <w:sdtPr>
          <w:rPr>
            <w:rFonts w:asciiTheme="majorHAnsi" w:eastAsia="Times New Roman" w:hAnsiTheme="majorHAnsi" w:cstheme="majorHAnsi"/>
            <w:color w:val="000000"/>
          </w:rPr>
          <w:tag w:val="MENDELEY_CITATION_v3_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"/>
          <w:id w:val="391235567"/>
          <w:placeholder>
            <w:docPart w:val="DefaultPlaceholder_-1854013440"/>
          </w:placeholder>
        </w:sdtPr>
        <w:sdtContent>
          <w:r w:rsidR="00201744" w:rsidRPr="006D661F">
            <w:rPr>
              <w:rFonts w:asciiTheme="majorHAnsi" w:eastAsia="Times New Roman" w:hAnsiTheme="majorHAnsi" w:cstheme="majorHAnsi"/>
            </w:rPr>
            <w:t>(Ting-Toomey &amp; Kurogi, 1998).</w:t>
          </w:r>
        </w:sdtContent>
      </w:sdt>
      <w:r w:rsidRPr="006D661F">
        <w:rPr>
          <w:rFonts w:asciiTheme="majorHAnsi" w:eastAsia="Times New Roman" w:hAnsiTheme="majorHAnsi" w:cstheme="majorHAnsi"/>
        </w:rPr>
        <w:t xml:space="preserve"> Strategi ini terdiri dari </w:t>
      </w:r>
      <w:r w:rsidRPr="006D661F">
        <w:rPr>
          <w:rFonts w:asciiTheme="majorHAnsi" w:eastAsia="Times New Roman" w:hAnsiTheme="majorHAnsi" w:cstheme="majorHAnsi"/>
          <w:i/>
        </w:rPr>
        <w:t xml:space="preserve">preventive facework </w:t>
      </w:r>
      <w:r w:rsidRPr="006D661F">
        <w:rPr>
          <w:rFonts w:asciiTheme="majorHAnsi" w:eastAsia="Times New Roman" w:hAnsiTheme="majorHAnsi" w:cstheme="majorHAnsi"/>
        </w:rPr>
        <w:t>yaitu pencegahan konflik</w:t>
      </w:r>
      <w:r w:rsidRPr="006D661F">
        <w:rPr>
          <w:rFonts w:asciiTheme="majorHAnsi" w:eastAsia="Times New Roman" w:hAnsiTheme="majorHAnsi" w:cstheme="majorHAnsi"/>
          <w:i/>
        </w:rPr>
        <w:t xml:space="preserve">, supportive facework </w:t>
      </w:r>
      <w:r w:rsidRPr="006D661F">
        <w:rPr>
          <w:rFonts w:asciiTheme="majorHAnsi" w:eastAsia="Times New Roman" w:hAnsiTheme="majorHAnsi" w:cstheme="majorHAnsi"/>
        </w:rPr>
        <w:t>yaitu saling menghormati,</w:t>
      </w:r>
      <w:r w:rsidRPr="006D661F">
        <w:rPr>
          <w:rFonts w:asciiTheme="majorHAnsi" w:eastAsia="Times New Roman" w:hAnsiTheme="majorHAnsi" w:cstheme="majorHAnsi"/>
          <w:i/>
        </w:rPr>
        <w:t xml:space="preserve"> corrective facework </w:t>
      </w:r>
      <w:r w:rsidRPr="006D661F">
        <w:rPr>
          <w:rFonts w:asciiTheme="majorHAnsi" w:eastAsia="Times New Roman" w:hAnsiTheme="majorHAnsi" w:cstheme="majorHAnsi"/>
        </w:rPr>
        <w:t>yaitu memperbaiki reputasi dan meminta maaf atas kesalahan. Hal ini membahas depresi dan kesehatan mental pada mahasiswa doktor dan mahasiswa pascasarjana. Lebih dari separuh (58%) mah</w:t>
      </w:r>
      <w:r w:rsidR="009F0252" w:rsidRPr="006D661F">
        <w:rPr>
          <w:rFonts w:asciiTheme="majorHAnsi" w:eastAsia="Times New Roman" w:hAnsiTheme="majorHAnsi" w:cstheme="majorHAnsi"/>
        </w:rPr>
        <w:t>a</w:t>
      </w:r>
      <w:r w:rsidRPr="006D661F">
        <w:rPr>
          <w:rFonts w:asciiTheme="majorHAnsi" w:eastAsia="Times New Roman" w:hAnsiTheme="majorHAnsi" w:cstheme="majorHAnsi"/>
        </w:rPr>
        <w:t xml:space="preserve">siswa doktor mengungkapkan depresi mereka kepada setidaknya satu penasihat fakultas, sementara 74% mengungkapkan kepada setidaknya satu mahasiswa pascasarjana </w:t>
      </w:r>
      <w:sdt>
        <w:sdtPr>
          <w:rPr>
            <w:rFonts w:asciiTheme="majorHAnsi" w:eastAsia="Times New Roman" w:hAnsiTheme="majorHAnsi" w:cstheme="majorHAnsi"/>
            <w:color w:val="000000"/>
          </w:rPr>
          <w:tag w:val="MENDELEY_CITATION_v3_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"/>
          <w:id w:val="2142311761"/>
          <w:placeholder>
            <w:docPart w:val="DefaultPlaceholder_-1854013440"/>
          </w:placeholder>
        </w:sdtPr>
        <w:sdtContent>
          <w:r w:rsidR="00201744" w:rsidRPr="006D661F">
            <w:rPr>
              <w:rFonts w:asciiTheme="majorHAnsi" w:eastAsia="Times New Roman" w:hAnsiTheme="majorHAnsi" w:cstheme="majorHAnsi"/>
              <w:color w:val="000000"/>
            </w:rPr>
            <w:t>(Wiesenthal et al., 2023)</w:t>
          </w:r>
        </w:sdtContent>
      </w:sdt>
      <w:r w:rsidRPr="006D661F">
        <w:rPr>
          <w:rFonts w:asciiTheme="majorHAnsi" w:eastAsia="Times New Roman" w:hAnsiTheme="majorHAnsi" w:cstheme="majorHAnsi"/>
        </w:rPr>
        <w:t>.</w:t>
      </w:r>
    </w:p>
    <w:p w14:paraId="0D0D04AF" w14:textId="390DEC0E" w:rsidR="00804DB0" w:rsidRPr="006D661F" w:rsidRDefault="00000000">
      <w:pPr>
        <w:ind w:firstLine="720"/>
        <w:jc w:val="both"/>
        <w:rPr>
          <w:rFonts w:asciiTheme="majorHAnsi" w:eastAsia="Times New Roman" w:hAnsiTheme="majorHAnsi" w:cstheme="majorHAnsi"/>
        </w:rPr>
      </w:pPr>
      <w:r w:rsidRPr="006D661F">
        <w:rPr>
          <w:rFonts w:asciiTheme="majorHAnsi" w:eastAsia="Times New Roman" w:hAnsiTheme="majorHAnsi" w:cstheme="majorHAnsi"/>
        </w:rPr>
        <w:t xml:space="preserve">Namun, hanya 37% mahasiswa pascasarjana mengungkapkan depresi mereka kepada setidaknya satu peneliti sarjana. Keputusan mahasiswa pascasarjana untuk mengungkapkan depresi mereka kepada rekan-rekan mereka didorong oleh hubungan timbal balik yang positif, sementara keputusan mereka untuk mengungkapkan kepada dosen seringkali didasarkan pada menjaga martabat dengan melakukan upaya preventif atau korektif. Sebaliknya, peneliti pascasarjana menampilkan wajah suportif ketika </w:t>
      </w:r>
      <w:r w:rsidRPr="006D661F">
        <w:rPr>
          <w:rFonts w:asciiTheme="majorHAnsi" w:eastAsia="Times New Roman" w:hAnsiTheme="majorHAnsi" w:cstheme="majorHAnsi"/>
        </w:rPr>
        <w:lastRenderedPageBreak/>
        <w:t xml:space="preserve">berinteraksi dengan peneliti sarjana dengan mengungkapkan depresi mereka sebagai cara untuk menghilangkan stigma perjuangan mereka terhadap kesehatan mental. Teori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rPr>
        <w:t xml:space="preserve"> membantu mahasiswa untuk mengungkapkan depresi kepada oposisi hierarki yang diatasnya atau dibawahnya </w:t>
      </w:r>
      <w:sdt>
        <w:sdtPr>
          <w:rPr>
            <w:rFonts w:asciiTheme="majorHAnsi" w:eastAsia="Times New Roman" w:hAnsiTheme="majorHAnsi" w:cstheme="majorHAnsi"/>
            <w:color w:val="000000"/>
          </w:rPr>
          <w:tag w:val="MENDELEY_CITATION_v3_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"/>
          <w:id w:val="-756295898"/>
          <w:placeholder>
            <w:docPart w:val="DefaultPlaceholder_-1854013440"/>
          </w:placeholder>
        </w:sdtPr>
        <w:sdtContent>
          <w:r w:rsidR="00201744" w:rsidRPr="006D661F">
            <w:rPr>
              <w:rFonts w:asciiTheme="majorHAnsi" w:eastAsia="Times New Roman" w:hAnsiTheme="majorHAnsi" w:cstheme="majorHAnsi"/>
              <w:color w:val="000000"/>
            </w:rPr>
            <w:t>(Wiesenthal et al., 2023)</w:t>
          </w:r>
        </w:sdtContent>
      </w:sdt>
      <w:r w:rsidRPr="006D661F">
        <w:rPr>
          <w:rFonts w:asciiTheme="majorHAnsi" w:eastAsia="Times New Roman" w:hAnsiTheme="majorHAnsi" w:cstheme="majorHAnsi"/>
        </w:rPr>
        <w:t>.</w:t>
      </w:r>
    </w:p>
    <w:p w14:paraId="4779641F" w14:textId="6DEEAC33" w:rsidR="00804DB0" w:rsidRPr="006D661F" w:rsidRDefault="002B6E1A">
      <w:pPr>
        <w:ind w:firstLine="720"/>
        <w:jc w:val="both"/>
        <w:rPr>
          <w:rFonts w:asciiTheme="majorHAnsi" w:eastAsia="Times New Roman" w:hAnsiTheme="majorHAnsi" w:cstheme="majorHAnsi"/>
        </w:rPr>
      </w:pPr>
      <w:r w:rsidRPr="006D661F">
        <w:rPr>
          <w:rFonts w:asciiTheme="majorHAnsi" w:eastAsia="Times New Roman" w:hAnsiTheme="majorHAnsi" w:cstheme="majorHAnsi"/>
          <w:i/>
        </w:rPr>
        <w:t>Face-negotiation</w:t>
      </w:r>
      <w:r w:rsidRPr="006D661F">
        <w:rPr>
          <w:rFonts w:asciiTheme="majorHAnsi" w:eastAsia="Times New Roman" w:hAnsiTheme="majorHAnsi" w:cstheme="majorHAnsi"/>
        </w:rPr>
        <w:t xml:space="preserve"> digunakan juga pada konteks pariwisata. Pada sebuah tempat destinasi wisata yang populer tentunya banyak dikunjungi oleh berbagai orang dengan pandangan budaya yang berbeda. Pandangan dunia budaya dan hubungan sosial dapat dirasakan secara signifikan untuk memprediksi perilaku prososial. Dari perspektif praktis, model komprehensif dari anteseden perilaku prososial menyiratkan hal ini pengelola pariwisata yang ingin mendorong perilaku prososial di kalangan wisatawan harus menyadari hal ini latar belakang budaya, persepsi sosial, dan evaluasi harga diri. Hal ini menunjukkan bagaimana setiap kunjungan berkontribusi terhadap hal positif </w:t>
      </w:r>
      <w:sdt>
        <w:sdtPr>
          <w:rPr>
            <w:rFonts w:asciiTheme="majorHAnsi" w:eastAsia="Times New Roman" w:hAnsiTheme="majorHAnsi" w:cstheme="majorHAnsi"/>
          </w:rPr>
          <w:tag w:val="MENDELEY_CITATION_v3_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"/>
          <w:id w:val="389000845"/>
          <w:placeholder>
            <w:docPart w:val="DefaultPlaceholder_-1854013440"/>
          </w:placeholder>
        </w:sdtPr>
        <w:sdtContent>
          <w:r w:rsidR="00201744" w:rsidRPr="006D661F">
            <w:rPr>
              <w:rFonts w:asciiTheme="majorHAnsi" w:eastAsia="Times New Roman" w:hAnsiTheme="majorHAnsi" w:cstheme="majorHAnsi"/>
            </w:rPr>
            <w:t>(Agyeiwaah &amp; Zhao, 2023)</w:t>
          </w:r>
        </w:sdtContent>
      </w:sdt>
      <w:r w:rsidR="00185903" w:rsidRPr="006D661F">
        <w:rPr>
          <w:rFonts w:asciiTheme="majorHAnsi" w:eastAsia="Times New Roman" w:hAnsiTheme="majorHAnsi" w:cstheme="majorHAnsi"/>
        </w:rPr>
        <w:t>.</w:t>
      </w:r>
      <w:r w:rsidRPr="006D661F">
        <w:rPr>
          <w:rFonts w:asciiTheme="majorHAnsi" w:eastAsia="Times New Roman" w:hAnsiTheme="majorHAnsi" w:cstheme="majorHAnsi"/>
        </w:rPr>
        <w:t xml:space="preserve"> </w:t>
      </w:r>
    </w:p>
    <w:p w14:paraId="1702DC18" w14:textId="6388C72C" w:rsidR="00804DB0" w:rsidRPr="006D661F" w:rsidRDefault="00000000">
      <w:pPr>
        <w:ind w:firstLine="720"/>
        <w:jc w:val="both"/>
        <w:rPr>
          <w:rFonts w:asciiTheme="majorHAnsi" w:eastAsia="Times New Roman" w:hAnsiTheme="majorHAnsi" w:cstheme="majorHAnsi"/>
        </w:rPr>
      </w:pPr>
      <w:r w:rsidRPr="006D661F">
        <w:rPr>
          <w:rFonts w:asciiTheme="majorHAnsi" w:eastAsia="Times New Roman" w:hAnsiTheme="majorHAnsi" w:cstheme="majorHAnsi"/>
        </w:rPr>
        <w:t xml:space="preserve">Misalnya, manajer dapat menyatakan dalam kampanye promosi mereka bahwa “orang-orang yang mengunjungi atraksi kami, itu berarti mereka memiliki sifat-sifat baik seperti altruisme, kebaikan dan empati. Dapat juga dengan menanamkan atribut-atribut positif ini dalam kunjungan, harga diri yang positif dapat ditingkatkan sehingga meningkatkan perilaku prososial dengan penduduk lokal dan wisatawan lain selama perjalanan wisata berlangsung </w:t>
      </w:r>
      <w:sdt>
        <w:sdtPr>
          <w:rPr>
            <w:rFonts w:asciiTheme="majorHAnsi" w:eastAsia="Times New Roman" w:hAnsiTheme="majorHAnsi" w:cstheme="majorHAnsi"/>
          </w:rPr>
          <w:tag w:val="MENDELEY_CITATION_v3_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"/>
          <w:id w:val="-1301691750"/>
          <w:placeholder>
            <w:docPart w:val="DefaultPlaceholder_-1854013440"/>
          </w:placeholder>
        </w:sdtPr>
        <w:sdtContent>
          <w:r w:rsidR="00201744" w:rsidRPr="006D661F">
            <w:rPr>
              <w:rFonts w:asciiTheme="majorHAnsi" w:eastAsia="Times New Roman" w:hAnsiTheme="majorHAnsi" w:cstheme="majorHAnsi"/>
            </w:rPr>
            <w:t>(Agyeiwaah &amp; Zhao, 2023)</w:t>
          </w:r>
        </w:sdtContent>
      </w:sdt>
      <w:r w:rsidR="00185903" w:rsidRPr="006D661F">
        <w:rPr>
          <w:rFonts w:asciiTheme="majorHAnsi" w:eastAsia="Times New Roman" w:hAnsiTheme="majorHAnsi" w:cstheme="majorHAnsi"/>
        </w:rPr>
        <w:t>.</w:t>
      </w:r>
      <w:r w:rsidRPr="006D661F">
        <w:rPr>
          <w:rFonts w:asciiTheme="majorHAnsi" w:eastAsia="Times New Roman" w:hAnsiTheme="majorHAnsi" w:cstheme="majorHAnsi"/>
        </w:rPr>
        <w:t xml:space="preserve"> </w:t>
      </w:r>
    </w:p>
    <w:p w14:paraId="63C24E99" w14:textId="62FED5C4" w:rsidR="00804DB0" w:rsidRPr="006D661F" w:rsidRDefault="00000000">
      <w:pPr>
        <w:ind w:firstLine="720"/>
        <w:jc w:val="both"/>
        <w:rPr>
          <w:rFonts w:asciiTheme="majorHAnsi" w:eastAsia="Times New Roman" w:hAnsiTheme="majorHAnsi" w:cstheme="majorHAnsi"/>
        </w:rPr>
      </w:pPr>
      <w:r w:rsidRPr="006D661F">
        <w:rPr>
          <w:rFonts w:asciiTheme="majorHAnsi" w:eastAsia="Times New Roman" w:hAnsiTheme="majorHAnsi" w:cstheme="majorHAnsi"/>
        </w:rPr>
        <w:t xml:space="preserve">Berdasarkan hal-hal ini terlihat bahwa teori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rPr>
        <w:t xml:space="preserve"> dalam jurnal-jurnal yang disajikan telah memberikan perkembangan dalam penggunaan teori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rPr>
        <w:t xml:space="preserve"> dalam berbagai konteks dan berbagai budaya. Konteks yang paling banyak digunakan berdasarkan jurnal rujukan adalah terkait konteks </w:t>
      </w:r>
      <w:proofErr w:type="gramStart"/>
      <w:r w:rsidRPr="006D661F">
        <w:rPr>
          <w:rFonts w:asciiTheme="majorHAnsi" w:eastAsia="Times New Roman" w:hAnsiTheme="majorHAnsi" w:cstheme="majorHAnsi"/>
        </w:rPr>
        <w:t>bisnis,bisnis</w:t>
      </w:r>
      <w:proofErr w:type="gramEnd"/>
      <w:r w:rsidRPr="006D661F">
        <w:rPr>
          <w:rFonts w:asciiTheme="majorHAnsi" w:eastAsia="Times New Roman" w:hAnsiTheme="majorHAnsi" w:cstheme="majorHAnsi"/>
        </w:rPr>
        <w:t xml:space="preserve"> menggunakan media, budaya, pendidikan serta pariwisata. Hal ini dilakukan karena perlu untuk menampilkan dan mengurangi potensi terjadinya permasalahan dalam budaya yang berbeda. Sehingga seseorang ataupun sekelompok orang selalu menerapkan konsep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rPr>
        <w:t xml:space="preserve"> untuk mempermudah adaptasi dan tercapainya tujuan yang mereka lakukan. </w:t>
      </w:r>
    </w:p>
    <w:p w14:paraId="304E212B" w14:textId="77777777" w:rsidR="00804DB0" w:rsidRPr="006D661F" w:rsidRDefault="00804DB0">
      <w:pPr>
        <w:jc w:val="both"/>
        <w:rPr>
          <w:rFonts w:asciiTheme="majorHAnsi" w:eastAsia="Times New Roman" w:hAnsiTheme="majorHAnsi" w:cstheme="majorHAnsi"/>
        </w:rPr>
      </w:pPr>
    </w:p>
    <w:p w14:paraId="405B4371" w14:textId="77777777"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PP2: Bagaimana pembagian artikel jurnal berdasarkan tahun dan posisi ranking jurnal dalam database?</w:t>
      </w:r>
    </w:p>
    <w:p w14:paraId="2E935CD3" w14:textId="4092ABB7" w:rsidR="00F17D6B" w:rsidRPr="006D661F" w:rsidRDefault="00F17D6B" w:rsidP="00F17D6B">
      <w:pPr>
        <w:pStyle w:val="NormalWeb"/>
        <w:spacing w:before="0" w:beforeAutospacing="0" w:after="0" w:afterAutospacing="0"/>
        <w:contextualSpacing/>
        <w:jc w:val="both"/>
        <w:rPr>
          <w:rFonts w:asciiTheme="majorHAnsi" w:hAnsiTheme="majorHAnsi" w:cstheme="majorHAnsi"/>
          <w:sz w:val="22"/>
          <w:szCs w:val="22"/>
          <w:lang w:val="en"/>
        </w:rPr>
      </w:pPr>
      <w:r w:rsidRPr="006D661F">
        <w:rPr>
          <w:rFonts w:asciiTheme="majorHAnsi" w:hAnsiTheme="majorHAnsi" w:cstheme="majorHAnsi"/>
          <w:sz w:val="22"/>
          <w:szCs w:val="22"/>
        </w:rPr>
        <w:tab/>
      </w:r>
      <w:r w:rsidRPr="006D661F">
        <w:rPr>
          <w:rFonts w:asciiTheme="majorHAnsi" w:hAnsiTheme="majorHAnsi" w:cstheme="majorHAnsi"/>
          <w:sz w:val="22"/>
          <w:szCs w:val="22"/>
          <w:lang w:val="en"/>
        </w:rPr>
        <w:t xml:space="preserve">Distribusi kuartil dari jurnal yang dipilih berdasarkan posisinya di Jurnal Scimago &amp; Peringkat Negara, yaitu di Q1 dan Q2 dengan masing-masing berjumlah 3 jurnal atau 25% dari total 12 jurnal terpilih. Sedangkan Q3, yaitu 41.7% dengan total 5 jurnal. Terdapat satu jurnal yang tidak teridentifikasi oleh Jurnal Scimago. Sebaran tahun terbit jurnal adalah berada pada rentang 2007-2023 dengan rincian tahun 2007, 2012 terdapat dua jurnal, 2013, 2016, 2019, 2022 terdapat dua jurnal juga dan untuk tahun 2023 terdapat tiga jurnal. Berdasarkan dari scimagojr.com, kuartil jurnal menurut SCImago Journal Rank (SJR) adalah pengelompokan jurnal berdasarkan kategori kuartil yang dibuat oleh SCImago Lab. Kuartil merupakan proses untuk membagi data menjadi empat bagian yang sama. </w:t>
      </w:r>
      <w:r w:rsidRPr="006D661F">
        <w:rPr>
          <w:rFonts w:asciiTheme="majorHAnsi" w:hAnsiTheme="majorHAnsi" w:cstheme="majorHAnsi"/>
          <w:sz w:val="22"/>
          <w:szCs w:val="22"/>
          <w:lang w:val="it-IT"/>
        </w:rPr>
        <w:t xml:space="preserve">Dalam SJR, kuartil pertama adalah jurnal dengan dengan nilai SJR tertinggi sebesar 25%. </w:t>
      </w:r>
      <w:r w:rsidRPr="006D661F">
        <w:rPr>
          <w:rFonts w:asciiTheme="majorHAnsi" w:hAnsiTheme="majorHAnsi" w:cstheme="majorHAnsi"/>
          <w:sz w:val="22"/>
          <w:szCs w:val="22"/>
          <w:lang w:val="en"/>
        </w:rPr>
        <w:t xml:space="preserve">Kategori Jurnal yang termasuk ke dalam kuartil satu yang termasuk jurnal dengan kualitas tinggi. Penggunaan jurnal kualitas tinggi sejalan dengan metode tinjauan literatur yang sistematis. Tinjauan sistematis digunakan sebagai bukti terbaik yang tersedia dalam literatur untuk ditinjau dalam membuat kesimpulan. Dengan cara ini, dasar untuk menyusun rekomendasi penelitian teoritis dan praktis yang potensial dan dapat dikembangkan </w:t>
      </w:r>
      <w:sdt>
        <w:sdtPr>
          <w:rPr>
            <w:rFonts w:asciiTheme="majorHAnsi" w:hAnsiTheme="majorHAnsi" w:cstheme="majorHAnsi"/>
            <w:sz w:val="22"/>
            <w:szCs w:val="22"/>
            <w:lang w:val="en"/>
          </w:rPr>
          <w:tag w:val="MENDELEY_CITATION_v3_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"/>
          <w:id w:val="-701635783"/>
          <w:placeholder>
            <w:docPart w:val="DefaultPlaceholder_-1854013440"/>
          </w:placeholder>
        </w:sdtPr>
        <w:sdtContent>
          <w:r w:rsidR="00201744" w:rsidRPr="006D661F">
            <w:rPr>
              <w:rFonts w:asciiTheme="majorHAnsi" w:hAnsiTheme="majorHAnsi" w:cstheme="majorHAnsi"/>
              <w:sz w:val="22"/>
              <w:szCs w:val="22"/>
              <w:lang w:val="en"/>
            </w:rPr>
            <w:t>(Snyder, 2019)</w:t>
          </w:r>
        </w:sdtContent>
      </w:sdt>
      <w:r w:rsidRPr="006D661F">
        <w:rPr>
          <w:rFonts w:asciiTheme="majorHAnsi" w:hAnsiTheme="majorHAnsi" w:cstheme="majorHAnsi"/>
          <w:sz w:val="22"/>
          <w:szCs w:val="22"/>
          <w:lang w:val="en"/>
        </w:rPr>
        <w:t xml:space="preserve">. Sementara itu, terkait dengan pembagian tahun, penelitian ini termasuk dalam era globalisasi dan manajemen konflik antar budaya dengan </w:t>
      </w:r>
      <w:r w:rsidR="002B6E1A" w:rsidRPr="006D661F">
        <w:rPr>
          <w:rFonts w:asciiTheme="majorHAnsi" w:hAnsiTheme="majorHAnsi" w:cstheme="majorHAnsi"/>
          <w:sz w:val="22"/>
          <w:szCs w:val="22"/>
          <w:lang w:val="en"/>
        </w:rPr>
        <w:t>face-negotiation</w:t>
      </w:r>
      <w:r w:rsidRPr="006D661F">
        <w:rPr>
          <w:rFonts w:asciiTheme="majorHAnsi" w:hAnsiTheme="majorHAnsi" w:cstheme="majorHAnsi"/>
          <w:sz w:val="22"/>
          <w:szCs w:val="22"/>
          <w:lang w:val="en"/>
        </w:rPr>
        <w:t xml:space="preserve"> atau citra diri.</w:t>
      </w:r>
    </w:p>
    <w:p w14:paraId="665CDC52" w14:textId="77777777" w:rsidR="00F17D6B" w:rsidRPr="006D661F" w:rsidRDefault="00F17D6B" w:rsidP="00F17D6B">
      <w:pPr>
        <w:spacing w:line="240" w:lineRule="auto"/>
        <w:rPr>
          <w:rFonts w:asciiTheme="majorHAnsi" w:eastAsia="Times New Roman" w:hAnsiTheme="majorHAnsi" w:cstheme="majorHAnsi"/>
          <w:lang w:val="en-US"/>
        </w:rPr>
      </w:pPr>
    </w:p>
    <w:p w14:paraId="137D358B" w14:textId="056A9894" w:rsidR="00F17D6B" w:rsidRPr="006D661F" w:rsidRDefault="00F17D6B" w:rsidP="00F17D6B">
      <w:pPr>
        <w:spacing w:line="240" w:lineRule="auto"/>
        <w:jc w:val="center"/>
        <w:rPr>
          <w:rFonts w:asciiTheme="majorHAnsi" w:eastAsia="Times New Roman" w:hAnsiTheme="majorHAnsi" w:cstheme="majorHAnsi"/>
          <w:lang w:val="en-US"/>
        </w:rPr>
      </w:pPr>
    </w:p>
    <w:p w14:paraId="163B419C" w14:textId="77777777" w:rsidR="006D661F" w:rsidRDefault="006D661F" w:rsidP="00F17D6B">
      <w:pPr>
        <w:spacing w:line="240" w:lineRule="auto"/>
        <w:jc w:val="center"/>
        <w:rPr>
          <w:rFonts w:asciiTheme="majorHAnsi" w:eastAsia="Times New Roman" w:hAnsiTheme="majorHAnsi" w:cstheme="majorHAnsi"/>
          <w:b/>
          <w:bCs/>
          <w:color w:val="000000"/>
          <w:lang w:val="en-US"/>
        </w:rPr>
      </w:pPr>
    </w:p>
    <w:p w14:paraId="05DF4E04" w14:textId="77777777" w:rsidR="006D661F" w:rsidRDefault="006D661F" w:rsidP="00F17D6B">
      <w:pPr>
        <w:spacing w:line="240" w:lineRule="auto"/>
        <w:jc w:val="center"/>
        <w:rPr>
          <w:rFonts w:asciiTheme="majorHAnsi" w:eastAsia="Times New Roman" w:hAnsiTheme="majorHAnsi" w:cstheme="majorHAnsi"/>
          <w:b/>
          <w:bCs/>
          <w:color w:val="000000"/>
          <w:lang w:val="en-US"/>
        </w:rPr>
      </w:pPr>
    </w:p>
    <w:p w14:paraId="11E42565" w14:textId="22440DB3" w:rsidR="006D661F" w:rsidRDefault="006D661F" w:rsidP="00F17D6B">
      <w:pPr>
        <w:spacing w:line="240" w:lineRule="auto"/>
        <w:jc w:val="center"/>
        <w:rPr>
          <w:rFonts w:asciiTheme="majorHAnsi" w:eastAsia="Times New Roman" w:hAnsiTheme="majorHAnsi" w:cstheme="majorHAnsi"/>
          <w:b/>
          <w:bCs/>
          <w:color w:val="000000"/>
          <w:lang w:val="en-US"/>
        </w:rPr>
      </w:pPr>
      <w:r w:rsidRPr="006D661F">
        <w:rPr>
          <w:rFonts w:asciiTheme="majorHAnsi" w:eastAsia="Times New Roman" w:hAnsiTheme="majorHAnsi" w:cstheme="majorHAnsi"/>
          <w:noProof/>
          <w:color w:val="000000"/>
          <w:bdr w:val="none" w:sz="0" w:space="0" w:color="auto" w:frame="1"/>
          <w:lang w:val="en-US"/>
        </w:rPr>
        <w:lastRenderedPageBreak/>
        <w:drawing>
          <wp:anchor distT="0" distB="0" distL="114300" distR="114300" simplePos="0" relativeHeight="251661312" behindDoc="0" locked="0" layoutInCell="1" allowOverlap="1" wp14:anchorId="3F75B91A" wp14:editId="5A73AB7C">
            <wp:simplePos x="0" y="0"/>
            <wp:positionH relativeFrom="margin">
              <wp:posOffset>605155</wp:posOffset>
            </wp:positionH>
            <wp:positionV relativeFrom="paragraph">
              <wp:posOffset>0</wp:posOffset>
            </wp:positionV>
            <wp:extent cx="4655820" cy="2876550"/>
            <wp:effectExtent l="0" t="0" r="0" b="0"/>
            <wp:wrapSquare wrapText="bothSides"/>
            <wp:docPr id="1400095147" name="Picture 2" descr="A colorful pie chart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95147" name="Picture 2" descr="A colorful pie chart with number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55820" cy="2876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76253" w14:textId="7609A7B7" w:rsidR="006D661F" w:rsidRDefault="006D661F" w:rsidP="00F17D6B">
      <w:pPr>
        <w:spacing w:line="240" w:lineRule="auto"/>
        <w:jc w:val="center"/>
        <w:rPr>
          <w:rFonts w:asciiTheme="majorHAnsi" w:eastAsia="Times New Roman" w:hAnsiTheme="majorHAnsi" w:cstheme="majorHAnsi"/>
          <w:b/>
          <w:bCs/>
          <w:color w:val="000000"/>
          <w:lang w:val="en-US"/>
        </w:rPr>
      </w:pPr>
    </w:p>
    <w:p w14:paraId="0E007C20" w14:textId="3278A9ED" w:rsidR="006D661F" w:rsidRDefault="006D661F" w:rsidP="00F17D6B">
      <w:pPr>
        <w:spacing w:line="240" w:lineRule="auto"/>
        <w:jc w:val="center"/>
        <w:rPr>
          <w:rFonts w:asciiTheme="majorHAnsi" w:eastAsia="Times New Roman" w:hAnsiTheme="majorHAnsi" w:cstheme="majorHAnsi"/>
          <w:b/>
          <w:bCs/>
          <w:color w:val="000000"/>
          <w:lang w:val="en-US"/>
        </w:rPr>
      </w:pPr>
    </w:p>
    <w:p w14:paraId="6863E868" w14:textId="718F87BB" w:rsidR="006D661F" w:rsidRDefault="006D661F" w:rsidP="00F17D6B">
      <w:pPr>
        <w:spacing w:line="240" w:lineRule="auto"/>
        <w:jc w:val="center"/>
        <w:rPr>
          <w:rFonts w:asciiTheme="majorHAnsi" w:eastAsia="Times New Roman" w:hAnsiTheme="majorHAnsi" w:cstheme="majorHAnsi"/>
          <w:b/>
          <w:bCs/>
          <w:color w:val="000000"/>
          <w:lang w:val="en-US"/>
        </w:rPr>
      </w:pPr>
    </w:p>
    <w:p w14:paraId="0121789B" w14:textId="5231346C" w:rsidR="006D661F" w:rsidRDefault="006D661F" w:rsidP="00F17D6B">
      <w:pPr>
        <w:spacing w:line="240" w:lineRule="auto"/>
        <w:jc w:val="center"/>
        <w:rPr>
          <w:rFonts w:asciiTheme="majorHAnsi" w:eastAsia="Times New Roman" w:hAnsiTheme="majorHAnsi" w:cstheme="majorHAnsi"/>
          <w:b/>
          <w:bCs/>
          <w:color w:val="000000"/>
          <w:lang w:val="en-US"/>
        </w:rPr>
      </w:pPr>
    </w:p>
    <w:p w14:paraId="6CB58828" w14:textId="4C6FDC9C" w:rsidR="006D661F" w:rsidRDefault="006D661F" w:rsidP="00F17D6B">
      <w:pPr>
        <w:spacing w:line="240" w:lineRule="auto"/>
        <w:jc w:val="center"/>
        <w:rPr>
          <w:rFonts w:asciiTheme="majorHAnsi" w:eastAsia="Times New Roman" w:hAnsiTheme="majorHAnsi" w:cstheme="majorHAnsi"/>
          <w:b/>
          <w:bCs/>
          <w:color w:val="000000"/>
          <w:lang w:val="en-US"/>
        </w:rPr>
      </w:pPr>
    </w:p>
    <w:p w14:paraId="18BEE28D" w14:textId="1D4443E8" w:rsidR="006D661F" w:rsidRDefault="006D661F" w:rsidP="00F17D6B">
      <w:pPr>
        <w:spacing w:line="240" w:lineRule="auto"/>
        <w:jc w:val="center"/>
        <w:rPr>
          <w:rFonts w:asciiTheme="majorHAnsi" w:eastAsia="Times New Roman" w:hAnsiTheme="majorHAnsi" w:cstheme="majorHAnsi"/>
          <w:b/>
          <w:bCs/>
          <w:color w:val="000000"/>
          <w:lang w:val="en-US"/>
        </w:rPr>
      </w:pPr>
    </w:p>
    <w:p w14:paraId="73D703E1" w14:textId="45899FD8" w:rsidR="006D661F" w:rsidRDefault="006D661F" w:rsidP="00F17D6B">
      <w:pPr>
        <w:spacing w:line="240" w:lineRule="auto"/>
        <w:jc w:val="center"/>
        <w:rPr>
          <w:rFonts w:asciiTheme="majorHAnsi" w:eastAsia="Times New Roman" w:hAnsiTheme="majorHAnsi" w:cstheme="majorHAnsi"/>
          <w:b/>
          <w:bCs/>
          <w:color w:val="000000"/>
          <w:lang w:val="en-US"/>
        </w:rPr>
      </w:pPr>
    </w:p>
    <w:p w14:paraId="56285EA5" w14:textId="7F1BF4F0" w:rsidR="006D661F" w:rsidRDefault="006D661F" w:rsidP="00F17D6B">
      <w:pPr>
        <w:spacing w:line="240" w:lineRule="auto"/>
        <w:jc w:val="center"/>
        <w:rPr>
          <w:rFonts w:asciiTheme="majorHAnsi" w:eastAsia="Times New Roman" w:hAnsiTheme="majorHAnsi" w:cstheme="majorHAnsi"/>
          <w:b/>
          <w:bCs/>
          <w:color w:val="000000"/>
          <w:lang w:val="en-US"/>
        </w:rPr>
      </w:pPr>
    </w:p>
    <w:p w14:paraId="22059075" w14:textId="77777777" w:rsidR="006D661F" w:rsidRDefault="006D661F" w:rsidP="00F17D6B">
      <w:pPr>
        <w:spacing w:line="240" w:lineRule="auto"/>
        <w:jc w:val="center"/>
        <w:rPr>
          <w:rFonts w:asciiTheme="majorHAnsi" w:eastAsia="Times New Roman" w:hAnsiTheme="majorHAnsi" w:cstheme="majorHAnsi"/>
          <w:b/>
          <w:bCs/>
          <w:color w:val="000000"/>
          <w:lang w:val="en-US"/>
        </w:rPr>
      </w:pPr>
    </w:p>
    <w:p w14:paraId="374423D3" w14:textId="3CE84DF0" w:rsidR="006D661F" w:rsidRDefault="006D661F" w:rsidP="00F17D6B">
      <w:pPr>
        <w:spacing w:line="240" w:lineRule="auto"/>
        <w:jc w:val="center"/>
        <w:rPr>
          <w:rFonts w:asciiTheme="majorHAnsi" w:eastAsia="Times New Roman" w:hAnsiTheme="majorHAnsi" w:cstheme="majorHAnsi"/>
          <w:b/>
          <w:bCs/>
          <w:color w:val="000000"/>
          <w:lang w:val="en-US"/>
        </w:rPr>
      </w:pPr>
    </w:p>
    <w:p w14:paraId="2FE55856" w14:textId="77777777" w:rsidR="006D661F" w:rsidRDefault="006D661F" w:rsidP="00F17D6B">
      <w:pPr>
        <w:spacing w:line="240" w:lineRule="auto"/>
        <w:jc w:val="center"/>
        <w:rPr>
          <w:rFonts w:asciiTheme="majorHAnsi" w:eastAsia="Times New Roman" w:hAnsiTheme="majorHAnsi" w:cstheme="majorHAnsi"/>
          <w:b/>
          <w:bCs/>
          <w:color w:val="000000"/>
          <w:lang w:val="en-US"/>
        </w:rPr>
      </w:pPr>
    </w:p>
    <w:p w14:paraId="58C9EC16" w14:textId="77777777" w:rsidR="006D661F" w:rsidRDefault="006D661F" w:rsidP="00F17D6B">
      <w:pPr>
        <w:spacing w:line="240" w:lineRule="auto"/>
        <w:jc w:val="center"/>
        <w:rPr>
          <w:rFonts w:asciiTheme="majorHAnsi" w:eastAsia="Times New Roman" w:hAnsiTheme="majorHAnsi" w:cstheme="majorHAnsi"/>
          <w:b/>
          <w:bCs/>
          <w:color w:val="000000"/>
          <w:lang w:val="en-US"/>
        </w:rPr>
      </w:pPr>
    </w:p>
    <w:p w14:paraId="35BE3DFD" w14:textId="77777777" w:rsidR="006D661F" w:rsidRDefault="006D661F" w:rsidP="00F17D6B">
      <w:pPr>
        <w:spacing w:line="240" w:lineRule="auto"/>
        <w:jc w:val="center"/>
        <w:rPr>
          <w:rFonts w:asciiTheme="majorHAnsi" w:eastAsia="Times New Roman" w:hAnsiTheme="majorHAnsi" w:cstheme="majorHAnsi"/>
          <w:b/>
          <w:bCs/>
          <w:color w:val="000000"/>
          <w:lang w:val="en-US"/>
        </w:rPr>
      </w:pPr>
    </w:p>
    <w:p w14:paraId="2C1908C3" w14:textId="77777777" w:rsidR="006D661F" w:rsidRDefault="006D661F" w:rsidP="00F17D6B">
      <w:pPr>
        <w:spacing w:line="240" w:lineRule="auto"/>
        <w:jc w:val="center"/>
        <w:rPr>
          <w:rFonts w:asciiTheme="majorHAnsi" w:eastAsia="Times New Roman" w:hAnsiTheme="majorHAnsi" w:cstheme="majorHAnsi"/>
          <w:b/>
          <w:bCs/>
          <w:color w:val="000000"/>
          <w:lang w:val="en-US"/>
        </w:rPr>
      </w:pPr>
    </w:p>
    <w:p w14:paraId="490429E5" w14:textId="77777777" w:rsidR="006D661F" w:rsidRDefault="006D661F" w:rsidP="00F17D6B">
      <w:pPr>
        <w:spacing w:line="240" w:lineRule="auto"/>
        <w:jc w:val="center"/>
        <w:rPr>
          <w:rFonts w:asciiTheme="majorHAnsi" w:eastAsia="Times New Roman" w:hAnsiTheme="majorHAnsi" w:cstheme="majorHAnsi"/>
          <w:b/>
          <w:bCs/>
          <w:color w:val="000000"/>
          <w:lang w:val="en-US"/>
        </w:rPr>
      </w:pPr>
    </w:p>
    <w:p w14:paraId="77D70330" w14:textId="77777777" w:rsidR="006D661F" w:rsidRDefault="006D661F" w:rsidP="00F17D6B">
      <w:pPr>
        <w:spacing w:line="240" w:lineRule="auto"/>
        <w:jc w:val="center"/>
        <w:rPr>
          <w:rFonts w:asciiTheme="majorHAnsi" w:eastAsia="Times New Roman" w:hAnsiTheme="majorHAnsi" w:cstheme="majorHAnsi"/>
          <w:b/>
          <w:bCs/>
          <w:color w:val="000000"/>
          <w:lang w:val="en-US"/>
        </w:rPr>
      </w:pPr>
    </w:p>
    <w:p w14:paraId="457BE3B9" w14:textId="3FC80790" w:rsidR="00F17D6B" w:rsidRPr="006D661F" w:rsidRDefault="00F17D6B" w:rsidP="00F17D6B">
      <w:pPr>
        <w:spacing w:line="240" w:lineRule="auto"/>
        <w:jc w:val="center"/>
        <w:rPr>
          <w:rFonts w:asciiTheme="majorHAnsi" w:eastAsia="Times New Roman" w:hAnsiTheme="majorHAnsi" w:cstheme="majorHAnsi"/>
          <w:lang w:val="en-US"/>
        </w:rPr>
      </w:pPr>
      <w:r w:rsidRPr="006D661F">
        <w:rPr>
          <w:rFonts w:asciiTheme="majorHAnsi" w:eastAsia="Times New Roman" w:hAnsiTheme="majorHAnsi" w:cstheme="majorHAnsi"/>
          <w:b/>
          <w:bCs/>
          <w:color w:val="000000"/>
          <w:lang w:val="en-US"/>
        </w:rPr>
        <w:t>Gambar 2.</w:t>
      </w:r>
      <w:r w:rsidRPr="006D661F">
        <w:rPr>
          <w:rFonts w:asciiTheme="majorHAnsi" w:eastAsia="Times New Roman" w:hAnsiTheme="majorHAnsi" w:cstheme="majorHAnsi"/>
          <w:color w:val="000000"/>
          <w:lang w:val="en-US"/>
        </w:rPr>
        <w:t xml:space="preserve"> Distribusi Kuartil Jurnal</w:t>
      </w:r>
    </w:p>
    <w:p w14:paraId="3CDBFBF6" w14:textId="77777777" w:rsidR="00F17D6B" w:rsidRPr="006D661F" w:rsidRDefault="00F17D6B" w:rsidP="00F17D6B">
      <w:pPr>
        <w:spacing w:after="240" w:line="240" w:lineRule="auto"/>
        <w:rPr>
          <w:rFonts w:asciiTheme="majorHAnsi" w:eastAsia="Times New Roman" w:hAnsiTheme="majorHAnsi" w:cstheme="majorHAnsi"/>
          <w:lang w:val="en-US"/>
        </w:rPr>
      </w:pPr>
    </w:p>
    <w:p w14:paraId="5E5DD858" w14:textId="26F24346" w:rsidR="00F17D6B" w:rsidRPr="006D661F" w:rsidRDefault="00F17D6B" w:rsidP="00F17D6B">
      <w:pPr>
        <w:spacing w:line="240" w:lineRule="auto"/>
        <w:jc w:val="center"/>
        <w:rPr>
          <w:rFonts w:asciiTheme="majorHAnsi" w:eastAsia="Times New Roman" w:hAnsiTheme="majorHAnsi" w:cstheme="majorHAnsi"/>
          <w:lang w:val="en-US"/>
        </w:rPr>
      </w:pPr>
      <w:r w:rsidRPr="006D661F">
        <w:rPr>
          <w:rFonts w:asciiTheme="majorHAnsi" w:eastAsia="Times New Roman" w:hAnsiTheme="majorHAnsi" w:cstheme="majorHAnsi"/>
          <w:noProof/>
          <w:color w:val="000000"/>
          <w:bdr w:val="none" w:sz="0" w:space="0" w:color="auto" w:frame="1"/>
          <w:lang w:val="en-US"/>
        </w:rPr>
        <w:drawing>
          <wp:inline distT="0" distB="0" distL="0" distR="0" wp14:anchorId="224AE72D" wp14:editId="24591613">
            <wp:extent cx="4578985" cy="2827655"/>
            <wp:effectExtent l="0" t="0" r="0" b="0"/>
            <wp:docPr id="1143603947"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603947" name="Picture 1" descr="A graph with a li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8985" cy="2827655"/>
                    </a:xfrm>
                    <a:prstGeom prst="rect">
                      <a:avLst/>
                    </a:prstGeom>
                    <a:noFill/>
                    <a:ln>
                      <a:noFill/>
                    </a:ln>
                  </pic:spPr>
                </pic:pic>
              </a:graphicData>
            </a:graphic>
          </wp:inline>
        </w:drawing>
      </w:r>
    </w:p>
    <w:p w14:paraId="514188DA" w14:textId="77777777" w:rsidR="00F17D6B" w:rsidRPr="006D661F" w:rsidRDefault="00F17D6B" w:rsidP="00F17D6B">
      <w:pPr>
        <w:spacing w:line="240" w:lineRule="auto"/>
        <w:jc w:val="center"/>
        <w:rPr>
          <w:rFonts w:asciiTheme="majorHAnsi" w:eastAsia="Times New Roman" w:hAnsiTheme="majorHAnsi" w:cstheme="majorHAnsi"/>
          <w:lang w:val="en-US"/>
        </w:rPr>
      </w:pPr>
      <w:r w:rsidRPr="006D661F">
        <w:rPr>
          <w:rFonts w:asciiTheme="majorHAnsi" w:eastAsia="Times New Roman" w:hAnsiTheme="majorHAnsi" w:cstheme="majorHAnsi"/>
          <w:b/>
          <w:bCs/>
          <w:color w:val="000000"/>
          <w:lang w:val="en-US"/>
        </w:rPr>
        <w:t>Gambar 3.</w:t>
      </w:r>
      <w:r w:rsidRPr="006D661F">
        <w:rPr>
          <w:rFonts w:asciiTheme="majorHAnsi" w:eastAsia="Times New Roman" w:hAnsiTheme="majorHAnsi" w:cstheme="majorHAnsi"/>
          <w:color w:val="000000"/>
          <w:lang w:val="en-US"/>
        </w:rPr>
        <w:t xml:space="preserve"> Tahun Distribusi Publikasi Jurnal</w:t>
      </w:r>
    </w:p>
    <w:p w14:paraId="08371135" w14:textId="5A2BE7B7" w:rsidR="00804DB0" w:rsidRPr="006D661F" w:rsidRDefault="00804DB0">
      <w:pPr>
        <w:jc w:val="both"/>
        <w:rPr>
          <w:rFonts w:asciiTheme="majorHAnsi" w:eastAsia="Times New Roman" w:hAnsiTheme="majorHAnsi" w:cstheme="majorHAnsi"/>
        </w:rPr>
      </w:pPr>
    </w:p>
    <w:p w14:paraId="08BF0E7E" w14:textId="01E7DF17"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 xml:space="preserve">PP3: Topik jurnal apa saja yang memuat teori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rPr>
        <w:t>, dan bagaimana pembagiannya?</w:t>
      </w:r>
    </w:p>
    <w:p w14:paraId="249BA4CF" w14:textId="621A2901"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ab/>
        <w:t xml:space="preserve">Pembagian jurnal berdasarkan subjek area dan kategori penelitian yang memuat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theory </w:t>
      </w:r>
      <w:r w:rsidRPr="006D661F">
        <w:rPr>
          <w:rFonts w:asciiTheme="majorHAnsi" w:eastAsia="Times New Roman" w:hAnsiTheme="majorHAnsi" w:cstheme="majorHAnsi"/>
        </w:rPr>
        <w:t>didominasi oleh kategori “Social Sciences” dengan persentase sebesar 75% atau 9 jurnal dari total keseluruhan 12 jurnal yang terpilih. Kategori selanjutnya adalah kategori “Art and Humanities”, yaitu 18.2% atau 2 jurnal dari 12 jurnal dan kategori “Business, Management and Accounting” yang berjumlah 1 buah jurnal atau 9.1%. Semua kategori dan subjek area penelitian memiliki hubungan yang erat dengan perkembangan komunikasi antar budaya.</w:t>
      </w:r>
    </w:p>
    <w:p w14:paraId="020E530C" w14:textId="77777777" w:rsidR="00804DB0" w:rsidRPr="006D661F" w:rsidRDefault="00000000">
      <w:pPr>
        <w:jc w:val="both"/>
        <w:rPr>
          <w:rFonts w:asciiTheme="majorHAnsi" w:eastAsia="Times New Roman" w:hAnsiTheme="majorHAnsi" w:cstheme="majorHAnsi"/>
        </w:rPr>
      </w:pPr>
      <w:r w:rsidRPr="006D661F">
        <w:rPr>
          <w:rFonts w:asciiTheme="majorHAnsi" w:hAnsiTheme="majorHAnsi" w:cstheme="majorHAnsi"/>
          <w:noProof/>
        </w:rPr>
        <w:lastRenderedPageBreak/>
        <w:drawing>
          <wp:anchor distT="114300" distB="114300" distL="114300" distR="114300" simplePos="0" relativeHeight="251659264" behindDoc="0" locked="0" layoutInCell="1" hidden="0" allowOverlap="1" wp14:anchorId="4528815F" wp14:editId="3DF7FC31">
            <wp:simplePos x="0" y="0"/>
            <wp:positionH relativeFrom="column">
              <wp:posOffset>316483</wp:posOffset>
            </wp:positionH>
            <wp:positionV relativeFrom="paragraph">
              <wp:posOffset>114300</wp:posOffset>
            </wp:positionV>
            <wp:extent cx="5141342" cy="2431107"/>
            <wp:effectExtent l="0" t="0" r="0" b="0"/>
            <wp:wrapSquare wrapText="bothSides" distT="114300" distB="114300" distL="114300" distR="114300"/>
            <wp:docPr id="5" name="image6.png" descr="Chart"/>
            <wp:cNvGraphicFramePr/>
            <a:graphic xmlns:a="http://schemas.openxmlformats.org/drawingml/2006/main">
              <a:graphicData uri="http://schemas.openxmlformats.org/drawingml/2006/picture">
                <pic:pic xmlns:pic="http://schemas.openxmlformats.org/drawingml/2006/picture">
                  <pic:nvPicPr>
                    <pic:cNvPr id="0" name="image6.png" descr="Chart"/>
                    <pic:cNvPicPr preferRelativeResize="0"/>
                  </pic:nvPicPr>
                  <pic:blipFill>
                    <a:blip r:embed="rId9"/>
                    <a:srcRect/>
                    <a:stretch>
                      <a:fillRect/>
                    </a:stretch>
                  </pic:blipFill>
                  <pic:spPr>
                    <a:xfrm>
                      <a:off x="0" y="0"/>
                      <a:ext cx="5141342" cy="2431107"/>
                    </a:xfrm>
                    <a:prstGeom prst="rect">
                      <a:avLst/>
                    </a:prstGeom>
                    <a:ln/>
                  </pic:spPr>
                </pic:pic>
              </a:graphicData>
            </a:graphic>
          </wp:anchor>
        </w:drawing>
      </w:r>
    </w:p>
    <w:p w14:paraId="7A94AF86" w14:textId="77777777" w:rsidR="00804DB0" w:rsidRPr="006D661F" w:rsidRDefault="00000000">
      <w:pPr>
        <w:jc w:val="center"/>
        <w:rPr>
          <w:rFonts w:asciiTheme="majorHAnsi" w:eastAsia="Times New Roman" w:hAnsiTheme="majorHAnsi" w:cstheme="majorHAnsi"/>
        </w:rPr>
      </w:pPr>
      <w:r w:rsidRPr="006D661F">
        <w:rPr>
          <w:rFonts w:asciiTheme="majorHAnsi" w:eastAsia="Times New Roman" w:hAnsiTheme="majorHAnsi" w:cstheme="majorHAnsi"/>
        </w:rPr>
        <w:t xml:space="preserve">Gambar </w:t>
      </w:r>
      <w:proofErr w:type="gramStart"/>
      <w:r w:rsidRPr="006D661F">
        <w:rPr>
          <w:rFonts w:asciiTheme="majorHAnsi" w:eastAsia="Times New Roman" w:hAnsiTheme="majorHAnsi" w:cstheme="majorHAnsi"/>
        </w:rPr>
        <w:t>3.Subjek</w:t>
      </w:r>
      <w:proofErr w:type="gramEnd"/>
      <w:r w:rsidRPr="006D661F">
        <w:rPr>
          <w:rFonts w:asciiTheme="majorHAnsi" w:eastAsia="Times New Roman" w:hAnsiTheme="majorHAnsi" w:cstheme="majorHAnsi"/>
        </w:rPr>
        <w:t xml:space="preserve"> Area dan Kategori Penelitian</w:t>
      </w:r>
    </w:p>
    <w:p w14:paraId="351EA26A" w14:textId="77777777" w:rsidR="00804DB0" w:rsidRPr="006D661F" w:rsidRDefault="00804DB0">
      <w:pPr>
        <w:jc w:val="center"/>
        <w:rPr>
          <w:rFonts w:asciiTheme="majorHAnsi" w:eastAsia="Times New Roman" w:hAnsiTheme="majorHAnsi" w:cstheme="majorHAnsi"/>
        </w:rPr>
      </w:pPr>
    </w:p>
    <w:p w14:paraId="73499B4A" w14:textId="4D34CFB0"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 xml:space="preserve">PP4: Bagaimana sebaran geografis artikel jurnal yang memuat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theory</w:t>
      </w:r>
      <w:r w:rsidRPr="006D661F">
        <w:rPr>
          <w:rFonts w:asciiTheme="majorHAnsi" w:eastAsia="Times New Roman" w:hAnsiTheme="majorHAnsi" w:cstheme="majorHAnsi"/>
        </w:rPr>
        <w:t xml:space="preserve">? </w:t>
      </w:r>
    </w:p>
    <w:p w14:paraId="69D75D77" w14:textId="430A9567" w:rsidR="00804DB0" w:rsidRPr="006D661F" w:rsidRDefault="00000000">
      <w:pPr>
        <w:ind w:firstLine="720"/>
        <w:jc w:val="both"/>
        <w:rPr>
          <w:rFonts w:asciiTheme="majorHAnsi" w:eastAsia="Times New Roman" w:hAnsiTheme="majorHAnsi" w:cstheme="majorHAnsi"/>
        </w:rPr>
      </w:pPr>
      <w:r w:rsidRPr="006D661F">
        <w:rPr>
          <w:rFonts w:asciiTheme="majorHAnsi" w:eastAsia="Times New Roman" w:hAnsiTheme="majorHAnsi" w:cstheme="majorHAnsi"/>
        </w:rPr>
        <w:t xml:space="preserve">Sebaran geografis dari artikel jurnal yang memuat teori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w:t>
      </w:r>
      <w:r w:rsidRPr="006D661F">
        <w:rPr>
          <w:rFonts w:asciiTheme="majorHAnsi" w:eastAsia="Times New Roman" w:hAnsiTheme="majorHAnsi" w:cstheme="majorHAnsi"/>
        </w:rPr>
        <w:t xml:space="preserve">ditemukan pada enam negara yang berbeda. Mayoritas lokasi penelitian berasal dari negara China dengan proporsi keseluruhan sebesar 41.67% atau 5 jurnal dari total 12 jurnal. Artikel jurnal yang mengambil lokasi penelitian dari negara China ada yang berasal dari negara China saja dan campuran dengan negara lainnya, yaitu 2 jurnal atau 16.67%, sementara campuran negara lainnya masing-masing 1 jurnal atau 8.33% di negara Amerika Serikat, Australia, dan Kanada. Setelah China, proporsi lokasi penelitian di Australia sebanyak 3 jurnal atau 25%, Amerika Serikat sebanyak 2 jurnal atau 16.67%, </w:t>
      </w:r>
      <w:proofErr w:type="gramStart"/>
      <w:r w:rsidRPr="006D661F">
        <w:rPr>
          <w:rFonts w:asciiTheme="majorHAnsi" w:eastAsia="Times New Roman" w:hAnsiTheme="majorHAnsi" w:cstheme="majorHAnsi"/>
        </w:rPr>
        <w:t>dan  di</w:t>
      </w:r>
      <w:proofErr w:type="gramEnd"/>
      <w:r w:rsidRPr="006D661F">
        <w:rPr>
          <w:rFonts w:asciiTheme="majorHAnsi" w:eastAsia="Times New Roman" w:hAnsiTheme="majorHAnsi" w:cstheme="majorHAnsi"/>
        </w:rPr>
        <w:t xml:space="preserve"> Jepang dan Malaysia masing-masing sebanyak 1 jurnal atau 8.33%.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theory</w:t>
      </w:r>
      <w:r w:rsidRPr="006D661F">
        <w:rPr>
          <w:rFonts w:asciiTheme="majorHAnsi" w:eastAsia="Times New Roman" w:hAnsiTheme="majorHAnsi" w:cstheme="majorHAnsi"/>
        </w:rPr>
        <w:t xml:space="preserve"> banyak dipelajari di benua yang berbeda-beda untuk membandingkan budaya Timur dan budaya Barat dalam proses komunikasi antar budaya.</w:t>
      </w:r>
    </w:p>
    <w:p w14:paraId="12D306A0" w14:textId="31FCA3EC" w:rsidR="00804DB0" w:rsidRPr="006D661F" w:rsidRDefault="00000000" w:rsidP="001D3A3F">
      <w:pPr>
        <w:ind w:firstLine="720"/>
        <w:jc w:val="center"/>
        <w:rPr>
          <w:rFonts w:asciiTheme="majorHAnsi" w:eastAsia="Times New Roman" w:hAnsiTheme="majorHAnsi" w:cstheme="majorHAnsi"/>
        </w:rPr>
      </w:pPr>
      <w:r w:rsidRPr="006D661F">
        <w:rPr>
          <w:rFonts w:asciiTheme="majorHAnsi" w:hAnsiTheme="majorHAnsi" w:cstheme="majorHAnsi"/>
          <w:noProof/>
        </w:rPr>
        <w:lastRenderedPageBreak/>
        <w:drawing>
          <wp:anchor distT="114300" distB="114300" distL="114300" distR="114300" simplePos="0" relativeHeight="251660288" behindDoc="0" locked="0" layoutInCell="1" hidden="0" allowOverlap="1" wp14:anchorId="6D92C61B" wp14:editId="1C422155">
            <wp:simplePos x="0" y="0"/>
            <wp:positionH relativeFrom="margin">
              <wp:align>center</wp:align>
            </wp:positionH>
            <wp:positionV relativeFrom="paragraph">
              <wp:posOffset>244</wp:posOffset>
            </wp:positionV>
            <wp:extent cx="5014726" cy="3081338"/>
            <wp:effectExtent l="0" t="0" r="0" b="5080"/>
            <wp:wrapSquare wrapText="bothSides" distT="114300" distB="114300" distL="114300" distR="114300"/>
            <wp:docPr id="1" name="image4.png" descr="Chart"/>
            <wp:cNvGraphicFramePr/>
            <a:graphic xmlns:a="http://schemas.openxmlformats.org/drawingml/2006/main">
              <a:graphicData uri="http://schemas.openxmlformats.org/drawingml/2006/picture">
                <pic:pic xmlns:pic="http://schemas.openxmlformats.org/drawingml/2006/picture">
                  <pic:nvPicPr>
                    <pic:cNvPr id="0" name="image4.png" descr="Chart"/>
                    <pic:cNvPicPr preferRelativeResize="0"/>
                  </pic:nvPicPr>
                  <pic:blipFill>
                    <a:blip r:embed="rId10"/>
                    <a:srcRect/>
                    <a:stretch>
                      <a:fillRect/>
                    </a:stretch>
                  </pic:blipFill>
                  <pic:spPr>
                    <a:xfrm>
                      <a:off x="0" y="0"/>
                      <a:ext cx="5014726" cy="3081338"/>
                    </a:xfrm>
                    <a:prstGeom prst="rect">
                      <a:avLst/>
                    </a:prstGeom>
                    <a:ln/>
                  </pic:spPr>
                </pic:pic>
              </a:graphicData>
            </a:graphic>
          </wp:anchor>
        </w:drawing>
      </w:r>
      <w:r w:rsidRPr="006D661F">
        <w:rPr>
          <w:rFonts w:asciiTheme="majorHAnsi" w:eastAsia="Times New Roman" w:hAnsiTheme="majorHAnsi" w:cstheme="majorHAnsi"/>
        </w:rPr>
        <w:t>Gambar 4. Sebaran Geografis Penelitian</w:t>
      </w:r>
    </w:p>
    <w:p w14:paraId="44B1E6C4" w14:textId="77777777" w:rsidR="00804DB0" w:rsidRPr="006D661F" w:rsidRDefault="00804DB0">
      <w:pPr>
        <w:jc w:val="center"/>
        <w:rPr>
          <w:rFonts w:asciiTheme="majorHAnsi" w:eastAsia="Times New Roman" w:hAnsiTheme="majorHAnsi" w:cstheme="majorHAnsi"/>
        </w:rPr>
      </w:pPr>
    </w:p>
    <w:p w14:paraId="77EEC158" w14:textId="77777777"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PP5: Metodologi penelitian apa yang digunakan dalam artikel jurnal tersebut?</w:t>
      </w:r>
    </w:p>
    <w:p w14:paraId="5819496D" w14:textId="0EA24D83" w:rsidR="00937C02" w:rsidRPr="006D661F" w:rsidRDefault="00597B47" w:rsidP="006D661F">
      <w:pPr>
        <w:ind w:firstLine="720"/>
        <w:jc w:val="both"/>
        <w:rPr>
          <w:rFonts w:asciiTheme="majorHAnsi" w:eastAsia="Times New Roman" w:hAnsiTheme="majorHAnsi" w:cstheme="majorHAnsi"/>
        </w:rPr>
      </w:pPr>
      <w:r w:rsidRPr="006D661F">
        <w:rPr>
          <w:rFonts w:asciiTheme="majorHAnsi" w:eastAsia="Times New Roman" w:hAnsiTheme="majorHAnsi" w:cstheme="majorHAnsi"/>
        </w:rPr>
        <w:t xml:space="preserve">Metodologi penelitian yang digunakan dalam artikel jurnal mengenai teori </w:t>
      </w:r>
      <w:r w:rsidR="002B6E1A" w:rsidRPr="006D661F">
        <w:rPr>
          <w:rFonts w:asciiTheme="majorHAnsi" w:eastAsia="Times New Roman" w:hAnsiTheme="majorHAnsi" w:cstheme="majorHAnsi"/>
        </w:rPr>
        <w:t>face-negotiation</w:t>
      </w:r>
      <w:r w:rsidRPr="006D661F">
        <w:rPr>
          <w:rFonts w:asciiTheme="majorHAnsi" w:eastAsia="Times New Roman" w:hAnsiTheme="majorHAnsi" w:cstheme="majorHAnsi"/>
        </w:rPr>
        <w:t xml:space="preserve"> ini yaitu kualitatif, kuantitatif dan campuran. Metode kuantitatif digunakan sebagian besar oleh jurnal yang ditemukan yaitu sebanyak delapan jurnal (67%). Metode kualitatif pada urutan kedua yaitu sebanyak 25% digunakan oleh tiga jurnal literatur. Metode campuran kualitatif dan kuantitatif digunakan oleh satu jurnal berjudul “Facework Strategies of Sri Lankans Working in Australia” oleh Amala Dilani Amarasinghe tahun 2012.</w:t>
      </w:r>
    </w:p>
    <w:p w14:paraId="50C6A725" w14:textId="77777777" w:rsidR="00804DB0" w:rsidRPr="006D661F" w:rsidRDefault="00000000">
      <w:pPr>
        <w:jc w:val="center"/>
        <w:rPr>
          <w:rFonts w:asciiTheme="majorHAnsi" w:eastAsia="Times New Roman" w:hAnsiTheme="majorHAnsi" w:cstheme="majorHAnsi"/>
        </w:rPr>
      </w:pPr>
      <w:r w:rsidRPr="006D661F">
        <w:rPr>
          <w:rFonts w:asciiTheme="majorHAnsi" w:eastAsia="Times New Roman" w:hAnsiTheme="majorHAnsi" w:cstheme="majorHAnsi"/>
          <w:noProof/>
        </w:rPr>
        <w:drawing>
          <wp:inline distT="114300" distB="114300" distL="114300" distR="114300" wp14:anchorId="127E445D" wp14:editId="11115697">
            <wp:extent cx="4700588" cy="2903304"/>
            <wp:effectExtent l="0" t="0" r="0" b="0"/>
            <wp:docPr id="4" name="image2.png" descr="Chart"/>
            <wp:cNvGraphicFramePr/>
            <a:graphic xmlns:a="http://schemas.openxmlformats.org/drawingml/2006/main">
              <a:graphicData uri="http://schemas.openxmlformats.org/drawingml/2006/picture">
                <pic:pic xmlns:pic="http://schemas.openxmlformats.org/drawingml/2006/picture">
                  <pic:nvPicPr>
                    <pic:cNvPr id="0" name="image2.png" descr="Chart"/>
                    <pic:cNvPicPr preferRelativeResize="0"/>
                  </pic:nvPicPr>
                  <pic:blipFill>
                    <a:blip r:embed="rId11"/>
                    <a:srcRect/>
                    <a:stretch>
                      <a:fillRect/>
                    </a:stretch>
                  </pic:blipFill>
                  <pic:spPr>
                    <a:xfrm>
                      <a:off x="0" y="0"/>
                      <a:ext cx="4700588" cy="2903304"/>
                    </a:xfrm>
                    <a:prstGeom prst="rect">
                      <a:avLst/>
                    </a:prstGeom>
                    <a:ln/>
                  </pic:spPr>
                </pic:pic>
              </a:graphicData>
            </a:graphic>
          </wp:inline>
        </w:drawing>
      </w:r>
    </w:p>
    <w:p w14:paraId="70071F6A" w14:textId="77777777" w:rsidR="00804DB0" w:rsidRPr="006D661F" w:rsidRDefault="00000000">
      <w:pPr>
        <w:jc w:val="center"/>
        <w:rPr>
          <w:rFonts w:asciiTheme="majorHAnsi" w:eastAsia="Times New Roman" w:hAnsiTheme="majorHAnsi" w:cstheme="majorHAnsi"/>
        </w:rPr>
      </w:pPr>
      <w:r w:rsidRPr="006D661F">
        <w:rPr>
          <w:rFonts w:asciiTheme="majorHAnsi" w:eastAsia="Times New Roman" w:hAnsiTheme="majorHAnsi" w:cstheme="majorHAnsi"/>
        </w:rPr>
        <w:t>Gambar 5. Metodologi Penelitian</w:t>
      </w:r>
    </w:p>
    <w:p w14:paraId="13AD0B52" w14:textId="6633E3CA"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lastRenderedPageBreak/>
        <w:t xml:space="preserve">PP6: Apa keseimbangan penelitian yang melihat kelebihan dan kekurangan teori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w:t>
      </w:r>
    </w:p>
    <w:p w14:paraId="709815F6" w14:textId="57CF426E" w:rsidR="00804DB0" w:rsidRPr="006D661F" w:rsidRDefault="00000000">
      <w:pPr>
        <w:ind w:firstLine="720"/>
        <w:jc w:val="both"/>
        <w:rPr>
          <w:rFonts w:asciiTheme="majorHAnsi" w:eastAsia="Times New Roman" w:hAnsiTheme="majorHAnsi" w:cstheme="majorHAnsi"/>
        </w:rPr>
      </w:pPr>
      <w:r w:rsidRPr="006D661F">
        <w:rPr>
          <w:rFonts w:asciiTheme="majorHAnsi" w:eastAsia="Times New Roman" w:hAnsiTheme="majorHAnsi" w:cstheme="majorHAnsi"/>
        </w:rPr>
        <w:t xml:space="preserve">Setiap jurnal yang mengaplikasikan teori ini memiliki kelebihan dan kekurangannya masing-masing. Jurnal yang ditulis oleh </w:t>
      </w:r>
      <w:sdt>
        <w:sdtPr>
          <w:rPr>
            <w:rFonts w:asciiTheme="majorHAnsi" w:eastAsia="Times New Roman" w:hAnsiTheme="majorHAnsi" w:cstheme="majorHAnsi"/>
            <w:color w:val="000000"/>
          </w:rPr>
          <w:tag w:val="MENDELEY_CITATION_v3_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"/>
          <w:id w:val="-411776926"/>
          <w:placeholder>
            <w:docPart w:val="DefaultPlaceholder_-1854013440"/>
          </w:placeholder>
        </w:sdtPr>
        <w:sdtContent>
          <w:r w:rsidR="00201744" w:rsidRPr="006D661F">
            <w:rPr>
              <w:rFonts w:asciiTheme="majorHAnsi" w:eastAsia="Times New Roman" w:hAnsiTheme="majorHAnsi" w:cstheme="majorHAnsi"/>
            </w:rPr>
            <w:t>Rivers &amp; Volkema (2013)</w:t>
          </w:r>
        </w:sdtContent>
      </w:sdt>
      <w:r w:rsidRPr="006D661F">
        <w:rPr>
          <w:rFonts w:asciiTheme="majorHAnsi" w:eastAsia="Times New Roman" w:hAnsiTheme="majorHAnsi" w:cstheme="majorHAnsi"/>
        </w:rPr>
        <w:t xml:space="preserve"> menunjukkan bahwa terdapat perbedaan taktis dalam negosiasi antara budaya Timur (China) dan Barat (Australia), mendemonstrasikan relevansi teori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rPr>
        <w:t xml:space="preserve"> dalam konteks taktik negosiasi yang </w:t>
      </w:r>
      <w:r w:rsidRPr="006D661F">
        <w:rPr>
          <w:rFonts w:asciiTheme="majorHAnsi" w:eastAsia="Times New Roman" w:hAnsiTheme="majorHAnsi" w:cstheme="majorHAnsi"/>
          <w:i/>
        </w:rPr>
        <w:t>'tricky'</w:t>
      </w:r>
      <w:r w:rsidRPr="006D661F">
        <w:rPr>
          <w:rFonts w:asciiTheme="majorHAnsi" w:eastAsia="Times New Roman" w:hAnsiTheme="majorHAnsi" w:cstheme="majorHAnsi"/>
        </w:rPr>
        <w:t xml:space="preserve"> namun terbatas pada analisis taktik spesifik dan dapat memerlukan penelitian tambahan untuk menggali dampak lebih lanjut pada hasil negosiasi atau pemahaman yang lebih dalam tentang faktor kontekstual. Hal ini berkaitan juga dengan penelitian dari </w:t>
      </w:r>
      <w:sdt>
        <w:sdtPr>
          <w:rPr>
            <w:rFonts w:asciiTheme="majorHAnsi" w:eastAsia="Times New Roman" w:hAnsiTheme="majorHAnsi" w:cstheme="majorHAnsi"/>
            <w:color w:val="000000"/>
          </w:rPr>
          <w:tag w:val="MENDELEY_CITATION_v3_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"/>
          <w:id w:val="579180683"/>
          <w:placeholder>
            <w:docPart w:val="DefaultPlaceholder_-1854013440"/>
          </w:placeholder>
        </w:sdtPr>
        <w:sdtContent>
          <w:r w:rsidR="00201744" w:rsidRPr="006D661F">
            <w:rPr>
              <w:rFonts w:asciiTheme="majorHAnsi" w:eastAsia="Times New Roman" w:hAnsiTheme="majorHAnsi" w:cstheme="majorHAnsi"/>
              <w:color w:val="000000"/>
            </w:rPr>
            <w:t>Hou (2023)</w:t>
          </w:r>
        </w:sdtContent>
      </w:sdt>
      <w:r w:rsidRPr="006D661F">
        <w:rPr>
          <w:rFonts w:asciiTheme="majorHAnsi" w:eastAsia="Times New Roman" w:hAnsiTheme="majorHAnsi" w:cstheme="majorHAnsi"/>
        </w:rPr>
        <w:t xml:space="preserve"> mengenai manajemen konflik antarbudaya namun terbatas hanya pada variabilitas individu dan peran-peran faktor kontekstual, serta penelitian dari </w:t>
      </w:r>
      <w:sdt>
        <w:sdtPr>
          <w:rPr>
            <w:rFonts w:asciiTheme="majorHAnsi" w:eastAsia="Times New Roman" w:hAnsiTheme="majorHAnsi" w:cstheme="majorHAnsi"/>
            <w:color w:val="000000"/>
          </w:rPr>
          <w:tag w:val="MENDELEY_CITATION_v3_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"/>
          <w:id w:val="-2098319020"/>
          <w:placeholder>
            <w:docPart w:val="DefaultPlaceholder_-1854013440"/>
          </w:placeholder>
        </w:sdtPr>
        <w:sdtContent>
          <w:r w:rsidR="00201744" w:rsidRPr="006D661F">
            <w:rPr>
              <w:rFonts w:asciiTheme="majorHAnsi" w:eastAsia="Times New Roman" w:hAnsiTheme="majorHAnsi" w:cstheme="majorHAnsi"/>
            </w:rPr>
            <w:t>Brew &amp; David (2004)</w:t>
          </w:r>
        </w:sdtContent>
      </w:sdt>
      <w:r w:rsidRPr="006D661F">
        <w:rPr>
          <w:rFonts w:asciiTheme="majorHAnsi" w:eastAsia="Times New Roman" w:hAnsiTheme="majorHAnsi" w:cstheme="majorHAnsi"/>
        </w:rPr>
        <w:t xml:space="preserve"> yang terbatas pada variasi individu dalam manajemen konflik antar budaya. Manajemen konflik antarbudaya yang memiliki keterbatasan pada variabilitas individu serta kontekstual tertentu dapat pula ditemukan oleh peneliti lain diantaranya yaitu </w:t>
      </w:r>
      <w:sdt>
        <w:sdtPr>
          <w:rPr>
            <w:rFonts w:asciiTheme="majorHAnsi" w:eastAsia="Times New Roman" w:hAnsiTheme="majorHAnsi" w:cstheme="majorHAnsi"/>
            <w:color w:val="000000"/>
          </w:rPr>
          <w:tag w:val="MENDELEY_CITATION_v3_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"/>
          <w:id w:val="-788668072"/>
          <w:placeholder>
            <w:docPart w:val="DefaultPlaceholder_-1854013440"/>
          </w:placeholder>
        </w:sdtPr>
        <w:sdtContent>
          <w:r w:rsidR="00201744" w:rsidRPr="006D661F">
            <w:rPr>
              <w:rFonts w:asciiTheme="majorHAnsi" w:eastAsia="Times New Roman" w:hAnsiTheme="majorHAnsi" w:cstheme="majorHAnsi"/>
              <w:color w:val="000000"/>
            </w:rPr>
            <w:t>Ji (2012)</w:t>
          </w:r>
        </w:sdtContent>
      </w:sdt>
      <w:r w:rsidRPr="006D661F">
        <w:rPr>
          <w:rFonts w:asciiTheme="majorHAnsi" w:eastAsia="Times New Roman" w:hAnsiTheme="majorHAnsi" w:cstheme="majorHAnsi"/>
        </w:rPr>
        <w:t xml:space="preserve">, </w:t>
      </w:r>
      <w:sdt>
        <w:sdtPr>
          <w:rPr>
            <w:rFonts w:asciiTheme="majorHAnsi" w:eastAsia="Times New Roman" w:hAnsiTheme="majorHAnsi" w:cstheme="majorHAnsi"/>
            <w:color w:val="000000"/>
          </w:rPr>
          <w:tag w:val="MENDELEY_CITATION_v3_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"/>
          <w:id w:val="2098746"/>
          <w:placeholder>
            <w:docPart w:val="DefaultPlaceholder_-1854013440"/>
          </w:placeholder>
        </w:sdtPr>
        <w:sdtContent>
          <w:r w:rsidR="00201744" w:rsidRPr="006D661F">
            <w:rPr>
              <w:rFonts w:asciiTheme="majorHAnsi" w:eastAsia="Times New Roman" w:hAnsiTheme="majorHAnsi" w:cstheme="majorHAnsi"/>
              <w:color w:val="000000"/>
            </w:rPr>
            <w:t>Zhao et al. (2020)</w:t>
          </w:r>
        </w:sdtContent>
      </w:sdt>
      <w:r w:rsidRPr="006D661F">
        <w:rPr>
          <w:rFonts w:asciiTheme="majorHAnsi" w:eastAsia="Times New Roman" w:hAnsiTheme="majorHAnsi" w:cstheme="majorHAnsi"/>
        </w:rPr>
        <w:t xml:space="preserve">, </w:t>
      </w:r>
      <w:sdt>
        <w:sdtPr>
          <w:rPr>
            <w:rFonts w:asciiTheme="majorHAnsi" w:eastAsia="Times New Roman" w:hAnsiTheme="majorHAnsi" w:cstheme="majorHAnsi"/>
            <w:color w:val="000000"/>
          </w:rPr>
          <w:tag w:val="MENDELEY_CITATION_v3_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"/>
          <w:id w:val="1916509406"/>
          <w:placeholder>
            <w:docPart w:val="DefaultPlaceholder_-1854013440"/>
          </w:placeholder>
        </w:sdtPr>
        <w:sdtContent>
          <w:r w:rsidR="00201744" w:rsidRPr="006D661F">
            <w:rPr>
              <w:rFonts w:asciiTheme="majorHAnsi" w:eastAsia="Times New Roman" w:hAnsiTheme="majorHAnsi" w:cstheme="majorHAnsi"/>
              <w:color w:val="000000"/>
            </w:rPr>
            <w:t>Ali et al. (2022)</w:t>
          </w:r>
        </w:sdtContent>
      </w:sdt>
      <w:r w:rsidRPr="006D661F">
        <w:rPr>
          <w:rFonts w:asciiTheme="majorHAnsi" w:eastAsia="Times New Roman" w:hAnsiTheme="majorHAnsi" w:cstheme="majorHAnsi"/>
        </w:rPr>
        <w:t xml:space="preserve">, dan </w:t>
      </w:r>
      <w:sdt>
        <w:sdtPr>
          <w:rPr>
            <w:rFonts w:asciiTheme="majorHAnsi" w:eastAsia="Times New Roman" w:hAnsiTheme="majorHAnsi" w:cstheme="majorHAnsi"/>
            <w:color w:val="000000"/>
          </w:rPr>
          <w:tag w:val="MENDELEY_CITATION_v3_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"/>
          <w:id w:val="-1000339491"/>
          <w:placeholder>
            <w:docPart w:val="DefaultPlaceholder_-1854013440"/>
          </w:placeholder>
        </w:sdtPr>
        <w:sdtContent>
          <w:r w:rsidR="00201744" w:rsidRPr="006D661F">
            <w:rPr>
              <w:rFonts w:asciiTheme="majorHAnsi" w:eastAsia="Times New Roman" w:hAnsiTheme="majorHAnsi" w:cstheme="majorHAnsi"/>
              <w:color w:val="000000"/>
            </w:rPr>
            <w:t>Lin et al. (2022)</w:t>
          </w:r>
        </w:sdtContent>
      </w:sdt>
      <w:r w:rsidRPr="006D661F">
        <w:rPr>
          <w:rFonts w:asciiTheme="majorHAnsi" w:eastAsia="Times New Roman" w:hAnsiTheme="majorHAnsi" w:cstheme="majorHAnsi"/>
        </w:rPr>
        <w:t xml:space="preserve">. Terdapat pula jurnal yang ditulis oleh </w:t>
      </w:r>
      <w:sdt>
        <w:sdtPr>
          <w:rPr>
            <w:rFonts w:asciiTheme="majorHAnsi" w:eastAsia="Times New Roman" w:hAnsiTheme="majorHAnsi" w:cstheme="majorHAnsi"/>
            <w:color w:val="000000"/>
          </w:rPr>
          <w:tag w:val="MENDELEY_CITATION_v3_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"/>
          <w:id w:val="1468314976"/>
          <w:placeholder>
            <w:docPart w:val="DefaultPlaceholder_-1854013440"/>
          </w:placeholder>
        </w:sdtPr>
        <w:sdtContent>
          <w:r w:rsidR="00201744" w:rsidRPr="006D661F">
            <w:rPr>
              <w:rFonts w:asciiTheme="majorHAnsi" w:eastAsia="Times New Roman" w:hAnsiTheme="majorHAnsi" w:cstheme="majorHAnsi"/>
              <w:color w:val="000000"/>
            </w:rPr>
            <w:t>Kitayama (2022)</w:t>
          </w:r>
        </w:sdtContent>
      </w:sdt>
      <w:r w:rsidRPr="006D661F">
        <w:rPr>
          <w:rFonts w:asciiTheme="majorHAnsi" w:eastAsia="Times New Roman" w:hAnsiTheme="majorHAnsi" w:cstheme="majorHAnsi"/>
        </w:rPr>
        <w:t xml:space="preserve"> memiliki kekurangan yaitu hanya fokus pada satu aspek komunikasi bisnis dan tidak secara langsung menghubungkan teori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rPr>
        <w:t xml:space="preserve"> ke manajemen konflik atau situasi negosiasi sehingga diperlukan penelitian tambahan untuk memahami kontribusi teori ini secara lebih luas. Fokus pada kerangka kerja analitis kompleks dapat membingungkan pembaca yang tidak terbiasa dengan metode statistik tertentu. Jurnal yang berjudul “</w:t>
      </w:r>
      <w:r w:rsidRPr="006D661F">
        <w:rPr>
          <w:rFonts w:asciiTheme="majorHAnsi" w:eastAsia="Times New Roman" w:hAnsiTheme="majorHAnsi" w:cstheme="majorHAnsi"/>
          <w:i/>
        </w:rPr>
        <w:t>A moderated mediation model of tourist cultural worldviews, perceived social relations, self- esteem, and prosocial behaviors - analyzing competing models</w:t>
      </w:r>
      <w:r w:rsidRPr="006D661F">
        <w:rPr>
          <w:rFonts w:asciiTheme="majorHAnsi" w:eastAsia="Times New Roman" w:hAnsiTheme="majorHAnsi" w:cstheme="majorHAnsi"/>
        </w:rPr>
        <w:t xml:space="preserve">” oleh Frances Brew pada tahun 2004 memiliki kekurangan yaitu memerlukan pemahaman yang kuat tentang metodologi penelitian untuk menilai jurnal ini. Jurnal selanjutnya yang dapat diteliti lebih lanjut yaitu </w:t>
      </w:r>
      <w:sdt>
        <w:sdtPr>
          <w:rPr>
            <w:rFonts w:asciiTheme="majorHAnsi" w:eastAsia="Times New Roman" w:hAnsiTheme="majorHAnsi" w:cstheme="majorHAnsi"/>
            <w:color w:val="000000"/>
          </w:rPr>
          <w:tag w:val="MENDELEY_CITATION_v3_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"/>
          <w:id w:val="2045088502"/>
          <w:placeholder>
            <w:docPart w:val="DefaultPlaceholder_-1854013440"/>
          </w:placeholder>
        </w:sdtPr>
        <w:sdtContent>
          <w:r w:rsidR="00201744" w:rsidRPr="006D661F">
            <w:rPr>
              <w:rFonts w:asciiTheme="majorHAnsi" w:eastAsia="Times New Roman" w:hAnsiTheme="majorHAnsi" w:cstheme="majorHAnsi"/>
              <w:color w:val="000000"/>
            </w:rPr>
            <w:t>(Wiesenthal et al., 2023)</w:t>
          </w:r>
        </w:sdtContent>
      </w:sdt>
      <w:r w:rsidRPr="006D661F">
        <w:rPr>
          <w:rFonts w:asciiTheme="majorHAnsi" w:eastAsia="Times New Roman" w:hAnsiTheme="majorHAnsi" w:cstheme="majorHAnsi"/>
        </w:rPr>
        <w:t xml:space="preserve"> pada penggambaran konteks pendidikan tinggi di Amerika Serikat dan dapat dilakukan perluasan hasil ke konteks internasional atau disiplin ilmu yang berbeda.</w:t>
      </w:r>
    </w:p>
    <w:p w14:paraId="158F8205" w14:textId="77777777" w:rsidR="00804DB0" w:rsidRPr="006D661F" w:rsidRDefault="00804DB0">
      <w:pPr>
        <w:jc w:val="both"/>
        <w:rPr>
          <w:rFonts w:asciiTheme="majorHAnsi" w:eastAsia="Times New Roman" w:hAnsiTheme="majorHAnsi" w:cstheme="majorHAnsi"/>
        </w:rPr>
      </w:pPr>
    </w:p>
    <w:p w14:paraId="3D7BB2D6" w14:textId="0FE6337E" w:rsidR="00804DB0" w:rsidRPr="006D661F" w:rsidRDefault="00000000">
      <w:pPr>
        <w:jc w:val="both"/>
        <w:rPr>
          <w:rFonts w:asciiTheme="majorHAnsi" w:eastAsia="Times New Roman" w:hAnsiTheme="majorHAnsi" w:cstheme="majorHAnsi"/>
        </w:rPr>
      </w:pPr>
      <w:r w:rsidRPr="006D661F">
        <w:rPr>
          <w:rFonts w:asciiTheme="majorHAnsi" w:eastAsia="Times New Roman" w:hAnsiTheme="majorHAnsi" w:cstheme="majorHAnsi"/>
        </w:rPr>
        <w:t xml:space="preserve">PP7: Bentuk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theory</w:t>
      </w:r>
      <w:r w:rsidRPr="006D661F">
        <w:rPr>
          <w:rFonts w:asciiTheme="majorHAnsi" w:eastAsia="Times New Roman" w:hAnsiTheme="majorHAnsi" w:cstheme="majorHAnsi"/>
        </w:rPr>
        <w:t xml:space="preserve"> apa yang disebutkan atau diteliti di jurnal?</w:t>
      </w:r>
    </w:p>
    <w:p w14:paraId="4D889E59" w14:textId="238E03DA" w:rsidR="00804DB0" w:rsidRPr="006D661F" w:rsidRDefault="00F23DB5" w:rsidP="00F23DB5">
      <w:pPr>
        <w:jc w:val="both"/>
        <w:rPr>
          <w:rFonts w:asciiTheme="majorHAnsi" w:eastAsia="Times New Roman" w:hAnsiTheme="majorHAnsi" w:cstheme="majorHAnsi"/>
        </w:rPr>
      </w:pPr>
      <w:r w:rsidRPr="006D661F">
        <w:rPr>
          <w:rFonts w:asciiTheme="majorHAnsi" w:eastAsia="Times New Roman" w:hAnsiTheme="majorHAnsi" w:cstheme="majorHAnsi"/>
        </w:rPr>
        <w:tab/>
      </w:r>
      <w:r w:rsidRPr="006D661F">
        <w:rPr>
          <w:rFonts w:asciiTheme="majorHAnsi" w:hAnsiTheme="majorHAnsi" w:cstheme="majorHAnsi"/>
          <w:color w:val="000000"/>
        </w:rPr>
        <w:t xml:space="preserve">Sebelas jurnal yang didapat dikelompokkan kedalam empat pembahasan utama dalam </w:t>
      </w:r>
      <w:r w:rsidR="002B6E1A" w:rsidRPr="006D661F">
        <w:rPr>
          <w:rFonts w:asciiTheme="majorHAnsi" w:hAnsiTheme="majorHAnsi" w:cstheme="majorHAnsi"/>
          <w:i/>
          <w:iCs/>
          <w:color w:val="000000"/>
        </w:rPr>
        <w:t>face-negotiation</w:t>
      </w:r>
      <w:r w:rsidRPr="006D661F">
        <w:rPr>
          <w:rFonts w:asciiTheme="majorHAnsi" w:hAnsiTheme="majorHAnsi" w:cstheme="majorHAnsi"/>
          <w:i/>
          <w:iCs/>
          <w:color w:val="000000"/>
        </w:rPr>
        <w:t xml:space="preserve"> theory</w:t>
      </w:r>
      <w:r w:rsidRPr="006D661F">
        <w:rPr>
          <w:rFonts w:asciiTheme="majorHAnsi" w:hAnsiTheme="majorHAnsi" w:cstheme="majorHAnsi"/>
          <w:color w:val="000000"/>
        </w:rPr>
        <w:t xml:space="preserve"> yaitu </w:t>
      </w:r>
      <w:r w:rsidRPr="006D661F">
        <w:rPr>
          <w:rFonts w:asciiTheme="majorHAnsi" w:hAnsiTheme="majorHAnsi" w:cstheme="majorHAnsi"/>
          <w:i/>
          <w:iCs/>
          <w:color w:val="000000"/>
        </w:rPr>
        <w:t xml:space="preserve">self-construal, facework and multiple faces of face, conflict management styles, </w:t>
      </w:r>
      <w:r w:rsidRPr="006D661F">
        <w:rPr>
          <w:rFonts w:asciiTheme="majorHAnsi" w:hAnsiTheme="majorHAnsi" w:cstheme="majorHAnsi"/>
          <w:color w:val="000000"/>
        </w:rPr>
        <w:t>dan</w:t>
      </w:r>
      <w:r w:rsidRPr="006D661F">
        <w:rPr>
          <w:rFonts w:asciiTheme="majorHAnsi" w:hAnsiTheme="majorHAnsi" w:cstheme="majorHAnsi"/>
          <w:i/>
          <w:iCs/>
          <w:color w:val="000000"/>
        </w:rPr>
        <w:t xml:space="preserve"> culture dimension (low vs high)</w:t>
      </w:r>
      <w:r w:rsidRPr="006D661F">
        <w:rPr>
          <w:rFonts w:asciiTheme="majorHAnsi" w:hAnsiTheme="majorHAnsi" w:cstheme="majorHAnsi"/>
          <w:color w:val="000000"/>
        </w:rPr>
        <w:t xml:space="preserve">. Dari jurnal yang didapat, tidak terdapat jurnal yang hanya mengkaji </w:t>
      </w:r>
      <w:r w:rsidRPr="006D661F">
        <w:rPr>
          <w:rFonts w:asciiTheme="majorHAnsi" w:hAnsiTheme="majorHAnsi" w:cstheme="majorHAnsi"/>
          <w:i/>
          <w:iCs/>
          <w:color w:val="000000"/>
        </w:rPr>
        <w:t>self-construal</w:t>
      </w:r>
      <w:r w:rsidRPr="006D661F">
        <w:rPr>
          <w:rFonts w:asciiTheme="majorHAnsi" w:hAnsiTheme="majorHAnsi" w:cstheme="majorHAnsi"/>
          <w:color w:val="000000"/>
        </w:rPr>
        <w:t xml:space="preserve">. Mayoritas jurnal yang ditemukan membahas </w:t>
      </w:r>
      <w:r w:rsidRPr="006D661F">
        <w:rPr>
          <w:rFonts w:asciiTheme="majorHAnsi" w:hAnsiTheme="majorHAnsi" w:cstheme="majorHAnsi"/>
          <w:i/>
          <w:iCs/>
          <w:color w:val="000000"/>
        </w:rPr>
        <w:t>facework &amp; multiple faces of face</w:t>
      </w:r>
      <w:r w:rsidRPr="006D661F">
        <w:rPr>
          <w:rFonts w:asciiTheme="majorHAnsi" w:hAnsiTheme="majorHAnsi" w:cstheme="majorHAnsi"/>
          <w:color w:val="000000"/>
        </w:rPr>
        <w:t>, dengan persentase sebesar 36.4% atau sebanyak lima jurnal (</w:t>
      </w:r>
      <w:sdt>
        <w:sdtPr>
          <w:rPr>
            <w:rFonts w:asciiTheme="majorHAnsi" w:hAnsiTheme="majorHAnsi" w:cstheme="majorHAnsi"/>
            <w:color w:val="000000"/>
          </w:rPr>
          <w:tag w:val="MENDELEY_CITATION_v3_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"/>
          <w:id w:val="-328061197"/>
          <w:placeholder>
            <w:docPart w:val="DefaultPlaceholder_-1854013440"/>
          </w:placeholder>
        </w:sdtPr>
        <w:sdtContent>
          <w:r w:rsidR="00201744" w:rsidRPr="006D661F">
            <w:rPr>
              <w:rFonts w:asciiTheme="majorHAnsi" w:hAnsiTheme="majorHAnsi" w:cstheme="majorHAnsi"/>
              <w:color w:val="000000"/>
            </w:rPr>
            <w:t>Wiesenthal et al., 2023</w:t>
          </w:r>
        </w:sdtContent>
      </w:sdt>
      <w:r w:rsidRPr="006D661F">
        <w:rPr>
          <w:rFonts w:asciiTheme="majorHAnsi" w:hAnsiTheme="majorHAnsi" w:cstheme="majorHAnsi"/>
          <w:color w:val="000000"/>
        </w:rPr>
        <w:t xml:space="preserve">; </w:t>
      </w:r>
      <w:sdt>
        <w:sdtPr>
          <w:rPr>
            <w:rFonts w:asciiTheme="majorHAnsi" w:hAnsiTheme="majorHAnsi" w:cstheme="majorHAnsi"/>
            <w:color w:val="000000"/>
          </w:rPr>
          <w:tag w:val="MENDELEY_CITATION_v3_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"/>
          <w:id w:val="74869230"/>
          <w:placeholder>
            <w:docPart w:val="DefaultPlaceholder_-1854013440"/>
          </w:placeholder>
        </w:sdtPr>
        <w:sdtContent>
          <w:r w:rsidR="00201744" w:rsidRPr="006D661F">
            <w:rPr>
              <w:rFonts w:asciiTheme="majorHAnsi" w:eastAsia="Times New Roman" w:hAnsiTheme="majorHAnsi" w:cstheme="majorHAnsi"/>
            </w:rPr>
            <w:t>Richard &amp; McFadden, 2016</w:t>
          </w:r>
        </w:sdtContent>
      </w:sdt>
      <w:r w:rsidRPr="006D661F">
        <w:rPr>
          <w:rFonts w:asciiTheme="majorHAnsi" w:hAnsiTheme="majorHAnsi" w:cstheme="majorHAnsi"/>
          <w:color w:val="000000"/>
        </w:rPr>
        <w:t xml:space="preserve">; </w:t>
      </w:r>
      <w:sdt>
        <w:sdtPr>
          <w:rPr>
            <w:rFonts w:asciiTheme="majorHAnsi" w:hAnsiTheme="majorHAnsi" w:cstheme="majorHAnsi"/>
            <w:color w:val="000000"/>
          </w:rPr>
          <w:tag w:val="MENDELEY_CITATION_v3_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"/>
          <w:id w:val="620115895"/>
          <w:placeholder>
            <w:docPart w:val="DefaultPlaceholder_-1854013440"/>
          </w:placeholder>
        </w:sdtPr>
        <w:sdtContent>
          <w:r w:rsidR="00201744" w:rsidRPr="006D661F">
            <w:rPr>
              <w:rFonts w:asciiTheme="majorHAnsi" w:hAnsiTheme="majorHAnsi" w:cstheme="majorHAnsi"/>
              <w:color w:val="000000"/>
            </w:rPr>
            <w:t>Amarasinghe, 2012</w:t>
          </w:r>
        </w:sdtContent>
      </w:sdt>
      <w:r w:rsidRPr="006D661F">
        <w:rPr>
          <w:rFonts w:asciiTheme="majorHAnsi" w:hAnsiTheme="majorHAnsi" w:cstheme="majorHAnsi"/>
          <w:color w:val="000000"/>
        </w:rPr>
        <w:t xml:space="preserve">; </w:t>
      </w:r>
      <w:sdt>
        <w:sdtPr>
          <w:rPr>
            <w:rFonts w:asciiTheme="majorHAnsi" w:hAnsiTheme="majorHAnsi" w:cstheme="majorHAnsi"/>
            <w:color w:val="000000"/>
          </w:rPr>
          <w:tag w:val="MENDELEY_CITATION_v3_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"/>
          <w:id w:val="-1616507849"/>
          <w:placeholder>
            <w:docPart w:val="DefaultPlaceholder_-1854013440"/>
          </w:placeholder>
        </w:sdtPr>
        <w:sdtContent>
          <w:r w:rsidR="00201744" w:rsidRPr="006D661F">
            <w:rPr>
              <w:rFonts w:asciiTheme="majorHAnsi" w:hAnsiTheme="majorHAnsi" w:cstheme="majorHAnsi"/>
              <w:color w:val="000000"/>
            </w:rPr>
            <w:t>Kitayama, 2022</w:t>
          </w:r>
        </w:sdtContent>
      </w:sdt>
      <w:r w:rsidRPr="006D661F">
        <w:rPr>
          <w:rFonts w:asciiTheme="majorHAnsi" w:hAnsiTheme="majorHAnsi" w:cstheme="majorHAnsi"/>
          <w:color w:val="000000"/>
        </w:rPr>
        <w:t xml:space="preserve">). Lebih lanjut, masing-masing terdapat dua jurnal yang membahas </w:t>
      </w:r>
      <w:r w:rsidRPr="006D661F">
        <w:rPr>
          <w:rFonts w:asciiTheme="majorHAnsi" w:hAnsiTheme="majorHAnsi" w:cstheme="majorHAnsi"/>
          <w:i/>
          <w:iCs/>
          <w:color w:val="000000"/>
        </w:rPr>
        <w:t>conflict management styles</w:t>
      </w:r>
      <w:r w:rsidRPr="006D661F">
        <w:rPr>
          <w:rFonts w:asciiTheme="majorHAnsi" w:hAnsiTheme="majorHAnsi" w:cstheme="majorHAnsi"/>
          <w:color w:val="000000"/>
        </w:rPr>
        <w:t xml:space="preserve"> (</w:t>
      </w:r>
      <w:sdt>
        <w:sdtPr>
          <w:rPr>
            <w:rFonts w:asciiTheme="majorHAnsi" w:hAnsiTheme="majorHAnsi" w:cstheme="majorHAnsi"/>
            <w:color w:val="000000"/>
          </w:rPr>
          <w:tag w:val="MENDELEY_CITATION_v3_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"/>
          <w:id w:val="1707220228"/>
          <w:placeholder>
            <w:docPart w:val="DefaultPlaceholder_-1854013440"/>
          </w:placeholder>
        </w:sdtPr>
        <w:sdtContent>
          <w:r w:rsidR="00201744" w:rsidRPr="006D661F">
            <w:rPr>
              <w:rFonts w:asciiTheme="majorHAnsi" w:hAnsiTheme="majorHAnsi" w:cstheme="majorHAnsi"/>
              <w:color w:val="000000"/>
            </w:rPr>
            <w:t>Lin et al., 2022;</w:t>
          </w:r>
        </w:sdtContent>
      </w:sdt>
      <w:r w:rsidRPr="006D661F">
        <w:rPr>
          <w:rFonts w:asciiTheme="majorHAnsi" w:hAnsiTheme="majorHAnsi" w:cstheme="majorHAnsi"/>
          <w:color w:val="000000"/>
        </w:rPr>
        <w:t xml:space="preserve"> </w:t>
      </w:r>
      <w:sdt>
        <w:sdtPr>
          <w:rPr>
            <w:rFonts w:asciiTheme="majorHAnsi" w:hAnsiTheme="majorHAnsi" w:cstheme="majorHAnsi"/>
            <w:color w:val="000000"/>
          </w:rPr>
          <w:tag w:val="MENDELEY_CITATION_v3_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"/>
          <w:id w:val="784237626"/>
          <w:placeholder>
            <w:docPart w:val="DefaultPlaceholder_-1854013440"/>
          </w:placeholder>
        </w:sdtPr>
        <w:sdtContent>
          <w:r w:rsidR="00201744" w:rsidRPr="006D661F">
            <w:rPr>
              <w:rFonts w:asciiTheme="majorHAnsi" w:hAnsiTheme="majorHAnsi" w:cstheme="majorHAnsi"/>
              <w:color w:val="000000"/>
            </w:rPr>
            <w:t>Zhao et al., 2020</w:t>
          </w:r>
        </w:sdtContent>
      </w:sdt>
      <w:r w:rsidRPr="006D661F">
        <w:rPr>
          <w:rFonts w:asciiTheme="majorHAnsi" w:hAnsiTheme="majorHAnsi" w:cstheme="majorHAnsi"/>
          <w:color w:val="000000"/>
        </w:rPr>
        <w:t xml:space="preserve">) dan </w:t>
      </w:r>
      <w:r w:rsidRPr="006D661F">
        <w:rPr>
          <w:rFonts w:asciiTheme="majorHAnsi" w:hAnsiTheme="majorHAnsi" w:cstheme="majorHAnsi"/>
          <w:i/>
          <w:iCs/>
          <w:color w:val="000000"/>
        </w:rPr>
        <w:t xml:space="preserve">cultural dimension </w:t>
      </w:r>
      <w:r w:rsidRPr="006D661F">
        <w:rPr>
          <w:rFonts w:asciiTheme="majorHAnsi" w:hAnsiTheme="majorHAnsi" w:cstheme="majorHAnsi"/>
          <w:color w:val="000000"/>
        </w:rPr>
        <w:t>(</w:t>
      </w:r>
      <w:sdt>
        <w:sdtPr>
          <w:rPr>
            <w:rFonts w:asciiTheme="majorHAnsi" w:hAnsiTheme="majorHAnsi" w:cstheme="majorHAnsi"/>
            <w:color w:val="000000"/>
          </w:rPr>
          <w:tag w:val="MENDELEY_CITATION_v3_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"/>
          <w:id w:val="478969611"/>
          <w:placeholder>
            <w:docPart w:val="DefaultPlaceholder_-1854013440"/>
          </w:placeholder>
        </w:sdtPr>
        <w:sdtContent>
          <w:r w:rsidR="00201744" w:rsidRPr="006D661F">
            <w:rPr>
              <w:rFonts w:asciiTheme="majorHAnsi" w:eastAsia="Times New Roman" w:hAnsiTheme="majorHAnsi" w:cstheme="majorHAnsi"/>
            </w:rPr>
            <w:t>Rivers &amp; Volkema, 2013</w:t>
          </w:r>
        </w:sdtContent>
      </w:sdt>
      <w:r w:rsidRPr="006D661F">
        <w:rPr>
          <w:rFonts w:asciiTheme="majorHAnsi" w:hAnsiTheme="majorHAnsi" w:cstheme="majorHAnsi"/>
          <w:color w:val="000000"/>
        </w:rPr>
        <w:t xml:space="preserve">; </w:t>
      </w:r>
      <w:sdt>
        <w:sdtPr>
          <w:rPr>
            <w:rFonts w:asciiTheme="majorHAnsi" w:hAnsiTheme="majorHAnsi" w:cstheme="majorHAnsi"/>
            <w:color w:val="000000"/>
          </w:rPr>
          <w:tag w:val="MENDELEY_CITATION_v3_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"/>
          <w:id w:val="480973911"/>
          <w:placeholder>
            <w:docPart w:val="DefaultPlaceholder_-1854013440"/>
          </w:placeholder>
        </w:sdtPr>
        <w:sdtContent>
          <w:r w:rsidR="00201744" w:rsidRPr="006D661F">
            <w:rPr>
              <w:rFonts w:asciiTheme="majorHAnsi" w:hAnsiTheme="majorHAnsi" w:cstheme="majorHAnsi"/>
              <w:color w:val="000000"/>
            </w:rPr>
            <w:t>Ali et al., 2022</w:t>
          </w:r>
        </w:sdtContent>
      </w:sdt>
      <w:r w:rsidRPr="006D661F">
        <w:rPr>
          <w:rFonts w:asciiTheme="majorHAnsi" w:hAnsiTheme="majorHAnsi" w:cstheme="majorHAnsi"/>
          <w:color w:val="000000"/>
        </w:rPr>
        <w:t xml:space="preserve">). Namun, selain jurnal yang berfokus pada satu dari empat pembahasan utama, juga terdapat jurnal yang menginkorporasi dua pembahasan dalam satu studi. Terdapat satu jurnal yang menggabungkan kajian </w:t>
      </w:r>
      <w:r w:rsidRPr="006D661F">
        <w:rPr>
          <w:rFonts w:asciiTheme="majorHAnsi" w:hAnsiTheme="majorHAnsi" w:cstheme="majorHAnsi"/>
          <w:i/>
          <w:iCs/>
          <w:color w:val="000000"/>
        </w:rPr>
        <w:t>self-construal</w:t>
      </w:r>
      <w:r w:rsidRPr="006D661F">
        <w:rPr>
          <w:rFonts w:asciiTheme="majorHAnsi" w:hAnsiTheme="majorHAnsi" w:cstheme="majorHAnsi"/>
          <w:color w:val="000000"/>
        </w:rPr>
        <w:t xml:space="preserve"> + </w:t>
      </w:r>
      <w:r w:rsidRPr="006D661F">
        <w:rPr>
          <w:rFonts w:asciiTheme="majorHAnsi" w:hAnsiTheme="majorHAnsi" w:cstheme="majorHAnsi"/>
          <w:i/>
          <w:iCs/>
          <w:color w:val="000000"/>
        </w:rPr>
        <w:t>conflict management styles</w:t>
      </w:r>
      <w:r w:rsidRPr="006D661F">
        <w:rPr>
          <w:rFonts w:asciiTheme="majorHAnsi" w:hAnsiTheme="majorHAnsi" w:cstheme="majorHAnsi"/>
          <w:color w:val="000000"/>
        </w:rPr>
        <w:t xml:space="preserve"> </w:t>
      </w:r>
      <w:sdt>
        <w:sdtPr>
          <w:rPr>
            <w:rFonts w:asciiTheme="majorHAnsi" w:hAnsiTheme="majorHAnsi" w:cstheme="majorHAnsi"/>
            <w:color w:val="000000"/>
          </w:rPr>
          <w:tag w:val="MENDELEY_CITATION_v3_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"/>
          <w:id w:val="647566284"/>
          <w:placeholder>
            <w:docPart w:val="DefaultPlaceholder_-1854013440"/>
          </w:placeholder>
        </w:sdtPr>
        <w:sdtContent>
          <w:r w:rsidR="00201744" w:rsidRPr="006D661F">
            <w:rPr>
              <w:rFonts w:asciiTheme="majorHAnsi" w:hAnsiTheme="majorHAnsi" w:cstheme="majorHAnsi"/>
              <w:color w:val="000000"/>
            </w:rPr>
            <w:t>Ji (2012)</w:t>
          </w:r>
        </w:sdtContent>
      </w:sdt>
      <w:r w:rsidRPr="006D661F">
        <w:rPr>
          <w:rFonts w:asciiTheme="majorHAnsi" w:hAnsiTheme="majorHAnsi" w:cstheme="majorHAnsi"/>
          <w:i/>
          <w:iCs/>
          <w:color w:val="000000"/>
        </w:rPr>
        <w:t xml:space="preserve"> </w:t>
      </w:r>
      <w:r w:rsidRPr="006D661F">
        <w:rPr>
          <w:rFonts w:asciiTheme="majorHAnsi" w:hAnsiTheme="majorHAnsi" w:cstheme="majorHAnsi"/>
          <w:color w:val="000000"/>
        </w:rPr>
        <w:t xml:space="preserve">dan terdapat dua jurnal yang menggabungkan konsep </w:t>
      </w:r>
      <w:r w:rsidRPr="006D661F">
        <w:rPr>
          <w:rFonts w:asciiTheme="majorHAnsi" w:hAnsiTheme="majorHAnsi" w:cstheme="majorHAnsi"/>
          <w:i/>
          <w:iCs/>
          <w:color w:val="000000"/>
        </w:rPr>
        <w:t>facework + conflict management styles</w:t>
      </w:r>
      <w:r w:rsidRPr="006D661F">
        <w:rPr>
          <w:rFonts w:asciiTheme="majorHAnsi" w:hAnsiTheme="majorHAnsi" w:cstheme="majorHAnsi"/>
          <w:color w:val="000000"/>
        </w:rPr>
        <w:t xml:space="preserve"> (</w:t>
      </w:r>
      <w:sdt>
        <w:sdtPr>
          <w:rPr>
            <w:rFonts w:asciiTheme="majorHAnsi" w:hAnsiTheme="majorHAnsi" w:cstheme="majorHAnsi"/>
            <w:color w:val="000000"/>
          </w:rPr>
          <w:tag w:val="MENDELEY_CITATION_v3_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"/>
          <w:id w:val="-1678119513"/>
          <w:placeholder>
            <w:docPart w:val="DefaultPlaceholder_-1854013440"/>
          </w:placeholder>
        </w:sdtPr>
        <w:sdtContent>
          <w:r w:rsidR="00201744" w:rsidRPr="006D661F">
            <w:rPr>
              <w:rFonts w:asciiTheme="majorHAnsi" w:eastAsia="Times New Roman" w:hAnsiTheme="majorHAnsi" w:cstheme="majorHAnsi"/>
            </w:rPr>
            <w:t>Brew &amp; Cairns, 2004</w:t>
          </w:r>
        </w:sdtContent>
      </w:sdt>
      <w:r w:rsidRPr="006D661F">
        <w:rPr>
          <w:rFonts w:asciiTheme="majorHAnsi" w:hAnsiTheme="majorHAnsi" w:cstheme="majorHAnsi"/>
          <w:color w:val="000000"/>
        </w:rPr>
        <w:t xml:space="preserve">; </w:t>
      </w:r>
      <w:sdt>
        <w:sdtPr>
          <w:rPr>
            <w:rFonts w:asciiTheme="majorHAnsi" w:hAnsiTheme="majorHAnsi" w:cstheme="majorHAnsi"/>
            <w:color w:val="000000"/>
          </w:rPr>
          <w:tag w:val="MENDELEY_CITATION_v3_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"/>
          <w:id w:val="1134375734"/>
          <w:placeholder>
            <w:docPart w:val="DefaultPlaceholder_-1854013440"/>
          </w:placeholder>
        </w:sdtPr>
        <w:sdtContent>
          <w:r w:rsidR="00201744" w:rsidRPr="006D661F">
            <w:rPr>
              <w:rFonts w:asciiTheme="majorHAnsi" w:hAnsiTheme="majorHAnsi" w:cstheme="majorHAnsi"/>
              <w:color w:val="000000"/>
            </w:rPr>
            <w:t>Hou, 2023</w:t>
          </w:r>
        </w:sdtContent>
      </w:sdt>
      <w:r w:rsidRPr="006D661F">
        <w:rPr>
          <w:rFonts w:asciiTheme="majorHAnsi" w:hAnsiTheme="majorHAnsi" w:cstheme="majorHAnsi"/>
          <w:color w:val="000000"/>
        </w:rPr>
        <w:t>)</w:t>
      </w:r>
      <w:r w:rsidRPr="006D661F">
        <w:rPr>
          <w:rFonts w:asciiTheme="majorHAnsi" w:hAnsiTheme="majorHAnsi" w:cstheme="majorHAnsi"/>
          <w:i/>
          <w:iCs/>
          <w:color w:val="000000"/>
        </w:rPr>
        <w:t>.</w:t>
      </w:r>
    </w:p>
    <w:p w14:paraId="314AC2BD" w14:textId="77777777" w:rsidR="00F23DB5" w:rsidRPr="006D661F" w:rsidRDefault="00F23DB5">
      <w:pPr>
        <w:jc w:val="center"/>
        <w:rPr>
          <w:rFonts w:asciiTheme="majorHAnsi" w:eastAsia="Times New Roman" w:hAnsiTheme="majorHAnsi" w:cstheme="majorHAnsi"/>
        </w:rPr>
      </w:pPr>
    </w:p>
    <w:p w14:paraId="75DA6511" w14:textId="199BC567" w:rsidR="00804DB0" w:rsidRPr="006D661F" w:rsidRDefault="00E000F7" w:rsidP="00F23DB5">
      <w:pPr>
        <w:jc w:val="center"/>
        <w:rPr>
          <w:rFonts w:asciiTheme="majorHAnsi" w:eastAsia="Times New Roman" w:hAnsiTheme="majorHAnsi" w:cstheme="majorHAnsi"/>
        </w:rPr>
      </w:pPr>
      <w:r w:rsidRPr="006D661F">
        <w:rPr>
          <w:rFonts w:asciiTheme="majorHAnsi" w:eastAsia="Times New Roman" w:hAnsiTheme="majorHAnsi" w:cstheme="majorHAnsi"/>
          <w:noProof/>
        </w:rPr>
        <w:lastRenderedPageBreak/>
        <w:drawing>
          <wp:anchor distT="0" distB="0" distL="114300" distR="114300" simplePos="0" relativeHeight="251662336" behindDoc="1" locked="0" layoutInCell="1" allowOverlap="1" wp14:anchorId="6133982D" wp14:editId="1BD1F79A">
            <wp:simplePos x="0" y="0"/>
            <wp:positionH relativeFrom="margin">
              <wp:align>center</wp:align>
            </wp:positionH>
            <wp:positionV relativeFrom="paragraph">
              <wp:posOffset>6985</wp:posOffset>
            </wp:positionV>
            <wp:extent cx="5289452" cy="2356339"/>
            <wp:effectExtent l="0" t="0" r="6985" b="6350"/>
            <wp:wrapTight wrapText="bothSides">
              <wp:wrapPolygon edited="0">
                <wp:start x="0" y="0"/>
                <wp:lineTo x="0" y="21484"/>
                <wp:lineTo x="21551" y="21484"/>
                <wp:lineTo x="21551" y="0"/>
                <wp:lineTo x="0" y="0"/>
              </wp:wrapPolygon>
            </wp:wrapTight>
            <wp:docPr id="2" name="image3.png" descr="Chart"/>
            <wp:cNvGraphicFramePr/>
            <a:graphic xmlns:a="http://schemas.openxmlformats.org/drawingml/2006/main">
              <a:graphicData uri="http://schemas.openxmlformats.org/drawingml/2006/picture">
                <pic:pic xmlns:pic="http://schemas.openxmlformats.org/drawingml/2006/picture">
                  <pic:nvPicPr>
                    <pic:cNvPr id="0" name="image3.png" descr="Chart"/>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5289452" cy="2356339"/>
                    </a:xfrm>
                    <a:prstGeom prst="rect">
                      <a:avLst/>
                    </a:prstGeom>
                    <a:ln/>
                  </pic:spPr>
                </pic:pic>
              </a:graphicData>
            </a:graphic>
            <wp14:sizeRelH relativeFrom="page">
              <wp14:pctWidth>0</wp14:pctWidth>
            </wp14:sizeRelH>
            <wp14:sizeRelV relativeFrom="page">
              <wp14:pctHeight>0</wp14:pctHeight>
            </wp14:sizeRelV>
          </wp:anchor>
        </w:drawing>
      </w:r>
      <w:r w:rsidRPr="006D661F">
        <w:rPr>
          <w:rFonts w:asciiTheme="majorHAnsi" w:eastAsia="Times New Roman" w:hAnsiTheme="majorHAnsi" w:cstheme="majorHAnsi"/>
        </w:rPr>
        <w:t xml:space="preserve">Gambar 7. Bentuk-Bentuk </w:t>
      </w:r>
      <w:r w:rsidR="002B6E1A" w:rsidRPr="006D661F">
        <w:rPr>
          <w:rFonts w:asciiTheme="majorHAnsi" w:eastAsia="Times New Roman" w:hAnsiTheme="majorHAnsi" w:cstheme="majorHAnsi"/>
          <w:i/>
        </w:rPr>
        <w:t>Face-</w:t>
      </w:r>
      <w:r w:rsidR="00937C02" w:rsidRPr="006D661F">
        <w:rPr>
          <w:rFonts w:asciiTheme="majorHAnsi" w:eastAsia="Times New Roman" w:hAnsiTheme="majorHAnsi" w:cstheme="majorHAnsi"/>
          <w:i/>
        </w:rPr>
        <w:t>N</w:t>
      </w:r>
      <w:r w:rsidR="002B6E1A" w:rsidRPr="006D661F">
        <w:rPr>
          <w:rFonts w:asciiTheme="majorHAnsi" w:eastAsia="Times New Roman" w:hAnsiTheme="majorHAnsi" w:cstheme="majorHAnsi"/>
          <w:i/>
        </w:rPr>
        <w:t>egotiation</w:t>
      </w:r>
      <w:r w:rsidRPr="006D661F">
        <w:rPr>
          <w:rFonts w:asciiTheme="majorHAnsi" w:eastAsia="Times New Roman" w:hAnsiTheme="majorHAnsi" w:cstheme="majorHAnsi"/>
          <w:i/>
        </w:rPr>
        <w:t xml:space="preserve"> Theory</w:t>
      </w:r>
    </w:p>
    <w:p w14:paraId="5DA7CE97" w14:textId="77777777" w:rsidR="00804DB0" w:rsidRPr="006D661F" w:rsidRDefault="00804DB0">
      <w:pPr>
        <w:jc w:val="both"/>
        <w:rPr>
          <w:rFonts w:asciiTheme="majorHAnsi" w:eastAsia="Times New Roman" w:hAnsiTheme="majorHAnsi" w:cstheme="majorHAnsi"/>
        </w:rPr>
      </w:pPr>
    </w:p>
    <w:p w14:paraId="09AD4FE0" w14:textId="168E29D7" w:rsidR="00804DB0" w:rsidRPr="006D661F" w:rsidRDefault="00000000">
      <w:pPr>
        <w:jc w:val="both"/>
        <w:rPr>
          <w:rFonts w:asciiTheme="majorHAnsi" w:eastAsia="Times New Roman" w:hAnsiTheme="majorHAnsi" w:cstheme="majorHAnsi"/>
          <w:b/>
        </w:rPr>
      </w:pPr>
      <w:r w:rsidRPr="006D661F">
        <w:rPr>
          <w:rFonts w:asciiTheme="majorHAnsi" w:eastAsia="Times New Roman" w:hAnsiTheme="majorHAnsi" w:cstheme="majorHAnsi"/>
        </w:rPr>
        <w:t xml:space="preserve">PP8: Apa tantangan </w:t>
      </w:r>
      <w:r w:rsidR="002B6E1A" w:rsidRPr="006D661F">
        <w:rPr>
          <w:rFonts w:asciiTheme="majorHAnsi" w:eastAsia="Times New Roman" w:hAnsiTheme="majorHAnsi" w:cstheme="majorHAnsi"/>
          <w:i/>
        </w:rPr>
        <w:t>face-negotiation</w:t>
      </w:r>
      <w:r w:rsidRPr="006D661F">
        <w:rPr>
          <w:rFonts w:asciiTheme="majorHAnsi" w:eastAsia="Times New Roman" w:hAnsiTheme="majorHAnsi" w:cstheme="majorHAnsi"/>
          <w:i/>
        </w:rPr>
        <w:t xml:space="preserve"> theory</w:t>
      </w:r>
      <w:r w:rsidRPr="006D661F">
        <w:rPr>
          <w:rFonts w:asciiTheme="majorHAnsi" w:eastAsia="Times New Roman" w:hAnsiTheme="majorHAnsi" w:cstheme="majorHAnsi"/>
        </w:rPr>
        <w:t xml:space="preserve"> dari perspektif globalisasi dan komunikasi antar budaya dalam literatur, dan apa solusinya</w:t>
      </w:r>
      <w:r w:rsidR="001D3A3F" w:rsidRPr="006D661F">
        <w:rPr>
          <w:rFonts w:asciiTheme="majorHAnsi" w:eastAsia="Times New Roman" w:hAnsiTheme="majorHAnsi" w:cstheme="majorHAnsi"/>
        </w:rPr>
        <w:t>?</w:t>
      </w:r>
      <w:r w:rsidRPr="006D661F">
        <w:rPr>
          <w:rFonts w:asciiTheme="majorHAnsi" w:eastAsia="Times New Roman" w:hAnsiTheme="majorHAnsi" w:cstheme="majorHAnsi"/>
        </w:rPr>
        <w:t xml:space="preserve"> </w:t>
      </w:r>
    </w:p>
    <w:p w14:paraId="723BF055" w14:textId="0633D7F5" w:rsidR="00257CF9" w:rsidRPr="006D661F" w:rsidRDefault="00000000" w:rsidP="00257CF9">
      <w:pPr>
        <w:pStyle w:val="NormalWeb"/>
        <w:spacing w:before="0" w:beforeAutospacing="0" w:after="0" w:afterAutospacing="0"/>
        <w:jc w:val="both"/>
        <w:rPr>
          <w:rFonts w:asciiTheme="majorHAnsi" w:hAnsiTheme="majorHAnsi" w:cstheme="majorHAnsi"/>
          <w:sz w:val="22"/>
          <w:szCs w:val="22"/>
          <w:lang w:val="it-IT"/>
        </w:rPr>
      </w:pPr>
      <w:r w:rsidRPr="006D661F">
        <w:rPr>
          <w:rFonts w:asciiTheme="majorHAnsi" w:hAnsiTheme="majorHAnsi" w:cstheme="majorHAnsi"/>
          <w:sz w:val="22"/>
          <w:szCs w:val="22"/>
        </w:rPr>
        <w:tab/>
      </w:r>
      <w:r w:rsidR="00257CF9" w:rsidRPr="006D661F">
        <w:rPr>
          <w:rFonts w:asciiTheme="majorHAnsi" w:hAnsiTheme="majorHAnsi" w:cstheme="majorHAnsi"/>
          <w:color w:val="000000"/>
          <w:sz w:val="22"/>
          <w:szCs w:val="22"/>
        </w:rPr>
        <w:t xml:space="preserve">Globalisasi merupakan suatu proses yang menciptakan saling ketergantungan antar masyarakat dan budaya yang sebelumnya terpisah. </w:t>
      </w:r>
      <w:r w:rsidR="00257CF9" w:rsidRPr="006D661F">
        <w:rPr>
          <w:rFonts w:asciiTheme="majorHAnsi" w:hAnsiTheme="majorHAnsi" w:cstheme="majorHAnsi"/>
          <w:color w:val="000000"/>
          <w:sz w:val="22"/>
          <w:szCs w:val="22"/>
          <w:lang w:val="it-IT"/>
        </w:rPr>
        <w:t>Saling ketergantungan dan intensitas hubungan di dunia adalah istilah kunci dalam memahami bagaimana globalisasi diamati oleh para sosiolog (</w:t>
      </w:r>
      <w:sdt>
        <w:sdtPr>
          <w:rPr>
            <w:rFonts w:asciiTheme="majorHAnsi" w:hAnsiTheme="majorHAnsi" w:cstheme="majorHAnsi"/>
            <w:color w:val="000000"/>
            <w:sz w:val="22"/>
            <w:szCs w:val="22"/>
          </w:rPr>
          <w:tag w:val="MENDELEY_CITATION_v3_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"/>
          <w:id w:val="1117266234"/>
          <w:placeholder>
            <w:docPart w:val="DefaultPlaceholder_-1854013440"/>
          </w:placeholder>
        </w:sdtPr>
        <w:sdtContent>
          <w:r w:rsidR="00201744" w:rsidRPr="006D661F">
            <w:rPr>
              <w:rFonts w:asciiTheme="majorHAnsi" w:hAnsiTheme="majorHAnsi" w:cstheme="majorHAnsi"/>
              <w:color w:val="000000"/>
              <w:sz w:val="22"/>
              <w:szCs w:val="22"/>
              <w:lang w:val="it-IT"/>
            </w:rPr>
            <w:t>Baraldi, 2006</w:t>
          </w:r>
        </w:sdtContent>
      </w:sdt>
      <w:r w:rsidR="00257CF9" w:rsidRPr="006D661F">
        <w:rPr>
          <w:rFonts w:asciiTheme="majorHAnsi" w:hAnsiTheme="majorHAnsi" w:cstheme="majorHAnsi"/>
          <w:color w:val="000000"/>
          <w:sz w:val="22"/>
          <w:szCs w:val="22"/>
          <w:lang w:val="it-IT"/>
        </w:rPr>
        <w:t xml:space="preserve">). Globalisasi berarti keterbukaan terhadap perubahan budaya dan menciptakan peluang baru untuk berdialog, namun juga mengancam kelangsungan tradisi budaya </w:t>
      </w:r>
      <w:sdt>
        <w:sdtPr>
          <w:rPr>
            <w:rFonts w:asciiTheme="majorHAnsi" w:hAnsiTheme="majorHAnsi" w:cstheme="majorHAnsi"/>
            <w:color w:val="000000"/>
            <w:sz w:val="22"/>
            <w:szCs w:val="22"/>
          </w:rPr>
          <w:tag w:val="MENDELEY_CITATION_v3_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"/>
          <w:id w:val="-1998411806"/>
          <w:placeholder>
            <w:docPart w:val="DefaultPlaceholder_-1854013440"/>
          </w:placeholder>
        </w:sdtPr>
        <w:sdtContent>
          <w:r w:rsidR="00201744" w:rsidRPr="006D661F">
            <w:rPr>
              <w:rFonts w:asciiTheme="majorHAnsi" w:hAnsiTheme="majorHAnsi" w:cstheme="majorHAnsi"/>
              <w:color w:val="000000"/>
              <w:sz w:val="22"/>
              <w:szCs w:val="22"/>
              <w:lang w:val="it-IT"/>
            </w:rPr>
            <w:t>(Baraldi, 2006)</w:t>
          </w:r>
        </w:sdtContent>
      </w:sdt>
      <w:r w:rsidR="00257CF9" w:rsidRPr="006D661F">
        <w:rPr>
          <w:rFonts w:asciiTheme="majorHAnsi" w:hAnsiTheme="majorHAnsi" w:cstheme="majorHAnsi"/>
          <w:color w:val="000000"/>
          <w:sz w:val="22"/>
          <w:szCs w:val="22"/>
          <w:lang w:val="it-IT"/>
        </w:rPr>
        <w:t>. Salah satu hal yang menandai ketergantungan dan intensitas hubungan di dunia adalah terjadinya mobilitas penduduk dari satu negara ke negara lainnya untuk berbagai keperluan seperti belajar, bekerja, dan sebagainya. Hal ini memungkinkan terjadinya berbagai pertemuan antara dua budaya yang bertentangan, dengan konsep ‘</w:t>
      </w:r>
      <w:r w:rsidR="00257CF9" w:rsidRPr="006D661F">
        <w:rPr>
          <w:rFonts w:asciiTheme="majorHAnsi" w:hAnsiTheme="majorHAnsi" w:cstheme="majorHAnsi"/>
          <w:i/>
          <w:iCs/>
          <w:color w:val="000000"/>
          <w:sz w:val="22"/>
          <w:szCs w:val="22"/>
          <w:lang w:val="it-IT"/>
        </w:rPr>
        <w:t>face’</w:t>
      </w:r>
      <w:r w:rsidR="00257CF9" w:rsidRPr="006D661F">
        <w:rPr>
          <w:rFonts w:asciiTheme="majorHAnsi" w:hAnsiTheme="majorHAnsi" w:cstheme="majorHAnsi"/>
          <w:color w:val="000000"/>
          <w:sz w:val="22"/>
          <w:szCs w:val="22"/>
          <w:lang w:val="it-IT"/>
        </w:rPr>
        <w:t xml:space="preserve"> dan gaya manajemen konflik berbeda satu sama lain. Dalam fenomena inilah, teori </w:t>
      </w:r>
      <w:r w:rsidR="002B6E1A" w:rsidRPr="006D661F">
        <w:rPr>
          <w:rFonts w:asciiTheme="majorHAnsi" w:hAnsiTheme="majorHAnsi" w:cstheme="majorHAnsi"/>
          <w:i/>
          <w:iCs/>
          <w:color w:val="000000"/>
          <w:sz w:val="22"/>
          <w:szCs w:val="22"/>
          <w:lang w:val="it-IT"/>
        </w:rPr>
        <w:t>face-negotiation</w:t>
      </w:r>
      <w:r w:rsidR="00257CF9" w:rsidRPr="006D661F">
        <w:rPr>
          <w:rFonts w:asciiTheme="majorHAnsi" w:hAnsiTheme="majorHAnsi" w:cstheme="majorHAnsi"/>
          <w:color w:val="000000"/>
          <w:sz w:val="22"/>
          <w:szCs w:val="22"/>
          <w:lang w:val="it-IT"/>
        </w:rPr>
        <w:t xml:space="preserve"> relevan digunakan dalam memahami bagaimana dua budaya bernegosiasi dalam menyelesaikan konflik.</w:t>
      </w:r>
    </w:p>
    <w:p w14:paraId="007FECB6" w14:textId="3C0BCDEF" w:rsidR="00257CF9" w:rsidRPr="006D661F" w:rsidRDefault="00257CF9" w:rsidP="00257CF9">
      <w:pPr>
        <w:spacing w:line="240" w:lineRule="auto"/>
        <w:jc w:val="both"/>
        <w:rPr>
          <w:rFonts w:asciiTheme="majorHAnsi" w:eastAsia="Times New Roman" w:hAnsiTheme="majorHAnsi" w:cstheme="majorHAnsi"/>
          <w:lang w:val="it-IT"/>
        </w:rPr>
      </w:pPr>
      <w:r w:rsidRPr="006D661F">
        <w:rPr>
          <w:rFonts w:asciiTheme="majorHAnsi" w:eastAsia="Times New Roman" w:hAnsiTheme="majorHAnsi" w:cstheme="majorHAnsi"/>
          <w:color w:val="000000"/>
          <w:lang w:val="it-IT"/>
        </w:rPr>
        <w:tab/>
      </w:r>
      <w:sdt>
        <w:sdtPr>
          <w:rPr>
            <w:rFonts w:asciiTheme="majorHAnsi" w:eastAsia="Times New Roman" w:hAnsiTheme="majorHAnsi" w:cstheme="majorHAnsi"/>
            <w:color w:val="000000"/>
            <w:lang w:val="en-US"/>
          </w:rPr>
          <w:tag w:val="MENDELEY_CITATION_v3_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"/>
          <w:id w:val="611097126"/>
          <w:placeholder>
            <w:docPart w:val="DefaultPlaceholder_-1854013440"/>
          </w:placeholder>
        </w:sdtPr>
        <w:sdtContent>
          <w:r w:rsidR="00201744" w:rsidRPr="006D661F">
            <w:rPr>
              <w:rFonts w:asciiTheme="majorHAnsi" w:eastAsia="Times New Roman" w:hAnsiTheme="majorHAnsi" w:cstheme="majorHAnsi"/>
              <w:color w:val="000000"/>
              <w:lang w:val="it-IT"/>
            </w:rPr>
            <w:t>Ting-Toomey (1988)</w:t>
          </w:r>
        </w:sdtContent>
      </w:sdt>
      <w:r w:rsidRPr="006D661F">
        <w:rPr>
          <w:rFonts w:asciiTheme="majorHAnsi" w:eastAsia="Times New Roman" w:hAnsiTheme="majorHAnsi" w:cstheme="majorHAnsi"/>
          <w:color w:val="000000"/>
          <w:lang w:val="it-IT"/>
        </w:rPr>
        <w:t xml:space="preserve"> mengemukakan bahwa terdapat lima implikasi yang dapat ditarik dari teori </w:t>
      </w:r>
      <w:r w:rsidRPr="006D661F">
        <w:rPr>
          <w:rFonts w:asciiTheme="majorHAnsi" w:eastAsia="Times New Roman" w:hAnsiTheme="majorHAnsi" w:cstheme="majorHAnsi"/>
          <w:i/>
          <w:iCs/>
          <w:color w:val="000000"/>
          <w:lang w:val="it-IT"/>
        </w:rPr>
        <w:t>face-negotiation,</w:t>
      </w:r>
      <w:r w:rsidRPr="006D661F">
        <w:rPr>
          <w:rFonts w:asciiTheme="majorHAnsi" w:eastAsia="Times New Roman" w:hAnsiTheme="majorHAnsi" w:cstheme="majorHAnsi"/>
          <w:color w:val="000000"/>
          <w:lang w:val="it-IT"/>
        </w:rPr>
        <w:t xml:space="preserve"> diantaranya: (1) Teori dapat diaplikasikan dalam berbagai situasi problematik antarbudaya yang membutuhkan proses negosiasi </w:t>
      </w:r>
      <w:r w:rsidRPr="006D661F">
        <w:rPr>
          <w:rFonts w:asciiTheme="majorHAnsi" w:eastAsia="Times New Roman" w:hAnsiTheme="majorHAnsi" w:cstheme="majorHAnsi"/>
          <w:i/>
          <w:iCs/>
          <w:color w:val="000000"/>
          <w:lang w:val="it-IT"/>
        </w:rPr>
        <w:t>facework</w:t>
      </w:r>
      <w:r w:rsidRPr="006D661F">
        <w:rPr>
          <w:rFonts w:asciiTheme="majorHAnsi" w:eastAsia="Times New Roman" w:hAnsiTheme="majorHAnsi" w:cstheme="majorHAnsi"/>
          <w:color w:val="000000"/>
          <w:lang w:val="it-IT"/>
        </w:rPr>
        <w:t xml:space="preserve"> secara aktif; (2) teori dapat diterapkan pada situasi yang yang melibatkan tingkatan ancaman atau ketidakpastian yang tinggi terhadap ‘</w:t>
      </w:r>
      <w:r w:rsidRPr="006D661F">
        <w:rPr>
          <w:rFonts w:asciiTheme="majorHAnsi" w:eastAsia="Times New Roman" w:hAnsiTheme="majorHAnsi" w:cstheme="majorHAnsi"/>
          <w:i/>
          <w:iCs/>
          <w:color w:val="000000"/>
          <w:lang w:val="it-IT"/>
        </w:rPr>
        <w:t>face’</w:t>
      </w:r>
      <w:r w:rsidRPr="006D661F">
        <w:rPr>
          <w:rFonts w:asciiTheme="majorHAnsi" w:eastAsia="Times New Roman" w:hAnsiTheme="majorHAnsi" w:cstheme="majorHAnsi"/>
          <w:color w:val="000000"/>
          <w:lang w:val="it-IT"/>
        </w:rPr>
        <w:t xml:space="preserve"> dari orang antarbudaya yang berinteraksi; (3) teori dapat digunakan dalam situasi yang membutuhkan tingkat kesopanan yang tinggi; (4) teori dapat digunakan dalam tindakan lain (seperti meminta sesuatu, memuji, mengkomplain, dan menghina); dan (5) teori berhubungan dengan variabel konseptual lain seperti memperoleh kepatuhan, mempertahankan kepatuhan, dan perilaku komunikasi kompeten. </w:t>
      </w:r>
    </w:p>
    <w:p w14:paraId="46A8B119" w14:textId="7124CB6D" w:rsidR="00257CF9" w:rsidRPr="006D661F" w:rsidRDefault="00257CF9" w:rsidP="00257CF9">
      <w:pPr>
        <w:spacing w:line="240" w:lineRule="auto"/>
        <w:ind w:firstLine="720"/>
        <w:jc w:val="both"/>
        <w:rPr>
          <w:rFonts w:asciiTheme="majorHAnsi" w:eastAsia="Times New Roman" w:hAnsiTheme="majorHAnsi" w:cstheme="majorHAnsi"/>
          <w:lang w:val="it-IT"/>
        </w:rPr>
      </w:pPr>
      <w:r w:rsidRPr="006D661F">
        <w:rPr>
          <w:rFonts w:asciiTheme="majorHAnsi" w:eastAsia="Times New Roman" w:hAnsiTheme="majorHAnsi" w:cstheme="majorHAnsi"/>
          <w:color w:val="000000"/>
          <w:lang w:val="it-IT"/>
        </w:rPr>
        <w:t xml:space="preserve">Dari jurnal-jurnal yang telah dikaji, terdapat beberapa kecocokan dengan implikasi yang telah disusun oleh </w:t>
      </w:r>
      <w:sdt>
        <w:sdtPr>
          <w:rPr>
            <w:rFonts w:asciiTheme="majorHAnsi" w:eastAsia="Times New Roman" w:hAnsiTheme="majorHAnsi" w:cstheme="majorHAnsi"/>
            <w:color w:val="000000"/>
            <w:lang w:val="en-US"/>
          </w:rPr>
          <w:tag w:val="MENDELEY_CITATION_v3_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"/>
          <w:id w:val="-1258126408"/>
          <w:placeholder>
            <w:docPart w:val="DefaultPlaceholder_-1854013440"/>
          </w:placeholder>
        </w:sdtPr>
        <w:sdtContent>
          <w:r w:rsidR="00201744" w:rsidRPr="006D661F">
            <w:rPr>
              <w:rFonts w:asciiTheme="majorHAnsi" w:eastAsia="Times New Roman" w:hAnsiTheme="majorHAnsi" w:cstheme="majorHAnsi"/>
              <w:color w:val="000000"/>
              <w:lang w:val="it-IT"/>
            </w:rPr>
            <w:t>Ting-Toomey, 1988</w:t>
          </w:r>
        </w:sdtContent>
      </w:sdt>
      <w:r w:rsidRPr="006D661F">
        <w:rPr>
          <w:rFonts w:asciiTheme="majorHAnsi" w:eastAsia="Times New Roman" w:hAnsiTheme="majorHAnsi" w:cstheme="majorHAnsi"/>
          <w:color w:val="000000"/>
          <w:lang w:val="it-IT"/>
        </w:rPr>
        <w:t xml:space="preserve">. Studi oleh </w:t>
      </w:r>
      <w:sdt>
        <w:sdtPr>
          <w:rPr>
            <w:rFonts w:asciiTheme="majorHAnsi" w:eastAsia="Times New Roman" w:hAnsiTheme="majorHAnsi" w:cstheme="majorHAnsi"/>
            <w:color w:val="000000"/>
            <w:lang w:val="en-US"/>
          </w:rPr>
          <w:tag w:val="MENDELEY_CITATION_v3_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"/>
          <w:id w:val="-2002651312"/>
          <w:placeholder>
            <w:docPart w:val="DefaultPlaceholder_-1854013440"/>
          </w:placeholder>
        </w:sdtPr>
        <w:sdtContent>
          <w:r w:rsidR="00201744" w:rsidRPr="006D661F">
            <w:rPr>
              <w:rFonts w:asciiTheme="majorHAnsi" w:eastAsia="Times New Roman" w:hAnsiTheme="majorHAnsi" w:cstheme="majorHAnsi"/>
              <w:color w:val="000000"/>
              <w:lang w:val="it-IT"/>
            </w:rPr>
            <w:t>Rivers &amp; Volkema (2013)</w:t>
          </w:r>
        </w:sdtContent>
      </w:sdt>
      <w:r w:rsidRPr="006D661F">
        <w:rPr>
          <w:rFonts w:asciiTheme="majorHAnsi" w:eastAsia="Times New Roman" w:hAnsiTheme="majorHAnsi" w:cstheme="majorHAnsi"/>
          <w:color w:val="000000"/>
          <w:lang w:val="it-IT"/>
        </w:rPr>
        <w:t xml:space="preserve"> mengkaji bagaimana etika dan taktik negosiasi dalam hubungan bisnis dari budaya China dan Australia</w:t>
      </w:r>
      <w:r w:rsidR="00201744" w:rsidRPr="006D661F">
        <w:rPr>
          <w:rFonts w:asciiTheme="majorHAnsi" w:eastAsia="Times New Roman" w:hAnsiTheme="majorHAnsi" w:cstheme="majorHAnsi"/>
          <w:color w:val="000000"/>
          <w:lang w:val="it-IT"/>
        </w:rPr>
        <w:t xml:space="preserve"> di </w:t>
      </w:r>
      <w:r w:rsidRPr="006D661F">
        <w:rPr>
          <w:rFonts w:asciiTheme="majorHAnsi" w:eastAsia="Times New Roman" w:hAnsiTheme="majorHAnsi" w:cstheme="majorHAnsi"/>
          <w:color w:val="000000"/>
          <w:lang w:val="it-IT"/>
        </w:rPr>
        <w:t>mana, komunikasi mengenai negosiasi bisnis merupakan situasi problematik antarbudaya yang membutuhkan negosiasi</w:t>
      </w:r>
      <w:r w:rsidRPr="006D661F">
        <w:rPr>
          <w:rFonts w:asciiTheme="majorHAnsi" w:eastAsia="Times New Roman" w:hAnsiTheme="majorHAnsi" w:cstheme="majorHAnsi"/>
          <w:i/>
          <w:iCs/>
          <w:color w:val="000000"/>
          <w:lang w:val="it-IT"/>
        </w:rPr>
        <w:t xml:space="preserve"> facework</w:t>
      </w:r>
      <w:r w:rsidRPr="006D661F">
        <w:rPr>
          <w:rFonts w:asciiTheme="majorHAnsi" w:eastAsia="Times New Roman" w:hAnsiTheme="majorHAnsi" w:cstheme="majorHAnsi"/>
          <w:color w:val="000000"/>
          <w:lang w:val="it-IT"/>
        </w:rPr>
        <w:t xml:space="preserve"> secara aktif. Studi selanjutnya oleh </w:t>
      </w:r>
      <w:sdt>
        <w:sdtPr>
          <w:rPr>
            <w:rFonts w:asciiTheme="majorHAnsi" w:eastAsia="Times New Roman" w:hAnsiTheme="majorHAnsi" w:cstheme="majorHAnsi"/>
            <w:color w:val="000000"/>
            <w:lang w:val="en-US"/>
          </w:rPr>
          <w:tag w:val="MENDELEY_CITATION_v3_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"/>
          <w:id w:val="-1285505706"/>
          <w:placeholder>
            <w:docPart w:val="DefaultPlaceholder_-1854013440"/>
          </w:placeholder>
        </w:sdtPr>
        <w:sdtContent>
          <w:r w:rsidR="009F6920" w:rsidRPr="006D661F">
            <w:rPr>
              <w:rFonts w:asciiTheme="majorHAnsi" w:eastAsia="Times New Roman" w:hAnsiTheme="majorHAnsi" w:cstheme="majorHAnsi"/>
              <w:color w:val="000000"/>
              <w:lang w:val="it-IT"/>
            </w:rPr>
            <w:t>Wiesenthal et al. (2023)</w:t>
          </w:r>
        </w:sdtContent>
      </w:sdt>
      <w:r w:rsidRPr="006D661F">
        <w:rPr>
          <w:rFonts w:asciiTheme="majorHAnsi" w:eastAsia="Times New Roman" w:hAnsiTheme="majorHAnsi" w:cstheme="majorHAnsi"/>
          <w:color w:val="000000"/>
          <w:lang w:val="it-IT"/>
        </w:rPr>
        <w:t xml:space="preserve"> mengenai bagaimana kesulitan mahasiswa Ph.D di Amerika Serikat yang berasal dari negara lain mengungkap keadaan depresinya. Hal ini karena terdapat ancaman dan ketidakpastian terhadap ‘</w:t>
      </w:r>
      <w:r w:rsidRPr="006D661F">
        <w:rPr>
          <w:rFonts w:asciiTheme="majorHAnsi" w:eastAsia="Times New Roman" w:hAnsiTheme="majorHAnsi" w:cstheme="majorHAnsi"/>
          <w:i/>
          <w:iCs/>
          <w:color w:val="000000"/>
          <w:lang w:val="it-IT"/>
        </w:rPr>
        <w:t>face’</w:t>
      </w:r>
      <w:r w:rsidRPr="006D661F">
        <w:rPr>
          <w:rFonts w:asciiTheme="majorHAnsi" w:eastAsia="Times New Roman" w:hAnsiTheme="majorHAnsi" w:cstheme="majorHAnsi"/>
          <w:color w:val="000000"/>
          <w:lang w:val="it-IT"/>
        </w:rPr>
        <w:t xml:space="preserve"> mereka di hadapan budaya baru di lingkungan universitas. Tak hanya dalam interaksi dua budaya berbeda, teori juga dapat diaplikasikan dalam konteks bisnis yang membutuhkan tingkat kesopanan tinggi dalam satu budaya. Studi </w:t>
      </w:r>
      <w:sdt>
        <w:sdtPr>
          <w:rPr>
            <w:rFonts w:asciiTheme="majorHAnsi" w:eastAsia="Times New Roman" w:hAnsiTheme="majorHAnsi" w:cstheme="majorHAnsi"/>
            <w:color w:val="000000"/>
            <w:lang w:val="en-US"/>
          </w:rPr>
          <w:tag w:val="MENDELEY_CITATION_v3_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"/>
          <w:id w:val="-1496249209"/>
          <w:placeholder>
            <w:docPart w:val="DefaultPlaceholder_-1854013440"/>
          </w:placeholder>
        </w:sdtPr>
        <w:sdtContent>
          <w:r w:rsidR="009F6920" w:rsidRPr="006D661F">
            <w:rPr>
              <w:rFonts w:asciiTheme="majorHAnsi" w:eastAsia="Times New Roman" w:hAnsiTheme="majorHAnsi" w:cstheme="majorHAnsi"/>
              <w:color w:val="000000"/>
              <w:lang w:val="it-IT"/>
            </w:rPr>
            <w:t>Kitayama (2022)</w:t>
          </w:r>
        </w:sdtContent>
      </w:sdt>
      <w:r w:rsidRPr="006D661F">
        <w:rPr>
          <w:rFonts w:asciiTheme="majorHAnsi" w:eastAsia="Times New Roman" w:hAnsiTheme="majorHAnsi" w:cstheme="majorHAnsi"/>
          <w:color w:val="000000"/>
          <w:lang w:val="it-IT"/>
        </w:rPr>
        <w:t xml:space="preserve"> misalnya, mengkaji bagaimana jenis-jenis panggilan merefleksikan posisi relatif dari ‘diri’ seseorang dalam perusahaan, </w:t>
      </w:r>
      <w:r w:rsidRPr="006D661F">
        <w:rPr>
          <w:rFonts w:asciiTheme="majorHAnsi" w:eastAsia="Times New Roman" w:hAnsiTheme="majorHAnsi" w:cstheme="majorHAnsi"/>
          <w:color w:val="000000"/>
          <w:lang w:val="it-IT"/>
        </w:rPr>
        <w:lastRenderedPageBreak/>
        <w:t xml:space="preserve">sekaligus menjadi penerapan bagaimana budaya Jepang menjagai </w:t>
      </w:r>
      <w:r w:rsidRPr="006D661F">
        <w:rPr>
          <w:rFonts w:asciiTheme="majorHAnsi" w:eastAsia="Times New Roman" w:hAnsiTheme="majorHAnsi" w:cstheme="majorHAnsi"/>
          <w:i/>
          <w:iCs/>
          <w:color w:val="000000"/>
          <w:lang w:val="it-IT"/>
        </w:rPr>
        <w:t>other- and mutual-face concern</w:t>
      </w:r>
      <w:r w:rsidRPr="006D661F">
        <w:rPr>
          <w:rFonts w:asciiTheme="majorHAnsi" w:eastAsia="Times New Roman" w:hAnsiTheme="majorHAnsi" w:cstheme="majorHAnsi"/>
          <w:color w:val="000000"/>
          <w:lang w:val="it-IT"/>
        </w:rPr>
        <w:t xml:space="preserve"> orang dalam perusahaan agar memenuhi norma sosial di sekitarnya</w:t>
      </w:r>
      <w:r w:rsidRPr="006D661F">
        <w:rPr>
          <w:rFonts w:asciiTheme="majorHAnsi" w:eastAsia="Times New Roman" w:hAnsiTheme="majorHAnsi" w:cstheme="majorHAnsi"/>
          <w:i/>
          <w:iCs/>
          <w:color w:val="000000"/>
          <w:lang w:val="it-IT"/>
        </w:rPr>
        <w:t>.</w:t>
      </w:r>
    </w:p>
    <w:p w14:paraId="7689A5A3" w14:textId="091D8C89" w:rsidR="00937C02" w:rsidRPr="006D661F" w:rsidRDefault="00257CF9" w:rsidP="006D661F">
      <w:pPr>
        <w:ind w:firstLine="720"/>
        <w:jc w:val="both"/>
        <w:rPr>
          <w:rFonts w:asciiTheme="majorHAnsi" w:eastAsia="Times New Roman" w:hAnsiTheme="majorHAnsi" w:cstheme="majorHAnsi"/>
          <w:color w:val="000000"/>
          <w:lang w:val="it-IT"/>
        </w:rPr>
      </w:pPr>
      <w:r w:rsidRPr="006D661F">
        <w:rPr>
          <w:rFonts w:asciiTheme="majorHAnsi" w:eastAsia="Times New Roman" w:hAnsiTheme="majorHAnsi" w:cstheme="majorHAnsi"/>
          <w:color w:val="000000"/>
          <w:lang w:val="it-IT"/>
        </w:rPr>
        <w:t xml:space="preserve">Dari penjabaran diatas, dapat dilihat bahwa dengan terjadinya globalisasi dan meningkatnya mobilitas penduduk antarnegara, akan semakin banyak interaksi komunikasi antarbudaya yang terjadi dalam kehidupan sehari-hari. Kajian topik kontak antarbudaya dan komunikasi saat ini telah meningkat dalam konteks globalisasi </w:t>
      </w:r>
      <w:sdt>
        <w:sdtPr>
          <w:rPr>
            <w:rFonts w:asciiTheme="majorHAnsi" w:eastAsia="Times New Roman" w:hAnsiTheme="majorHAnsi" w:cstheme="majorHAnsi"/>
            <w:color w:val="000000"/>
            <w:lang w:val="en-US"/>
          </w:rPr>
          <w:tag w:val="MENDELEY_CITATION_v3_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"/>
          <w:id w:val="411519064"/>
          <w:placeholder>
            <w:docPart w:val="DefaultPlaceholder_-1854013440"/>
          </w:placeholder>
        </w:sdtPr>
        <w:sdtContent>
          <w:r w:rsidR="00F470ED" w:rsidRPr="006D661F">
            <w:rPr>
              <w:rFonts w:asciiTheme="majorHAnsi" w:eastAsia="Times New Roman" w:hAnsiTheme="majorHAnsi" w:cstheme="majorHAnsi"/>
              <w:color w:val="000000"/>
              <w:lang w:val="it-IT"/>
            </w:rPr>
            <w:t>Zotzmann (2007)</w:t>
          </w:r>
        </w:sdtContent>
      </w:sdt>
      <w:r w:rsidRPr="006D661F">
        <w:rPr>
          <w:rFonts w:asciiTheme="majorHAnsi" w:eastAsia="Times New Roman" w:hAnsiTheme="majorHAnsi" w:cstheme="majorHAnsi"/>
          <w:color w:val="000000"/>
          <w:lang w:val="it-IT"/>
        </w:rPr>
        <w:t>. Teori</w:t>
      </w:r>
      <w:r w:rsidRPr="006D661F">
        <w:rPr>
          <w:rFonts w:asciiTheme="majorHAnsi" w:eastAsia="Times New Roman" w:hAnsiTheme="majorHAnsi" w:cstheme="majorHAnsi"/>
          <w:i/>
          <w:iCs/>
          <w:color w:val="000000"/>
          <w:lang w:val="it-IT"/>
        </w:rPr>
        <w:t xml:space="preserve"> </w:t>
      </w:r>
      <w:r w:rsidR="002B6E1A" w:rsidRPr="006D661F">
        <w:rPr>
          <w:rFonts w:asciiTheme="majorHAnsi" w:eastAsia="Times New Roman" w:hAnsiTheme="majorHAnsi" w:cstheme="majorHAnsi"/>
          <w:i/>
          <w:iCs/>
          <w:color w:val="000000"/>
          <w:lang w:val="it-IT"/>
        </w:rPr>
        <w:t>face-negotiation</w:t>
      </w:r>
      <w:r w:rsidRPr="006D661F">
        <w:rPr>
          <w:rFonts w:asciiTheme="majorHAnsi" w:eastAsia="Times New Roman" w:hAnsiTheme="majorHAnsi" w:cstheme="majorHAnsi"/>
          <w:color w:val="000000"/>
          <w:lang w:val="it-IT"/>
        </w:rPr>
        <w:t xml:space="preserve"> akan dihadapkan dengan tantangan semakin kompleksnya komunikasi antarbudaya yang terjadi, dan beragamnya konteks dimana komunikasi antarbudaya tersebut berlangsung. Kedepannya, teori </w:t>
      </w:r>
      <w:r w:rsidR="002B6E1A" w:rsidRPr="006D661F">
        <w:rPr>
          <w:rFonts w:asciiTheme="majorHAnsi" w:eastAsia="Times New Roman" w:hAnsiTheme="majorHAnsi" w:cstheme="majorHAnsi"/>
          <w:i/>
          <w:iCs/>
          <w:color w:val="000000"/>
          <w:lang w:val="it-IT"/>
        </w:rPr>
        <w:t>face-negotiation</w:t>
      </w:r>
      <w:r w:rsidRPr="006D661F">
        <w:rPr>
          <w:rFonts w:asciiTheme="majorHAnsi" w:eastAsia="Times New Roman" w:hAnsiTheme="majorHAnsi" w:cstheme="majorHAnsi"/>
          <w:i/>
          <w:iCs/>
          <w:color w:val="000000"/>
          <w:lang w:val="it-IT"/>
        </w:rPr>
        <w:t xml:space="preserve"> </w:t>
      </w:r>
      <w:r w:rsidRPr="006D661F">
        <w:rPr>
          <w:rFonts w:asciiTheme="majorHAnsi" w:eastAsia="Times New Roman" w:hAnsiTheme="majorHAnsi" w:cstheme="majorHAnsi"/>
          <w:color w:val="000000"/>
          <w:lang w:val="it-IT"/>
        </w:rPr>
        <w:t>tak hanya mengkaji bagaimana komunikasi antar budaya dalam interaksi tatap muka, namun juga melalui media digital.</w:t>
      </w:r>
    </w:p>
    <w:p w14:paraId="53482F4A" w14:textId="77777777" w:rsidR="00937C02" w:rsidRPr="006D661F" w:rsidRDefault="00937C02" w:rsidP="00257CF9">
      <w:pPr>
        <w:jc w:val="both"/>
        <w:rPr>
          <w:rFonts w:asciiTheme="majorHAnsi" w:eastAsia="Times New Roman" w:hAnsiTheme="majorHAnsi" w:cstheme="majorHAnsi"/>
          <w:b/>
          <w:lang w:val="it-IT"/>
        </w:rPr>
      </w:pPr>
    </w:p>
    <w:p w14:paraId="42624BDA" w14:textId="3E9010C0" w:rsidR="00804DB0" w:rsidRPr="006D661F" w:rsidRDefault="00000000">
      <w:pPr>
        <w:jc w:val="both"/>
        <w:rPr>
          <w:rFonts w:asciiTheme="majorHAnsi" w:eastAsia="Times New Roman" w:hAnsiTheme="majorHAnsi" w:cstheme="majorHAnsi"/>
          <w:b/>
          <w:lang w:val="it-IT"/>
        </w:rPr>
      </w:pPr>
      <w:r w:rsidRPr="006D661F">
        <w:rPr>
          <w:rFonts w:asciiTheme="majorHAnsi" w:eastAsia="Times New Roman" w:hAnsiTheme="majorHAnsi" w:cstheme="majorHAnsi"/>
          <w:b/>
          <w:lang w:val="it-IT"/>
        </w:rPr>
        <w:t>KESIMPULAN</w:t>
      </w:r>
    </w:p>
    <w:p w14:paraId="6255191C" w14:textId="2BBCF76E" w:rsidR="00F470ED" w:rsidRPr="006D661F" w:rsidRDefault="00000000" w:rsidP="00F470ED">
      <w:pPr>
        <w:pStyle w:val="NormalWeb"/>
        <w:spacing w:before="0" w:beforeAutospacing="0" w:after="0" w:afterAutospacing="0"/>
        <w:jc w:val="both"/>
        <w:rPr>
          <w:rFonts w:asciiTheme="majorHAnsi" w:hAnsiTheme="majorHAnsi" w:cstheme="majorHAnsi"/>
          <w:sz w:val="22"/>
          <w:szCs w:val="22"/>
          <w:lang w:val="it-IT"/>
        </w:rPr>
      </w:pPr>
      <w:r w:rsidRPr="006D661F">
        <w:rPr>
          <w:rFonts w:asciiTheme="majorHAnsi" w:hAnsiTheme="majorHAnsi" w:cstheme="majorHAnsi"/>
          <w:sz w:val="22"/>
          <w:szCs w:val="22"/>
          <w:highlight w:val="white"/>
          <w:lang w:val="it-IT"/>
        </w:rPr>
        <w:tab/>
      </w:r>
      <w:r w:rsidR="00F470ED" w:rsidRPr="006D661F">
        <w:rPr>
          <w:rFonts w:asciiTheme="majorHAnsi" w:hAnsiTheme="majorHAnsi" w:cstheme="majorHAnsi"/>
          <w:color w:val="000000"/>
          <w:sz w:val="22"/>
          <w:szCs w:val="22"/>
          <w:shd w:val="clear" w:color="auto" w:fill="FFFFFF"/>
          <w:lang w:val="it-IT"/>
        </w:rPr>
        <w:t xml:space="preserve">Perkembangan zaman di era globalisasi dan mobilitas yang tinggi memerlukan pemahaman yang mendalam mengenai komunikasi antarbudaya untuk mencapai komunikasi yang efektif, terutama ketika berhadapan dengan budaya Timur dan budaya Barat. Teori </w:t>
      </w:r>
      <w:r w:rsidR="002B6E1A" w:rsidRPr="006D661F">
        <w:rPr>
          <w:rFonts w:asciiTheme="majorHAnsi" w:hAnsiTheme="majorHAnsi" w:cstheme="majorHAnsi"/>
          <w:i/>
          <w:iCs/>
          <w:color w:val="000000"/>
          <w:sz w:val="22"/>
          <w:szCs w:val="22"/>
          <w:shd w:val="clear" w:color="auto" w:fill="FFFFFF"/>
          <w:lang w:val="it-IT"/>
        </w:rPr>
        <w:t>face-negotiation</w:t>
      </w:r>
      <w:r w:rsidR="00F470ED" w:rsidRPr="006D661F">
        <w:rPr>
          <w:rFonts w:asciiTheme="majorHAnsi" w:hAnsiTheme="majorHAnsi" w:cstheme="majorHAnsi"/>
          <w:i/>
          <w:iCs/>
          <w:color w:val="000000"/>
          <w:sz w:val="22"/>
          <w:szCs w:val="22"/>
          <w:shd w:val="clear" w:color="auto" w:fill="FFFFFF"/>
          <w:lang w:val="it-IT"/>
        </w:rPr>
        <w:t xml:space="preserve"> </w:t>
      </w:r>
      <w:r w:rsidR="00F470ED" w:rsidRPr="006D661F">
        <w:rPr>
          <w:rFonts w:asciiTheme="majorHAnsi" w:hAnsiTheme="majorHAnsi" w:cstheme="majorHAnsi"/>
          <w:color w:val="000000"/>
          <w:sz w:val="22"/>
          <w:szCs w:val="22"/>
          <w:shd w:val="clear" w:color="auto" w:fill="FFFFFF"/>
          <w:lang w:val="it-IT"/>
        </w:rPr>
        <w:t xml:space="preserve">dari Stella Ting-Toomey dapat membantu dalam menentukan strategi </w:t>
      </w:r>
      <w:r w:rsidR="00F470ED" w:rsidRPr="006D661F">
        <w:rPr>
          <w:rFonts w:asciiTheme="majorHAnsi" w:hAnsiTheme="majorHAnsi" w:cstheme="majorHAnsi"/>
          <w:i/>
          <w:iCs/>
          <w:color w:val="000000"/>
          <w:sz w:val="22"/>
          <w:szCs w:val="22"/>
          <w:shd w:val="clear" w:color="auto" w:fill="FFFFFF"/>
          <w:lang w:val="it-IT"/>
        </w:rPr>
        <w:t xml:space="preserve">facework </w:t>
      </w:r>
      <w:r w:rsidR="00F470ED" w:rsidRPr="006D661F">
        <w:rPr>
          <w:rFonts w:asciiTheme="majorHAnsi" w:hAnsiTheme="majorHAnsi" w:cstheme="majorHAnsi"/>
          <w:color w:val="000000"/>
          <w:sz w:val="22"/>
          <w:szCs w:val="22"/>
          <w:shd w:val="clear" w:color="auto" w:fill="FFFFFF"/>
          <w:lang w:val="it-IT"/>
        </w:rPr>
        <w:t>dalam bernegosiasi yang tepat dan menangani suatu konflik antarbudaya, baik itu dalam konteks bisnis, pendidikan, dan kesehatan. Pada tingkat komunikasi interpersonal, teori ini juga berperan penting bagi seseorang untuk menyelesaikan dan menemukan solusi yang tepat untuk permasalahan yang dihadapinya. </w:t>
      </w:r>
    </w:p>
    <w:p w14:paraId="75B13264" w14:textId="0C649655" w:rsidR="00F470ED" w:rsidRPr="006D661F" w:rsidRDefault="00F470ED" w:rsidP="00F470ED">
      <w:pPr>
        <w:spacing w:line="240" w:lineRule="auto"/>
        <w:jc w:val="both"/>
        <w:rPr>
          <w:rFonts w:asciiTheme="majorHAnsi" w:eastAsia="Times New Roman" w:hAnsiTheme="majorHAnsi" w:cstheme="majorHAnsi"/>
          <w:lang w:val="it-IT"/>
        </w:rPr>
      </w:pPr>
      <w:r w:rsidRPr="006D661F">
        <w:rPr>
          <w:rFonts w:asciiTheme="majorHAnsi" w:eastAsia="Times New Roman" w:hAnsiTheme="majorHAnsi" w:cstheme="majorHAnsi"/>
          <w:color w:val="000000"/>
          <w:shd w:val="clear" w:color="auto" w:fill="FFFFFF"/>
          <w:lang w:val="it-IT"/>
        </w:rPr>
        <w:tab/>
        <w:t xml:space="preserve">Kesimpulan dari tinjauan literatur sistematis ini adalah bagaimana pentingnya mempelajari dan memahami teori </w:t>
      </w:r>
      <w:r w:rsidR="002B6E1A" w:rsidRPr="006D661F">
        <w:rPr>
          <w:rFonts w:asciiTheme="majorHAnsi" w:eastAsia="Times New Roman" w:hAnsiTheme="majorHAnsi" w:cstheme="majorHAnsi"/>
          <w:i/>
          <w:iCs/>
          <w:color w:val="000000"/>
          <w:shd w:val="clear" w:color="auto" w:fill="FFFFFF"/>
          <w:lang w:val="it-IT"/>
        </w:rPr>
        <w:t>face-negotiation</w:t>
      </w:r>
      <w:r w:rsidRPr="006D661F">
        <w:rPr>
          <w:rFonts w:asciiTheme="majorHAnsi" w:eastAsia="Times New Roman" w:hAnsiTheme="majorHAnsi" w:cstheme="majorHAnsi"/>
          <w:color w:val="000000"/>
          <w:shd w:val="clear" w:color="auto" w:fill="FFFFFF"/>
          <w:lang w:val="it-IT"/>
        </w:rPr>
        <w:t xml:space="preserve"> karena perkembangan globalisasi yang mengarah pada pluralisme budaya. Didalam tinjauan ini, diperlihatkan bagaimana teori </w:t>
      </w:r>
      <w:r w:rsidR="002B6E1A" w:rsidRPr="006D661F">
        <w:rPr>
          <w:rFonts w:asciiTheme="majorHAnsi" w:eastAsia="Times New Roman" w:hAnsiTheme="majorHAnsi" w:cstheme="majorHAnsi"/>
          <w:i/>
          <w:iCs/>
          <w:color w:val="000000"/>
          <w:shd w:val="clear" w:color="auto" w:fill="FFFFFF"/>
          <w:lang w:val="it-IT"/>
        </w:rPr>
        <w:t>face-negotiation</w:t>
      </w:r>
      <w:r w:rsidRPr="006D661F">
        <w:rPr>
          <w:rFonts w:asciiTheme="majorHAnsi" w:eastAsia="Times New Roman" w:hAnsiTheme="majorHAnsi" w:cstheme="majorHAnsi"/>
          <w:color w:val="000000"/>
          <w:shd w:val="clear" w:color="auto" w:fill="FFFFFF"/>
          <w:lang w:val="it-IT"/>
        </w:rPr>
        <w:t xml:space="preserve"> dapat terjadi dalam berbagai konteks dan budaya. Tak hanya itu, tinjauan juga mengelompokkan konsep-konsep terkait </w:t>
      </w:r>
      <w:r w:rsidR="002B6E1A" w:rsidRPr="006D661F">
        <w:rPr>
          <w:rFonts w:asciiTheme="majorHAnsi" w:eastAsia="Times New Roman" w:hAnsiTheme="majorHAnsi" w:cstheme="majorHAnsi"/>
          <w:i/>
          <w:iCs/>
          <w:color w:val="000000"/>
          <w:shd w:val="clear" w:color="auto" w:fill="FFFFFF"/>
          <w:lang w:val="it-IT"/>
        </w:rPr>
        <w:t>face-negotiation</w:t>
      </w:r>
      <w:r w:rsidRPr="006D661F">
        <w:rPr>
          <w:rFonts w:asciiTheme="majorHAnsi" w:eastAsia="Times New Roman" w:hAnsiTheme="majorHAnsi" w:cstheme="majorHAnsi"/>
          <w:color w:val="000000"/>
          <w:shd w:val="clear" w:color="auto" w:fill="FFFFFF"/>
          <w:lang w:val="it-IT"/>
        </w:rPr>
        <w:t xml:space="preserve"> apa saja yang sudah diterapkan dalam studi, serta kekurangan, kelebihan, dan tantangan yang dihadapi oleh teori dalam studi-studi tersebut. Tantangan yang dijelaskan dalam tinjauan juga disusun berdasarkan implikasi teori yang telah disusun oleh </w:t>
      </w:r>
      <w:sdt>
        <w:sdtPr>
          <w:rPr>
            <w:rFonts w:asciiTheme="majorHAnsi" w:eastAsia="Times New Roman" w:hAnsiTheme="majorHAnsi" w:cstheme="majorHAnsi"/>
            <w:color w:val="000000"/>
            <w:shd w:val="clear" w:color="auto" w:fill="FFFFFF"/>
            <w:lang w:val="en-US"/>
          </w:rPr>
          <w:tag w:val="MENDELEY_CITATION_v3_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"/>
          <w:id w:val="-667859925"/>
          <w:placeholder>
            <w:docPart w:val="DefaultPlaceholder_-1854013440"/>
          </w:placeholder>
        </w:sdtPr>
        <w:sdtContent>
          <w:r w:rsidRPr="006D661F">
            <w:rPr>
              <w:rFonts w:asciiTheme="majorHAnsi" w:eastAsia="Times New Roman" w:hAnsiTheme="majorHAnsi" w:cstheme="majorHAnsi"/>
              <w:color w:val="000000"/>
              <w:shd w:val="clear" w:color="auto" w:fill="FFFFFF"/>
              <w:lang w:val="it-IT"/>
            </w:rPr>
            <w:t>(Ting-Toomey, 1988)</w:t>
          </w:r>
        </w:sdtContent>
      </w:sdt>
    </w:p>
    <w:p w14:paraId="50CD86C7" w14:textId="01A3EC1C" w:rsidR="00804DB0" w:rsidRPr="006D661F" w:rsidRDefault="00F470ED" w:rsidP="00F470ED">
      <w:pPr>
        <w:ind w:firstLine="720"/>
        <w:jc w:val="both"/>
        <w:rPr>
          <w:rFonts w:asciiTheme="majorHAnsi" w:eastAsia="Times New Roman" w:hAnsiTheme="majorHAnsi" w:cstheme="majorHAnsi"/>
          <w:color w:val="000000"/>
          <w:shd w:val="clear" w:color="auto" w:fill="FFFFFF"/>
          <w:lang w:val="it-IT"/>
        </w:rPr>
      </w:pPr>
      <w:r w:rsidRPr="006D661F">
        <w:rPr>
          <w:rFonts w:asciiTheme="majorHAnsi" w:eastAsia="Times New Roman" w:hAnsiTheme="majorHAnsi" w:cstheme="majorHAnsi"/>
          <w:color w:val="000000"/>
          <w:shd w:val="clear" w:color="auto" w:fill="FFFFFF"/>
          <w:lang w:val="it-IT"/>
        </w:rPr>
        <w:t xml:space="preserve">Lebih lanjut, tinjauan literatur ini juga merekomendasikan untuk menganalisis bagaimana penerapan teori </w:t>
      </w:r>
      <w:r w:rsidRPr="006D661F">
        <w:rPr>
          <w:rFonts w:asciiTheme="majorHAnsi" w:eastAsia="Times New Roman" w:hAnsiTheme="majorHAnsi" w:cstheme="majorHAnsi"/>
          <w:i/>
          <w:iCs/>
          <w:color w:val="000000"/>
          <w:shd w:val="clear" w:color="auto" w:fill="FFFFFF"/>
          <w:lang w:val="it-IT"/>
        </w:rPr>
        <w:t>Face-negotiation</w:t>
      </w:r>
      <w:r w:rsidRPr="006D661F">
        <w:rPr>
          <w:rFonts w:asciiTheme="majorHAnsi" w:eastAsia="Times New Roman" w:hAnsiTheme="majorHAnsi" w:cstheme="majorHAnsi"/>
          <w:color w:val="000000"/>
          <w:shd w:val="clear" w:color="auto" w:fill="FFFFFF"/>
          <w:lang w:val="it-IT"/>
        </w:rPr>
        <w:t xml:space="preserve"> dalam implikasi keempat dan kelima yang telah disusun oleh </w:t>
      </w:r>
      <w:sdt>
        <w:sdtPr>
          <w:rPr>
            <w:rFonts w:asciiTheme="majorHAnsi" w:eastAsia="Times New Roman" w:hAnsiTheme="majorHAnsi" w:cstheme="majorHAnsi"/>
            <w:color w:val="000000"/>
            <w:shd w:val="clear" w:color="auto" w:fill="FFFFFF"/>
            <w:lang w:val="en-US"/>
          </w:rPr>
          <w:tag w:val="MENDELEY_CITATION_v3_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"/>
          <w:id w:val="-817499825"/>
          <w:placeholder>
            <w:docPart w:val="DefaultPlaceholder_-1854013440"/>
          </w:placeholder>
        </w:sdtPr>
        <w:sdtContent>
          <w:r w:rsidR="00080B0E" w:rsidRPr="006D661F">
            <w:rPr>
              <w:rFonts w:asciiTheme="majorHAnsi" w:eastAsia="Times New Roman" w:hAnsiTheme="majorHAnsi" w:cstheme="majorHAnsi"/>
              <w:color w:val="000000"/>
              <w:shd w:val="clear" w:color="auto" w:fill="FFFFFF"/>
              <w:lang w:val="it-IT"/>
            </w:rPr>
            <w:t>Ting-Toomey (1988)</w:t>
          </w:r>
        </w:sdtContent>
      </w:sdt>
      <w:r w:rsidRPr="006D661F">
        <w:rPr>
          <w:rFonts w:asciiTheme="majorHAnsi" w:eastAsia="Times New Roman" w:hAnsiTheme="majorHAnsi" w:cstheme="majorHAnsi"/>
          <w:color w:val="000000"/>
          <w:shd w:val="clear" w:color="auto" w:fill="FFFFFF"/>
          <w:lang w:val="it-IT"/>
        </w:rPr>
        <w:t xml:space="preserve"> yaitu (4) teori dapat digunakan dalam tindakan lain (seperti meminta sesuatu, memuji, mengkomplain, dan menghina); dan (5) teori berhubungan dengan variabel konseptual lain seperti memperoleh kepatuhan, mempertahankan kepatuhan, dan perilaku komunikasi kompeten. Terakhir, tinjauan juga merekomendasikan untuk mengkaji </w:t>
      </w:r>
      <w:r w:rsidR="002B6E1A" w:rsidRPr="006D661F">
        <w:rPr>
          <w:rFonts w:asciiTheme="majorHAnsi" w:eastAsia="Times New Roman" w:hAnsiTheme="majorHAnsi" w:cstheme="majorHAnsi"/>
          <w:i/>
          <w:iCs/>
          <w:color w:val="000000"/>
          <w:shd w:val="clear" w:color="auto" w:fill="FFFFFF"/>
          <w:lang w:val="it-IT"/>
        </w:rPr>
        <w:t>face-negotiation</w:t>
      </w:r>
      <w:r w:rsidRPr="006D661F">
        <w:rPr>
          <w:rFonts w:asciiTheme="majorHAnsi" w:eastAsia="Times New Roman" w:hAnsiTheme="majorHAnsi" w:cstheme="majorHAnsi"/>
          <w:color w:val="000000"/>
          <w:shd w:val="clear" w:color="auto" w:fill="FFFFFF"/>
          <w:lang w:val="it-IT"/>
        </w:rPr>
        <w:t xml:space="preserve"> dalam komunikasi termediasi, tidak sekedar tatap muka saja.</w:t>
      </w:r>
    </w:p>
    <w:p w14:paraId="0CA3E277" w14:textId="77777777" w:rsidR="00AD72B3" w:rsidRPr="006D661F" w:rsidRDefault="00AD72B3" w:rsidP="00F470ED">
      <w:pPr>
        <w:ind w:firstLine="720"/>
        <w:jc w:val="both"/>
        <w:rPr>
          <w:rFonts w:asciiTheme="majorHAnsi" w:eastAsia="Times New Roman" w:hAnsiTheme="majorHAnsi" w:cstheme="majorHAnsi"/>
          <w:lang w:val="it-IT"/>
        </w:rPr>
      </w:pPr>
    </w:p>
    <w:p w14:paraId="7D09B0FC" w14:textId="77777777" w:rsidR="00804DB0" w:rsidRPr="006D661F" w:rsidRDefault="00000000">
      <w:pPr>
        <w:jc w:val="both"/>
        <w:rPr>
          <w:rFonts w:asciiTheme="majorHAnsi" w:eastAsia="Times New Roman" w:hAnsiTheme="majorHAnsi" w:cstheme="majorHAnsi"/>
          <w:b/>
          <w:lang w:val="it-IT"/>
        </w:rPr>
      </w:pPr>
      <w:r w:rsidRPr="006D661F">
        <w:rPr>
          <w:rFonts w:asciiTheme="majorHAnsi" w:eastAsia="Times New Roman" w:hAnsiTheme="majorHAnsi" w:cstheme="majorHAnsi"/>
          <w:b/>
          <w:lang w:val="it-IT"/>
        </w:rPr>
        <w:t>REFERENSI</w:t>
      </w:r>
    </w:p>
    <w:p w14:paraId="77D7B8EB" w14:textId="77777777" w:rsidR="00804DB0" w:rsidRPr="006D661F" w:rsidRDefault="00804DB0">
      <w:pPr>
        <w:jc w:val="both"/>
        <w:rPr>
          <w:rFonts w:asciiTheme="majorHAnsi" w:eastAsia="Times New Roman" w:hAnsiTheme="majorHAnsi" w:cstheme="majorHAnsi"/>
          <w:lang w:val="it-IT"/>
        </w:rPr>
      </w:pPr>
    </w:p>
    <w:sdt>
      <w:sdtPr>
        <w:rPr>
          <w:rFonts w:asciiTheme="majorHAnsi" w:eastAsia="Times New Roman" w:hAnsiTheme="majorHAnsi" w:cstheme="majorHAnsi"/>
        </w:rPr>
        <w:tag w:val="MENDELEY_BIBLIOGRAPHY"/>
        <w:id w:val="421535087"/>
        <w:placeholder>
          <w:docPart w:val="DefaultPlaceholder_-1854013440"/>
        </w:placeholder>
      </w:sdtPr>
      <w:sdtEndPr>
        <w:rPr>
          <w:sz w:val="24"/>
          <w:szCs w:val="24"/>
        </w:rPr>
      </w:sdtEndPr>
      <w:sdtContent>
        <w:p w14:paraId="4B09569E" w14:textId="6E8BD907" w:rsidR="00AD72B3" w:rsidRPr="006D661F" w:rsidRDefault="00AD72B3" w:rsidP="00AD72B3">
          <w:pPr>
            <w:autoSpaceDE w:val="0"/>
            <w:autoSpaceDN w:val="0"/>
            <w:ind w:hanging="480"/>
            <w:jc w:val="both"/>
            <w:divId w:val="1417241991"/>
            <w:rPr>
              <w:rFonts w:asciiTheme="majorHAnsi" w:eastAsia="Times New Roman" w:hAnsiTheme="majorHAnsi" w:cstheme="majorHAnsi"/>
            </w:rPr>
          </w:pPr>
          <w:r w:rsidRPr="006D661F">
            <w:rPr>
              <w:rFonts w:asciiTheme="majorHAnsi" w:eastAsia="Times New Roman" w:hAnsiTheme="majorHAnsi" w:cstheme="majorHAnsi"/>
              <w:lang w:val="en-ID"/>
            </w:rPr>
            <w:t xml:space="preserve">Agyeiwaah, E., &amp; Zhao, Y. (2023). </w:t>
          </w:r>
          <w:proofErr w:type="gramStart"/>
          <w:r w:rsidRPr="006D661F">
            <w:rPr>
              <w:rFonts w:asciiTheme="majorHAnsi" w:eastAsia="Times New Roman" w:hAnsiTheme="majorHAnsi" w:cstheme="majorHAnsi"/>
            </w:rPr>
            <w:t>A moderated mediation model of tourist cultural worldviews,</w:t>
          </w:r>
          <w:proofErr w:type="gramEnd"/>
          <w:r w:rsidRPr="006D661F">
            <w:rPr>
              <w:rFonts w:asciiTheme="majorHAnsi" w:eastAsia="Times New Roman" w:hAnsiTheme="majorHAnsi" w:cstheme="majorHAnsi"/>
            </w:rPr>
            <w:t xml:space="preserve"> perceived social relations, self-esteem, and prosocial behaviors-analyzing competing models. </w:t>
          </w:r>
          <w:r w:rsidRPr="006D661F">
            <w:rPr>
              <w:rFonts w:asciiTheme="majorHAnsi" w:eastAsia="Times New Roman" w:hAnsiTheme="majorHAnsi" w:cstheme="majorHAnsi"/>
              <w:i/>
              <w:iCs/>
            </w:rPr>
            <w:t>Journal of Sustainable Tourism</w:t>
          </w:r>
          <w:r w:rsidRPr="006D661F">
            <w:rPr>
              <w:rFonts w:asciiTheme="majorHAnsi" w:eastAsia="Times New Roman" w:hAnsiTheme="majorHAnsi" w:cstheme="majorHAnsi"/>
            </w:rPr>
            <w:t xml:space="preserve">, 1–21. </w:t>
          </w:r>
          <w:hyperlink r:id="rId13" w:history="1">
            <w:r w:rsidRPr="006D661F">
              <w:rPr>
                <w:rStyle w:val="Hyperlink"/>
                <w:rFonts w:asciiTheme="majorHAnsi" w:eastAsia="Times New Roman" w:hAnsiTheme="majorHAnsi" w:cstheme="majorHAnsi"/>
              </w:rPr>
              <w:t>https://doi.org/10.1080/09669582.2023.2253501</w:t>
            </w:r>
          </w:hyperlink>
          <w:r w:rsidRPr="006D661F">
            <w:rPr>
              <w:rFonts w:asciiTheme="majorHAnsi" w:eastAsia="Times New Roman" w:hAnsiTheme="majorHAnsi" w:cstheme="majorHAnsi"/>
            </w:rPr>
            <w:t xml:space="preserve"> </w:t>
          </w:r>
        </w:p>
        <w:p w14:paraId="404CD187" w14:textId="4D759993" w:rsidR="00AD72B3" w:rsidRPr="006D661F" w:rsidRDefault="00AD72B3" w:rsidP="00AD72B3">
          <w:pPr>
            <w:autoSpaceDE w:val="0"/>
            <w:autoSpaceDN w:val="0"/>
            <w:ind w:hanging="480"/>
            <w:jc w:val="both"/>
            <w:divId w:val="178127460"/>
            <w:rPr>
              <w:rFonts w:asciiTheme="majorHAnsi" w:eastAsia="Times New Roman" w:hAnsiTheme="majorHAnsi" w:cstheme="majorHAnsi"/>
            </w:rPr>
          </w:pPr>
          <w:r w:rsidRPr="006D661F">
            <w:rPr>
              <w:rFonts w:asciiTheme="majorHAnsi" w:eastAsia="Times New Roman" w:hAnsiTheme="majorHAnsi" w:cstheme="majorHAnsi"/>
              <w:lang w:val="it-IT"/>
            </w:rPr>
            <w:t xml:space="preserve">Ali, M., Arifin, W. L., &amp; Muttaqin, Z. (2022). </w:t>
          </w:r>
          <w:r w:rsidR="00B11A3D" w:rsidRPr="006D661F">
            <w:rPr>
              <w:rFonts w:asciiTheme="majorHAnsi" w:eastAsia="Times New Roman" w:hAnsiTheme="majorHAnsi" w:cstheme="majorHAnsi"/>
            </w:rPr>
            <w:t xml:space="preserve">Having the </w:t>
          </w:r>
          <w:proofErr w:type="gramStart"/>
          <w:r w:rsidR="00B11A3D" w:rsidRPr="006D661F">
            <w:rPr>
              <w:rFonts w:asciiTheme="majorHAnsi" w:eastAsia="Times New Roman" w:hAnsiTheme="majorHAnsi" w:cstheme="majorHAnsi"/>
            </w:rPr>
            <w:t>first-year</w:t>
          </w:r>
          <w:proofErr w:type="gramEnd"/>
          <w:r w:rsidR="00B11A3D" w:rsidRPr="006D661F">
            <w:rPr>
              <w:rFonts w:asciiTheme="majorHAnsi" w:eastAsia="Times New Roman" w:hAnsiTheme="majorHAnsi" w:cstheme="majorHAnsi"/>
            </w:rPr>
            <w:t xml:space="preserve"> as overseas students: intercultural communication as identity negotiation of Indonesian Ph.D. muslim women students in</w:t>
          </w:r>
          <w:r w:rsidRPr="006D661F">
            <w:rPr>
              <w:rFonts w:asciiTheme="majorHAnsi" w:eastAsia="Times New Roman" w:hAnsiTheme="majorHAnsi" w:cstheme="majorHAnsi"/>
            </w:rPr>
            <w:t xml:space="preserve"> the United States. </w:t>
          </w:r>
          <w:r w:rsidRPr="006D661F">
            <w:rPr>
              <w:rFonts w:asciiTheme="majorHAnsi" w:eastAsia="Times New Roman" w:hAnsiTheme="majorHAnsi" w:cstheme="majorHAnsi"/>
              <w:i/>
              <w:iCs/>
            </w:rPr>
            <w:t>Journal of Ethnic and Cultural Studies</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9</w:t>
          </w:r>
          <w:r w:rsidRPr="006D661F">
            <w:rPr>
              <w:rFonts w:asciiTheme="majorHAnsi" w:eastAsia="Times New Roman" w:hAnsiTheme="majorHAnsi" w:cstheme="majorHAnsi"/>
            </w:rPr>
            <w:t xml:space="preserve">(2), 66–80. </w:t>
          </w:r>
          <w:hyperlink r:id="rId14" w:history="1">
            <w:r w:rsidRPr="006D661F">
              <w:rPr>
                <w:rStyle w:val="Hyperlink"/>
                <w:rFonts w:asciiTheme="majorHAnsi" w:eastAsia="Times New Roman" w:hAnsiTheme="majorHAnsi" w:cstheme="majorHAnsi"/>
              </w:rPr>
              <w:t>https://doi.org/10.29333/ejecs/1094</w:t>
            </w:r>
          </w:hyperlink>
          <w:r w:rsidRPr="006D661F">
            <w:rPr>
              <w:rFonts w:asciiTheme="majorHAnsi" w:eastAsia="Times New Roman" w:hAnsiTheme="majorHAnsi" w:cstheme="majorHAnsi"/>
            </w:rPr>
            <w:t xml:space="preserve"> </w:t>
          </w:r>
        </w:p>
        <w:p w14:paraId="5E0EF19F" w14:textId="4F6B3149" w:rsidR="00AD72B3" w:rsidRPr="006D661F" w:rsidRDefault="00AD72B3" w:rsidP="00AD72B3">
          <w:pPr>
            <w:autoSpaceDE w:val="0"/>
            <w:autoSpaceDN w:val="0"/>
            <w:ind w:hanging="480"/>
            <w:jc w:val="both"/>
            <w:divId w:val="1244880240"/>
            <w:rPr>
              <w:rFonts w:asciiTheme="majorHAnsi" w:eastAsia="Times New Roman" w:hAnsiTheme="majorHAnsi" w:cstheme="majorHAnsi"/>
            </w:rPr>
          </w:pPr>
          <w:r w:rsidRPr="006D661F">
            <w:rPr>
              <w:rFonts w:asciiTheme="majorHAnsi" w:eastAsia="Times New Roman" w:hAnsiTheme="majorHAnsi" w:cstheme="majorHAnsi"/>
            </w:rPr>
            <w:t xml:space="preserve">Amarasinghe, A. D. (2012). Facework </w:t>
          </w:r>
          <w:r w:rsidR="00B11A3D" w:rsidRPr="006D661F">
            <w:rPr>
              <w:rFonts w:asciiTheme="majorHAnsi" w:eastAsia="Times New Roman" w:hAnsiTheme="majorHAnsi" w:cstheme="majorHAnsi"/>
            </w:rPr>
            <w:t>s</w:t>
          </w:r>
          <w:r w:rsidRPr="006D661F">
            <w:rPr>
              <w:rFonts w:asciiTheme="majorHAnsi" w:eastAsia="Times New Roman" w:hAnsiTheme="majorHAnsi" w:cstheme="majorHAnsi"/>
            </w:rPr>
            <w:t xml:space="preserve">trategies of Sri Lankans </w:t>
          </w:r>
          <w:r w:rsidR="00B11A3D" w:rsidRPr="006D661F">
            <w:rPr>
              <w:rFonts w:asciiTheme="majorHAnsi" w:eastAsia="Times New Roman" w:hAnsiTheme="majorHAnsi" w:cstheme="majorHAnsi"/>
            </w:rPr>
            <w:t>w</w:t>
          </w:r>
          <w:r w:rsidRPr="006D661F">
            <w:rPr>
              <w:rFonts w:asciiTheme="majorHAnsi" w:eastAsia="Times New Roman" w:hAnsiTheme="majorHAnsi" w:cstheme="majorHAnsi"/>
            </w:rPr>
            <w:t xml:space="preserve">orking in Australia. </w:t>
          </w:r>
          <w:r w:rsidRPr="006D661F">
            <w:rPr>
              <w:rFonts w:asciiTheme="majorHAnsi" w:eastAsia="Times New Roman" w:hAnsiTheme="majorHAnsi" w:cstheme="majorHAnsi"/>
              <w:i/>
              <w:iCs/>
            </w:rPr>
            <w:t>Journal of Intercultural Communication Research</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41</w:t>
          </w:r>
          <w:r w:rsidRPr="006D661F">
            <w:rPr>
              <w:rFonts w:asciiTheme="majorHAnsi" w:eastAsia="Times New Roman" w:hAnsiTheme="majorHAnsi" w:cstheme="majorHAnsi"/>
            </w:rPr>
            <w:t xml:space="preserve">(2), 193–215. </w:t>
          </w:r>
          <w:hyperlink r:id="rId15" w:history="1">
            <w:r w:rsidRPr="006D661F">
              <w:rPr>
                <w:rStyle w:val="Hyperlink"/>
                <w:rFonts w:asciiTheme="majorHAnsi" w:eastAsia="Times New Roman" w:hAnsiTheme="majorHAnsi" w:cstheme="majorHAnsi"/>
              </w:rPr>
              <w:t>https://doi.org/10.1080/17475759.2012.692333</w:t>
            </w:r>
          </w:hyperlink>
          <w:r w:rsidRPr="006D661F">
            <w:rPr>
              <w:rFonts w:asciiTheme="majorHAnsi" w:eastAsia="Times New Roman" w:hAnsiTheme="majorHAnsi" w:cstheme="majorHAnsi"/>
            </w:rPr>
            <w:t xml:space="preserve"> </w:t>
          </w:r>
        </w:p>
        <w:p w14:paraId="7E5848D5" w14:textId="59403454" w:rsidR="00AD72B3" w:rsidRPr="006D661F" w:rsidRDefault="00AD72B3" w:rsidP="00AD72B3">
          <w:pPr>
            <w:autoSpaceDE w:val="0"/>
            <w:autoSpaceDN w:val="0"/>
            <w:ind w:hanging="480"/>
            <w:jc w:val="both"/>
            <w:divId w:val="862598275"/>
            <w:rPr>
              <w:rFonts w:asciiTheme="majorHAnsi" w:eastAsia="Times New Roman" w:hAnsiTheme="majorHAnsi" w:cstheme="majorHAnsi"/>
            </w:rPr>
          </w:pPr>
          <w:r w:rsidRPr="006D661F">
            <w:rPr>
              <w:rFonts w:asciiTheme="majorHAnsi" w:eastAsia="Times New Roman" w:hAnsiTheme="majorHAnsi" w:cstheme="majorHAnsi"/>
            </w:rPr>
            <w:lastRenderedPageBreak/>
            <w:t xml:space="preserve">Baraldi, C. (2006). New </w:t>
          </w:r>
          <w:r w:rsidR="00B11A3D" w:rsidRPr="006D661F">
            <w:rPr>
              <w:rFonts w:asciiTheme="majorHAnsi" w:eastAsia="Times New Roman" w:hAnsiTheme="majorHAnsi" w:cstheme="majorHAnsi"/>
            </w:rPr>
            <w:t>forms of intercultural communication in a globalized world</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International Communication Gazette</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68</w:t>
          </w:r>
          <w:r w:rsidRPr="006D661F">
            <w:rPr>
              <w:rFonts w:asciiTheme="majorHAnsi" w:eastAsia="Times New Roman" w:hAnsiTheme="majorHAnsi" w:cstheme="majorHAnsi"/>
            </w:rPr>
            <w:t xml:space="preserve">(1), 53–69. </w:t>
          </w:r>
          <w:hyperlink r:id="rId16" w:history="1">
            <w:r w:rsidRPr="006D661F">
              <w:rPr>
                <w:rStyle w:val="Hyperlink"/>
                <w:rFonts w:asciiTheme="majorHAnsi" w:eastAsia="Times New Roman" w:hAnsiTheme="majorHAnsi" w:cstheme="majorHAnsi"/>
              </w:rPr>
              <w:t>https://doi.org/10.1177/1748048506060115</w:t>
            </w:r>
          </w:hyperlink>
          <w:r w:rsidRPr="006D661F">
            <w:rPr>
              <w:rFonts w:asciiTheme="majorHAnsi" w:eastAsia="Times New Roman" w:hAnsiTheme="majorHAnsi" w:cstheme="majorHAnsi"/>
            </w:rPr>
            <w:t xml:space="preserve"> </w:t>
          </w:r>
        </w:p>
        <w:p w14:paraId="1BEF1F0C" w14:textId="057A496F" w:rsidR="00AD72B3" w:rsidRPr="006D661F" w:rsidRDefault="00AD72B3" w:rsidP="00AD72B3">
          <w:pPr>
            <w:autoSpaceDE w:val="0"/>
            <w:autoSpaceDN w:val="0"/>
            <w:ind w:hanging="480"/>
            <w:jc w:val="both"/>
            <w:divId w:val="534319387"/>
            <w:rPr>
              <w:rFonts w:asciiTheme="majorHAnsi" w:eastAsia="Times New Roman" w:hAnsiTheme="majorHAnsi" w:cstheme="majorHAnsi"/>
            </w:rPr>
          </w:pPr>
          <w:r w:rsidRPr="006D661F">
            <w:rPr>
              <w:rFonts w:asciiTheme="majorHAnsi" w:eastAsia="Times New Roman" w:hAnsiTheme="majorHAnsi" w:cstheme="majorHAnsi"/>
            </w:rPr>
            <w:t xml:space="preserve">Brew, F., &amp; Cairns, D. (2004). </w:t>
          </w:r>
          <w:r w:rsidR="00B11A3D" w:rsidRPr="006D661F">
            <w:rPr>
              <w:rFonts w:asciiTheme="majorHAnsi" w:eastAsia="Times New Roman" w:hAnsiTheme="majorHAnsi" w:cstheme="majorHAnsi"/>
            </w:rPr>
            <w:t>Styles of managing interpersonal workplace conflict in relation to status and face concern: a study with Anglos and Chinese</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International Journal of Conflict Management</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15</w:t>
          </w:r>
          <w:r w:rsidRPr="006D661F">
            <w:rPr>
              <w:rFonts w:asciiTheme="majorHAnsi" w:eastAsia="Times New Roman" w:hAnsiTheme="majorHAnsi" w:cstheme="majorHAnsi"/>
            </w:rPr>
            <w:t xml:space="preserve">(1), 27–56. </w:t>
          </w:r>
          <w:hyperlink r:id="rId17" w:history="1">
            <w:r w:rsidRPr="006D661F">
              <w:rPr>
                <w:rStyle w:val="Hyperlink"/>
                <w:rFonts w:asciiTheme="majorHAnsi" w:eastAsia="Times New Roman" w:hAnsiTheme="majorHAnsi" w:cstheme="majorHAnsi"/>
              </w:rPr>
              <w:t>https://doi.org/10.1108/eb022906</w:t>
            </w:r>
          </w:hyperlink>
          <w:r w:rsidRPr="006D661F">
            <w:rPr>
              <w:rFonts w:asciiTheme="majorHAnsi" w:eastAsia="Times New Roman" w:hAnsiTheme="majorHAnsi" w:cstheme="majorHAnsi"/>
            </w:rPr>
            <w:t xml:space="preserve"> </w:t>
          </w:r>
        </w:p>
        <w:p w14:paraId="33403722" w14:textId="09EBF781" w:rsidR="00AD72B3" w:rsidRPr="006D661F" w:rsidRDefault="00AD72B3" w:rsidP="00AD72B3">
          <w:pPr>
            <w:autoSpaceDE w:val="0"/>
            <w:autoSpaceDN w:val="0"/>
            <w:ind w:hanging="480"/>
            <w:jc w:val="both"/>
            <w:divId w:val="185600943"/>
            <w:rPr>
              <w:rFonts w:asciiTheme="majorHAnsi" w:eastAsia="Times New Roman" w:hAnsiTheme="majorHAnsi" w:cstheme="majorHAnsi"/>
            </w:rPr>
          </w:pPr>
          <w:r w:rsidRPr="006D661F">
            <w:rPr>
              <w:rFonts w:asciiTheme="majorHAnsi" w:eastAsia="Times New Roman" w:hAnsiTheme="majorHAnsi" w:cstheme="majorHAnsi"/>
            </w:rPr>
            <w:t xml:space="preserve">Cooper, C., Booth, A., Varley-Campbell, J., Britten, N., &amp; Garside, R. (2018). Defining the process to literature searching in systematic reviews: a literature review of guidance and supporting studies. </w:t>
          </w:r>
          <w:r w:rsidRPr="006D661F">
            <w:rPr>
              <w:rFonts w:asciiTheme="majorHAnsi" w:eastAsia="Times New Roman" w:hAnsiTheme="majorHAnsi" w:cstheme="majorHAnsi"/>
              <w:i/>
              <w:iCs/>
            </w:rPr>
            <w:t>BMC Medical Research Methodology</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18</w:t>
          </w:r>
          <w:r w:rsidRPr="006D661F">
            <w:rPr>
              <w:rFonts w:asciiTheme="majorHAnsi" w:eastAsia="Times New Roman" w:hAnsiTheme="majorHAnsi" w:cstheme="majorHAnsi"/>
            </w:rPr>
            <w:t xml:space="preserve">(1), 85. </w:t>
          </w:r>
          <w:hyperlink r:id="rId18" w:history="1">
            <w:r w:rsidRPr="006D661F">
              <w:rPr>
                <w:rStyle w:val="Hyperlink"/>
                <w:rFonts w:asciiTheme="majorHAnsi" w:eastAsia="Times New Roman" w:hAnsiTheme="majorHAnsi" w:cstheme="majorHAnsi"/>
              </w:rPr>
              <w:t>https://doi.org/10.1186/s12874-018-0545-3</w:t>
            </w:r>
          </w:hyperlink>
          <w:r w:rsidRPr="006D661F">
            <w:rPr>
              <w:rFonts w:asciiTheme="majorHAnsi" w:eastAsia="Times New Roman" w:hAnsiTheme="majorHAnsi" w:cstheme="majorHAnsi"/>
            </w:rPr>
            <w:t xml:space="preserve"> </w:t>
          </w:r>
        </w:p>
        <w:p w14:paraId="418FF489" w14:textId="62A88F1F" w:rsidR="00AD72B3" w:rsidRPr="006D661F" w:rsidRDefault="00AD72B3" w:rsidP="00AD72B3">
          <w:pPr>
            <w:autoSpaceDE w:val="0"/>
            <w:autoSpaceDN w:val="0"/>
            <w:ind w:hanging="480"/>
            <w:jc w:val="both"/>
            <w:divId w:val="1237325938"/>
            <w:rPr>
              <w:rFonts w:asciiTheme="majorHAnsi" w:eastAsia="Times New Roman" w:hAnsiTheme="majorHAnsi" w:cstheme="majorHAnsi"/>
            </w:rPr>
          </w:pPr>
          <w:r w:rsidRPr="006D661F">
            <w:rPr>
              <w:rFonts w:asciiTheme="majorHAnsi" w:eastAsia="Times New Roman" w:hAnsiTheme="majorHAnsi" w:cstheme="majorHAnsi"/>
            </w:rPr>
            <w:t xml:space="preserve">Grant, M. J., &amp; Booth, A. (2009). A typology of reviews: an analysis of 14 review types and associated methodologies. </w:t>
          </w:r>
          <w:r w:rsidRPr="006D661F">
            <w:rPr>
              <w:rFonts w:asciiTheme="majorHAnsi" w:eastAsia="Times New Roman" w:hAnsiTheme="majorHAnsi" w:cstheme="majorHAnsi"/>
              <w:i/>
              <w:iCs/>
            </w:rPr>
            <w:t>Health Information &amp; Libraries Journal</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26</w:t>
          </w:r>
          <w:r w:rsidRPr="006D661F">
            <w:rPr>
              <w:rFonts w:asciiTheme="majorHAnsi" w:eastAsia="Times New Roman" w:hAnsiTheme="majorHAnsi" w:cstheme="majorHAnsi"/>
            </w:rPr>
            <w:t xml:space="preserve">(2), 91–108. </w:t>
          </w:r>
          <w:hyperlink r:id="rId19" w:history="1">
            <w:r w:rsidRPr="006D661F">
              <w:rPr>
                <w:rStyle w:val="Hyperlink"/>
                <w:rFonts w:asciiTheme="majorHAnsi" w:eastAsia="Times New Roman" w:hAnsiTheme="majorHAnsi" w:cstheme="majorHAnsi"/>
              </w:rPr>
              <w:t>https://doi.org/10.1111/j.1471-1842.2009.00848.x</w:t>
            </w:r>
          </w:hyperlink>
          <w:r w:rsidRPr="006D661F">
            <w:rPr>
              <w:rFonts w:asciiTheme="majorHAnsi" w:eastAsia="Times New Roman" w:hAnsiTheme="majorHAnsi" w:cstheme="majorHAnsi"/>
            </w:rPr>
            <w:t xml:space="preserve"> </w:t>
          </w:r>
        </w:p>
        <w:p w14:paraId="4AA4F5CC" w14:textId="718DF770" w:rsidR="00AD72B3" w:rsidRPr="006D661F" w:rsidRDefault="00AD72B3" w:rsidP="00AD72B3">
          <w:pPr>
            <w:autoSpaceDE w:val="0"/>
            <w:autoSpaceDN w:val="0"/>
            <w:ind w:hanging="480"/>
            <w:jc w:val="both"/>
            <w:divId w:val="1688556635"/>
            <w:rPr>
              <w:rFonts w:asciiTheme="majorHAnsi" w:eastAsia="Times New Roman" w:hAnsiTheme="majorHAnsi" w:cstheme="majorHAnsi"/>
            </w:rPr>
          </w:pPr>
          <w:r w:rsidRPr="006D661F">
            <w:rPr>
              <w:rFonts w:asciiTheme="majorHAnsi" w:eastAsia="Times New Roman" w:hAnsiTheme="majorHAnsi" w:cstheme="majorHAnsi"/>
            </w:rPr>
            <w:t xml:space="preserve">Griffin, E. M., Ledbetter, A., &amp; Sparks, G. (2019). </w:t>
          </w:r>
          <w:r w:rsidR="00011006" w:rsidRPr="006D661F">
            <w:rPr>
              <w:rFonts w:asciiTheme="majorHAnsi" w:eastAsia="Times New Roman" w:hAnsiTheme="majorHAnsi" w:cstheme="majorHAnsi"/>
              <w:i/>
              <w:iCs/>
            </w:rPr>
            <w:t xml:space="preserve">A First Look </w:t>
          </w:r>
          <w:proofErr w:type="gramStart"/>
          <w:r w:rsidR="00011006" w:rsidRPr="006D661F">
            <w:rPr>
              <w:rFonts w:asciiTheme="majorHAnsi" w:eastAsia="Times New Roman" w:hAnsiTheme="majorHAnsi" w:cstheme="majorHAnsi"/>
              <w:i/>
              <w:iCs/>
            </w:rPr>
            <w:t>At</w:t>
          </w:r>
          <w:proofErr w:type="gramEnd"/>
          <w:r w:rsidR="00011006" w:rsidRPr="006D661F">
            <w:rPr>
              <w:rFonts w:asciiTheme="majorHAnsi" w:eastAsia="Times New Roman" w:hAnsiTheme="majorHAnsi" w:cstheme="majorHAnsi"/>
              <w:i/>
              <w:iCs/>
            </w:rPr>
            <w:t xml:space="preserve"> Communication Theory</w:t>
          </w:r>
          <w:r w:rsidRPr="006D661F">
            <w:rPr>
              <w:rFonts w:asciiTheme="majorHAnsi" w:eastAsia="Times New Roman" w:hAnsiTheme="majorHAnsi" w:cstheme="majorHAnsi"/>
              <w:i/>
              <w:iCs/>
            </w:rPr>
            <w:t>: Vol. Tenth Edition</w:t>
          </w:r>
          <w:r w:rsidRPr="006D661F">
            <w:rPr>
              <w:rFonts w:asciiTheme="majorHAnsi" w:eastAsia="Times New Roman" w:hAnsiTheme="majorHAnsi" w:cstheme="majorHAnsi"/>
            </w:rPr>
            <w:t>.</w:t>
          </w:r>
          <w:r w:rsidR="00011006" w:rsidRPr="006D661F">
            <w:rPr>
              <w:rFonts w:asciiTheme="majorHAnsi" w:eastAsia="Times New Roman" w:hAnsiTheme="majorHAnsi" w:cstheme="majorHAnsi"/>
            </w:rPr>
            <w:t xml:space="preserve"> New York: McGraw-Hill Education.</w:t>
          </w:r>
        </w:p>
        <w:p w14:paraId="35767EA2" w14:textId="43C4EC70" w:rsidR="00AD72B3" w:rsidRPr="006D661F" w:rsidRDefault="00AD72B3" w:rsidP="00AD72B3">
          <w:pPr>
            <w:autoSpaceDE w:val="0"/>
            <w:autoSpaceDN w:val="0"/>
            <w:ind w:hanging="480"/>
            <w:jc w:val="both"/>
            <w:divId w:val="906644513"/>
            <w:rPr>
              <w:rFonts w:asciiTheme="majorHAnsi" w:eastAsia="Times New Roman" w:hAnsiTheme="majorHAnsi" w:cstheme="majorHAnsi"/>
            </w:rPr>
          </w:pPr>
          <w:r w:rsidRPr="006D661F">
            <w:rPr>
              <w:rFonts w:asciiTheme="majorHAnsi" w:eastAsia="Times New Roman" w:hAnsiTheme="majorHAnsi" w:cstheme="majorHAnsi"/>
            </w:rPr>
            <w:t xml:space="preserve">Hou, M. (2023). Face and </w:t>
          </w:r>
          <w:r w:rsidR="00B11A3D" w:rsidRPr="006D661F">
            <w:rPr>
              <w:rFonts w:asciiTheme="majorHAnsi" w:eastAsia="Times New Roman" w:hAnsiTheme="majorHAnsi" w:cstheme="majorHAnsi"/>
            </w:rPr>
            <w:t>identity in intercultural conflict management</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Journal of Intercultural Communication</w:t>
          </w:r>
          <w:r w:rsidRPr="006D661F">
            <w:rPr>
              <w:rFonts w:asciiTheme="majorHAnsi" w:eastAsia="Times New Roman" w:hAnsiTheme="majorHAnsi" w:cstheme="majorHAnsi"/>
            </w:rPr>
            <w:t xml:space="preserve">, 88–96. </w:t>
          </w:r>
          <w:hyperlink r:id="rId20" w:history="1">
            <w:r w:rsidR="00011006" w:rsidRPr="006D661F">
              <w:rPr>
                <w:rStyle w:val="Hyperlink"/>
                <w:rFonts w:asciiTheme="majorHAnsi" w:eastAsia="Times New Roman" w:hAnsiTheme="majorHAnsi" w:cstheme="majorHAnsi"/>
              </w:rPr>
              <w:t>https://doi.org/10.36923/jicc.v23i2.55</w:t>
            </w:r>
          </w:hyperlink>
          <w:r w:rsidR="00011006" w:rsidRPr="006D661F">
            <w:rPr>
              <w:rFonts w:asciiTheme="majorHAnsi" w:eastAsia="Times New Roman" w:hAnsiTheme="majorHAnsi" w:cstheme="majorHAnsi"/>
            </w:rPr>
            <w:t xml:space="preserve"> </w:t>
          </w:r>
        </w:p>
        <w:p w14:paraId="1DE4D96E" w14:textId="54BD862A" w:rsidR="00AD72B3" w:rsidRPr="006D661F" w:rsidRDefault="00AD72B3" w:rsidP="00AD72B3">
          <w:pPr>
            <w:autoSpaceDE w:val="0"/>
            <w:autoSpaceDN w:val="0"/>
            <w:ind w:hanging="480"/>
            <w:jc w:val="both"/>
            <w:divId w:val="568535095"/>
            <w:rPr>
              <w:rFonts w:asciiTheme="majorHAnsi" w:eastAsia="Times New Roman" w:hAnsiTheme="majorHAnsi" w:cstheme="majorHAnsi"/>
              <w:lang w:val="it-IT"/>
            </w:rPr>
          </w:pPr>
          <w:r w:rsidRPr="006D661F">
            <w:rPr>
              <w:rFonts w:asciiTheme="majorHAnsi" w:eastAsia="Times New Roman" w:hAnsiTheme="majorHAnsi" w:cstheme="majorHAnsi"/>
            </w:rPr>
            <w:t xml:space="preserve">Irwansyah. </w:t>
          </w:r>
          <w:r w:rsidRPr="006D661F">
            <w:rPr>
              <w:rFonts w:asciiTheme="majorHAnsi" w:eastAsia="Times New Roman" w:hAnsiTheme="majorHAnsi" w:cstheme="majorHAnsi"/>
              <w:lang w:val="it-IT"/>
            </w:rPr>
            <w:t xml:space="preserve">(2023). </w:t>
          </w:r>
          <w:r w:rsidRPr="006D661F">
            <w:rPr>
              <w:rFonts w:asciiTheme="majorHAnsi" w:eastAsia="Times New Roman" w:hAnsiTheme="majorHAnsi" w:cstheme="majorHAnsi"/>
              <w:i/>
              <w:iCs/>
              <w:lang w:val="it-IT"/>
            </w:rPr>
            <w:t>Literature Review sebagai Metode Riset</w:t>
          </w:r>
          <w:r w:rsidRPr="006D661F">
            <w:rPr>
              <w:rFonts w:asciiTheme="majorHAnsi" w:eastAsia="Times New Roman" w:hAnsiTheme="majorHAnsi" w:cstheme="majorHAnsi"/>
              <w:lang w:val="it-IT"/>
            </w:rPr>
            <w:t>. Jakarta: Amerta Media</w:t>
          </w:r>
        </w:p>
        <w:p w14:paraId="6F761CDC" w14:textId="5FB8D449" w:rsidR="00AD72B3" w:rsidRPr="006D661F" w:rsidRDefault="00AD72B3" w:rsidP="00AD72B3">
          <w:pPr>
            <w:autoSpaceDE w:val="0"/>
            <w:autoSpaceDN w:val="0"/>
            <w:ind w:hanging="480"/>
            <w:jc w:val="both"/>
            <w:divId w:val="1553156902"/>
            <w:rPr>
              <w:rFonts w:asciiTheme="majorHAnsi" w:eastAsia="Times New Roman" w:hAnsiTheme="majorHAnsi" w:cstheme="majorHAnsi"/>
            </w:rPr>
          </w:pPr>
          <w:r w:rsidRPr="006D661F">
            <w:rPr>
              <w:rFonts w:asciiTheme="majorHAnsi" w:eastAsia="Times New Roman" w:hAnsiTheme="majorHAnsi" w:cstheme="majorHAnsi"/>
            </w:rPr>
            <w:t xml:space="preserve">Ji, J. (2012). Chinese </w:t>
          </w:r>
          <w:r w:rsidR="00B11A3D" w:rsidRPr="006D661F">
            <w:rPr>
              <w:rFonts w:asciiTheme="majorHAnsi" w:eastAsia="Times New Roman" w:hAnsiTheme="majorHAnsi" w:cstheme="majorHAnsi"/>
            </w:rPr>
            <w:t>people’s self-construal and its relationship with conflict management styles</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Public Personnel Management</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41</w:t>
          </w:r>
          <w:r w:rsidRPr="006D661F">
            <w:rPr>
              <w:rFonts w:asciiTheme="majorHAnsi" w:eastAsia="Times New Roman" w:hAnsiTheme="majorHAnsi" w:cstheme="majorHAnsi"/>
            </w:rPr>
            <w:t xml:space="preserve">(5), 69–78. </w:t>
          </w:r>
          <w:hyperlink r:id="rId21" w:history="1">
            <w:r w:rsidR="001339DA" w:rsidRPr="006D661F">
              <w:rPr>
                <w:rStyle w:val="Hyperlink"/>
                <w:rFonts w:asciiTheme="majorHAnsi" w:eastAsia="Times New Roman" w:hAnsiTheme="majorHAnsi" w:cstheme="majorHAnsi"/>
              </w:rPr>
              <w:t>https://doi.org/10.1177/009102601204100507</w:t>
            </w:r>
          </w:hyperlink>
          <w:r w:rsidR="001339DA" w:rsidRPr="006D661F">
            <w:rPr>
              <w:rFonts w:asciiTheme="majorHAnsi" w:eastAsia="Times New Roman" w:hAnsiTheme="majorHAnsi" w:cstheme="majorHAnsi"/>
            </w:rPr>
            <w:t xml:space="preserve"> </w:t>
          </w:r>
        </w:p>
        <w:p w14:paraId="213E2434" w14:textId="4D1FB8D1" w:rsidR="00AD72B3" w:rsidRPr="006D661F" w:rsidRDefault="00AD72B3" w:rsidP="00AD72B3">
          <w:pPr>
            <w:autoSpaceDE w:val="0"/>
            <w:autoSpaceDN w:val="0"/>
            <w:ind w:hanging="480"/>
            <w:jc w:val="both"/>
            <w:divId w:val="515971128"/>
            <w:rPr>
              <w:rFonts w:asciiTheme="majorHAnsi" w:eastAsia="Times New Roman" w:hAnsiTheme="majorHAnsi" w:cstheme="majorHAnsi"/>
            </w:rPr>
          </w:pPr>
          <w:r w:rsidRPr="006D661F">
            <w:rPr>
              <w:rFonts w:asciiTheme="majorHAnsi" w:eastAsia="Times New Roman" w:hAnsiTheme="majorHAnsi" w:cstheme="majorHAnsi"/>
            </w:rPr>
            <w:t xml:space="preserve">Kitayama, T. (2022). The distribution and characteristics of Japanese vocatives in business situations. </w:t>
          </w:r>
          <w:r w:rsidRPr="006D661F">
            <w:rPr>
              <w:rFonts w:asciiTheme="majorHAnsi" w:eastAsia="Times New Roman" w:hAnsiTheme="majorHAnsi" w:cstheme="majorHAnsi"/>
              <w:i/>
              <w:iCs/>
            </w:rPr>
            <w:t>Pragmatics. Quarterly Publication of the International Pragmatics Association (IPrA)</w:t>
          </w:r>
          <w:r w:rsidRPr="006D661F">
            <w:rPr>
              <w:rFonts w:asciiTheme="majorHAnsi" w:eastAsia="Times New Roman" w:hAnsiTheme="majorHAnsi" w:cstheme="majorHAnsi"/>
            </w:rPr>
            <w:t xml:space="preserve">, 447–479. </w:t>
          </w:r>
          <w:hyperlink r:id="rId22" w:history="1">
            <w:r w:rsidR="001339DA" w:rsidRPr="006D661F">
              <w:rPr>
                <w:rStyle w:val="Hyperlink"/>
                <w:rFonts w:asciiTheme="majorHAnsi" w:eastAsia="Times New Roman" w:hAnsiTheme="majorHAnsi" w:cstheme="majorHAnsi"/>
              </w:rPr>
              <w:t>https://doi.org/10.1075/prag.23.3.04kit</w:t>
            </w:r>
          </w:hyperlink>
          <w:r w:rsidR="001339DA" w:rsidRPr="006D661F">
            <w:rPr>
              <w:rFonts w:asciiTheme="majorHAnsi" w:eastAsia="Times New Roman" w:hAnsiTheme="majorHAnsi" w:cstheme="majorHAnsi"/>
            </w:rPr>
            <w:t xml:space="preserve"> </w:t>
          </w:r>
        </w:p>
        <w:p w14:paraId="67FF912A" w14:textId="49F3CEB9" w:rsidR="00AD72B3" w:rsidRPr="006D661F" w:rsidRDefault="00AD72B3" w:rsidP="00AD72B3">
          <w:pPr>
            <w:autoSpaceDE w:val="0"/>
            <w:autoSpaceDN w:val="0"/>
            <w:ind w:hanging="480"/>
            <w:jc w:val="both"/>
            <w:divId w:val="485629550"/>
            <w:rPr>
              <w:rFonts w:asciiTheme="majorHAnsi" w:eastAsia="Times New Roman" w:hAnsiTheme="majorHAnsi" w:cstheme="majorHAnsi"/>
            </w:rPr>
          </w:pPr>
          <w:r w:rsidRPr="006D661F">
            <w:rPr>
              <w:rFonts w:asciiTheme="majorHAnsi" w:eastAsia="Times New Roman" w:hAnsiTheme="majorHAnsi" w:cstheme="majorHAnsi"/>
            </w:rPr>
            <w:t xml:space="preserve">Lin, S. E., Tan, D. Y. C., &amp; Chang, K. L. (2022). Facework strategies and intercultural conflict management procedures between international undergraduates and Malaysian instructors at a private university. </w:t>
          </w:r>
          <w:r w:rsidRPr="006D661F">
            <w:rPr>
              <w:rFonts w:asciiTheme="majorHAnsi" w:eastAsia="Times New Roman" w:hAnsiTheme="majorHAnsi" w:cstheme="majorHAnsi"/>
              <w:i/>
              <w:iCs/>
            </w:rPr>
            <w:t>Issues in Language Studies</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11</w:t>
          </w:r>
          <w:r w:rsidRPr="006D661F">
            <w:rPr>
              <w:rFonts w:asciiTheme="majorHAnsi" w:eastAsia="Times New Roman" w:hAnsiTheme="majorHAnsi" w:cstheme="majorHAnsi"/>
            </w:rPr>
            <w:t xml:space="preserve">(2), 20–36. </w:t>
          </w:r>
          <w:hyperlink r:id="rId23" w:history="1">
            <w:r w:rsidR="001339DA" w:rsidRPr="006D661F">
              <w:rPr>
                <w:rStyle w:val="Hyperlink"/>
                <w:rFonts w:asciiTheme="majorHAnsi" w:eastAsia="Times New Roman" w:hAnsiTheme="majorHAnsi" w:cstheme="majorHAnsi"/>
              </w:rPr>
              <w:t>https://doi.org/10.33736/ils.4162.2022</w:t>
            </w:r>
          </w:hyperlink>
          <w:r w:rsidR="001339DA" w:rsidRPr="006D661F">
            <w:rPr>
              <w:rFonts w:asciiTheme="majorHAnsi" w:eastAsia="Times New Roman" w:hAnsiTheme="majorHAnsi" w:cstheme="majorHAnsi"/>
            </w:rPr>
            <w:t xml:space="preserve"> </w:t>
          </w:r>
        </w:p>
        <w:p w14:paraId="5270F3E4" w14:textId="7E99E593" w:rsidR="00AD72B3" w:rsidRPr="006D661F" w:rsidRDefault="00AD72B3" w:rsidP="00AD72B3">
          <w:pPr>
            <w:autoSpaceDE w:val="0"/>
            <w:autoSpaceDN w:val="0"/>
            <w:ind w:hanging="480"/>
            <w:jc w:val="both"/>
            <w:divId w:val="79454701"/>
            <w:rPr>
              <w:rFonts w:asciiTheme="majorHAnsi" w:eastAsia="Times New Roman" w:hAnsiTheme="majorHAnsi" w:cstheme="majorHAnsi"/>
            </w:rPr>
          </w:pPr>
          <w:r w:rsidRPr="006D661F">
            <w:rPr>
              <w:rFonts w:asciiTheme="majorHAnsi" w:eastAsia="Times New Roman" w:hAnsiTheme="majorHAnsi" w:cstheme="majorHAnsi"/>
            </w:rPr>
            <w:t xml:space="preserve">Littlejohn, S., &amp; Foss, K. (2009). </w:t>
          </w:r>
          <w:r w:rsidRPr="006D661F">
            <w:rPr>
              <w:rFonts w:asciiTheme="majorHAnsi" w:eastAsia="Times New Roman" w:hAnsiTheme="majorHAnsi" w:cstheme="majorHAnsi"/>
              <w:i/>
              <w:iCs/>
            </w:rPr>
            <w:t>Encyclopedia of Communication Theory</w:t>
          </w:r>
          <w:r w:rsidRPr="006D661F">
            <w:rPr>
              <w:rFonts w:asciiTheme="majorHAnsi" w:eastAsia="Times New Roman" w:hAnsiTheme="majorHAnsi" w:cstheme="majorHAnsi"/>
            </w:rPr>
            <w:t xml:space="preserve"> (Vol. 2). SAGE Publications, Inc. </w:t>
          </w:r>
          <w:hyperlink r:id="rId24" w:history="1">
            <w:r w:rsidR="001339DA" w:rsidRPr="006D661F">
              <w:rPr>
                <w:rStyle w:val="Hyperlink"/>
                <w:rFonts w:asciiTheme="majorHAnsi" w:eastAsia="Times New Roman" w:hAnsiTheme="majorHAnsi" w:cstheme="majorHAnsi"/>
              </w:rPr>
              <w:t>https://doi.org/10.4135/9781412959384</w:t>
            </w:r>
          </w:hyperlink>
          <w:r w:rsidR="001339DA" w:rsidRPr="006D661F">
            <w:rPr>
              <w:rFonts w:asciiTheme="majorHAnsi" w:eastAsia="Times New Roman" w:hAnsiTheme="majorHAnsi" w:cstheme="majorHAnsi"/>
            </w:rPr>
            <w:t xml:space="preserve"> </w:t>
          </w:r>
        </w:p>
        <w:p w14:paraId="5249406D" w14:textId="1A1191EC" w:rsidR="00AD72B3" w:rsidRPr="006D661F" w:rsidRDefault="00AD72B3" w:rsidP="00AD72B3">
          <w:pPr>
            <w:autoSpaceDE w:val="0"/>
            <w:autoSpaceDN w:val="0"/>
            <w:ind w:hanging="480"/>
            <w:jc w:val="both"/>
            <w:divId w:val="1600261485"/>
            <w:rPr>
              <w:rFonts w:asciiTheme="majorHAnsi" w:eastAsia="Times New Roman" w:hAnsiTheme="majorHAnsi" w:cstheme="majorHAnsi"/>
            </w:rPr>
          </w:pPr>
          <w:r w:rsidRPr="006D661F">
            <w:rPr>
              <w:rFonts w:asciiTheme="majorHAnsi" w:eastAsia="Times New Roman" w:hAnsiTheme="majorHAnsi" w:cstheme="majorHAnsi"/>
            </w:rPr>
            <w:t xml:space="preserve">Moher, D., Shamseer, L., Clarke, M., Ghersi, D., Liberati, A., Petticrew, M., Shekelle, P., &amp; Stewart, L. A. (2015). Preferred reporting items for systematic review and meta-analysis protocols (PRISMA-P) 2015 statement. </w:t>
          </w:r>
          <w:r w:rsidRPr="006D661F">
            <w:rPr>
              <w:rFonts w:asciiTheme="majorHAnsi" w:eastAsia="Times New Roman" w:hAnsiTheme="majorHAnsi" w:cstheme="majorHAnsi"/>
              <w:i/>
              <w:iCs/>
            </w:rPr>
            <w:t>Systematic Reviews</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4</w:t>
          </w:r>
          <w:r w:rsidRPr="006D661F">
            <w:rPr>
              <w:rFonts w:asciiTheme="majorHAnsi" w:eastAsia="Times New Roman" w:hAnsiTheme="majorHAnsi" w:cstheme="majorHAnsi"/>
            </w:rPr>
            <w:t xml:space="preserve">(1), 1. </w:t>
          </w:r>
          <w:hyperlink r:id="rId25" w:history="1">
            <w:r w:rsidR="001339DA" w:rsidRPr="006D661F">
              <w:rPr>
                <w:rStyle w:val="Hyperlink"/>
                <w:rFonts w:asciiTheme="majorHAnsi" w:eastAsia="Times New Roman" w:hAnsiTheme="majorHAnsi" w:cstheme="majorHAnsi"/>
              </w:rPr>
              <w:t>https://doi.org/10.1186/2046-4053-4-1</w:t>
            </w:r>
          </w:hyperlink>
          <w:r w:rsidR="001339DA" w:rsidRPr="006D661F">
            <w:rPr>
              <w:rFonts w:asciiTheme="majorHAnsi" w:eastAsia="Times New Roman" w:hAnsiTheme="majorHAnsi" w:cstheme="majorHAnsi"/>
            </w:rPr>
            <w:t xml:space="preserve"> </w:t>
          </w:r>
        </w:p>
        <w:p w14:paraId="5F398431" w14:textId="30AB17D8" w:rsidR="00AD72B3" w:rsidRPr="006D661F" w:rsidRDefault="00AD72B3" w:rsidP="00AD72B3">
          <w:pPr>
            <w:autoSpaceDE w:val="0"/>
            <w:autoSpaceDN w:val="0"/>
            <w:ind w:hanging="480"/>
            <w:jc w:val="both"/>
            <w:divId w:val="614755672"/>
            <w:rPr>
              <w:rFonts w:asciiTheme="majorHAnsi" w:eastAsia="Times New Roman" w:hAnsiTheme="majorHAnsi" w:cstheme="majorHAnsi"/>
            </w:rPr>
          </w:pPr>
          <w:r w:rsidRPr="006D661F">
            <w:rPr>
              <w:rFonts w:asciiTheme="majorHAnsi" w:eastAsia="Times New Roman" w:hAnsiTheme="majorHAnsi" w:cstheme="majorHAnsi"/>
            </w:rPr>
            <w:t xml:space="preserve">Page, M. J., McKenzie, J. E., Bossuyt, P. M., Boutron, I., Hoffmann, T. C., Mulrow, C. D., Shamseer, L., Tetzlaff, J. M., Akl, E. A., Brennan, S. E., Chou, R., Glanville, J., Grimshaw, J. M., Hróbjartsson, A., Lalu, M. M., Li, T., Loder, E. W., Mayo-Wilson, E., McDonald, S., … Moher, D. (2021). The PRISMA 2020 statement: </w:t>
          </w:r>
          <w:r w:rsidR="00B11A3D" w:rsidRPr="006D661F">
            <w:rPr>
              <w:rFonts w:asciiTheme="majorHAnsi" w:eastAsia="Times New Roman" w:hAnsiTheme="majorHAnsi" w:cstheme="majorHAnsi"/>
            </w:rPr>
            <w:t>a</w:t>
          </w:r>
          <w:r w:rsidRPr="006D661F">
            <w:rPr>
              <w:rFonts w:asciiTheme="majorHAnsi" w:eastAsia="Times New Roman" w:hAnsiTheme="majorHAnsi" w:cstheme="majorHAnsi"/>
            </w:rPr>
            <w:t xml:space="preserve">n updated guideline for reporting systematic reviews. </w:t>
          </w:r>
          <w:r w:rsidRPr="006D661F">
            <w:rPr>
              <w:rFonts w:asciiTheme="majorHAnsi" w:eastAsia="Times New Roman" w:hAnsiTheme="majorHAnsi" w:cstheme="majorHAnsi"/>
              <w:i/>
              <w:iCs/>
            </w:rPr>
            <w:t>International Journal of Surgery</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88</w:t>
          </w:r>
          <w:r w:rsidRPr="006D661F">
            <w:rPr>
              <w:rFonts w:asciiTheme="majorHAnsi" w:eastAsia="Times New Roman" w:hAnsiTheme="majorHAnsi" w:cstheme="majorHAnsi"/>
            </w:rPr>
            <w:t xml:space="preserve">, 105906. </w:t>
          </w:r>
          <w:hyperlink r:id="rId26" w:history="1">
            <w:r w:rsidR="001339DA" w:rsidRPr="006D661F">
              <w:rPr>
                <w:rStyle w:val="Hyperlink"/>
                <w:rFonts w:asciiTheme="majorHAnsi" w:eastAsia="Times New Roman" w:hAnsiTheme="majorHAnsi" w:cstheme="majorHAnsi"/>
              </w:rPr>
              <w:t>https://doi.org/10.1016/j.ijsu.2021.105906</w:t>
            </w:r>
          </w:hyperlink>
          <w:r w:rsidR="001339DA" w:rsidRPr="006D661F">
            <w:rPr>
              <w:rFonts w:asciiTheme="majorHAnsi" w:eastAsia="Times New Roman" w:hAnsiTheme="majorHAnsi" w:cstheme="majorHAnsi"/>
            </w:rPr>
            <w:t xml:space="preserve"> </w:t>
          </w:r>
        </w:p>
        <w:p w14:paraId="3C912989" w14:textId="02D15178" w:rsidR="00AD72B3" w:rsidRPr="006D661F" w:rsidRDefault="00AD72B3" w:rsidP="00AD72B3">
          <w:pPr>
            <w:autoSpaceDE w:val="0"/>
            <w:autoSpaceDN w:val="0"/>
            <w:ind w:hanging="480"/>
            <w:jc w:val="both"/>
            <w:divId w:val="1946383778"/>
            <w:rPr>
              <w:rFonts w:asciiTheme="majorHAnsi" w:eastAsia="Times New Roman" w:hAnsiTheme="majorHAnsi" w:cstheme="majorHAnsi"/>
            </w:rPr>
          </w:pPr>
          <w:r w:rsidRPr="006D661F">
            <w:rPr>
              <w:rFonts w:asciiTheme="majorHAnsi" w:eastAsia="Times New Roman" w:hAnsiTheme="majorHAnsi" w:cstheme="majorHAnsi"/>
            </w:rPr>
            <w:t xml:space="preserve">Richard, E. M., &amp; McFadden, M. (2016). Saving </w:t>
          </w:r>
          <w:r w:rsidR="00B11A3D" w:rsidRPr="006D661F">
            <w:rPr>
              <w:rFonts w:asciiTheme="majorHAnsi" w:eastAsia="Times New Roman" w:hAnsiTheme="majorHAnsi" w:cstheme="majorHAnsi"/>
            </w:rPr>
            <w:t>face: reactions to cultural norm violations in business request emails</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Journal of Business and Psychology</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31</w:t>
          </w:r>
          <w:r w:rsidRPr="006D661F">
            <w:rPr>
              <w:rFonts w:asciiTheme="majorHAnsi" w:eastAsia="Times New Roman" w:hAnsiTheme="majorHAnsi" w:cstheme="majorHAnsi"/>
            </w:rPr>
            <w:t xml:space="preserve">(2), 307–321. </w:t>
          </w:r>
          <w:hyperlink r:id="rId27" w:history="1">
            <w:r w:rsidR="001339DA" w:rsidRPr="006D661F">
              <w:rPr>
                <w:rStyle w:val="Hyperlink"/>
                <w:rFonts w:asciiTheme="majorHAnsi" w:eastAsia="Times New Roman" w:hAnsiTheme="majorHAnsi" w:cstheme="majorHAnsi"/>
              </w:rPr>
              <w:t>https://doi.org/10.1007/s10869-015-9414-9</w:t>
            </w:r>
          </w:hyperlink>
          <w:r w:rsidR="001339DA" w:rsidRPr="006D661F">
            <w:rPr>
              <w:rFonts w:asciiTheme="majorHAnsi" w:eastAsia="Times New Roman" w:hAnsiTheme="majorHAnsi" w:cstheme="majorHAnsi"/>
            </w:rPr>
            <w:t xml:space="preserve"> </w:t>
          </w:r>
        </w:p>
        <w:p w14:paraId="27F34F87" w14:textId="465F2BB5" w:rsidR="00AD72B3" w:rsidRPr="006D661F" w:rsidRDefault="00AD72B3" w:rsidP="00AD72B3">
          <w:pPr>
            <w:autoSpaceDE w:val="0"/>
            <w:autoSpaceDN w:val="0"/>
            <w:ind w:hanging="480"/>
            <w:jc w:val="both"/>
            <w:divId w:val="1724787703"/>
            <w:rPr>
              <w:rFonts w:asciiTheme="majorHAnsi" w:eastAsia="Times New Roman" w:hAnsiTheme="majorHAnsi" w:cstheme="majorHAnsi"/>
            </w:rPr>
          </w:pPr>
          <w:r w:rsidRPr="006D661F">
            <w:rPr>
              <w:rFonts w:asciiTheme="majorHAnsi" w:eastAsia="Times New Roman" w:hAnsiTheme="majorHAnsi" w:cstheme="majorHAnsi"/>
            </w:rPr>
            <w:t>Rivers, C., &amp; Volkema, R. (2013). East–</w:t>
          </w:r>
          <w:r w:rsidR="00B11A3D" w:rsidRPr="006D661F">
            <w:rPr>
              <w:rFonts w:asciiTheme="majorHAnsi" w:eastAsia="Times New Roman" w:hAnsiTheme="majorHAnsi" w:cstheme="majorHAnsi"/>
            </w:rPr>
            <w:t>west differences in “tricky” tactics: a comparison of the tactical preferences of chinese and australian negotiators</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Journal of Business Ethics</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115</w:t>
          </w:r>
          <w:r w:rsidRPr="006D661F">
            <w:rPr>
              <w:rFonts w:asciiTheme="majorHAnsi" w:eastAsia="Times New Roman" w:hAnsiTheme="majorHAnsi" w:cstheme="majorHAnsi"/>
            </w:rPr>
            <w:t xml:space="preserve">(1), 17–31. </w:t>
          </w:r>
          <w:hyperlink r:id="rId28" w:history="1">
            <w:r w:rsidR="001339DA" w:rsidRPr="006D661F">
              <w:rPr>
                <w:rStyle w:val="Hyperlink"/>
                <w:rFonts w:asciiTheme="majorHAnsi" w:eastAsia="Times New Roman" w:hAnsiTheme="majorHAnsi" w:cstheme="majorHAnsi"/>
              </w:rPr>
              <w:t>https://doi.org/10.1007/s10551-012-1372-9</w:t>
            </w:r>
          </w:hyperlink>
          <w:r w:rsidR="001339DA" w:rsidRPr="006D661F">
            <w:rPr>
              <w:rFonts w:asciiTheme="majorHAnsi" w:eastAsia="Times New Roman" w:hAnsiTheme="majorHAnsi" w:cstheme="majorHAnsi"/>
            </w:rPr>
            <w:t xml:space="preserve"> </w:t>
          </w:r>
        </w:p>
        <w:p w14:paraId="3C3EB0F4" w14:textId="700D6DE8" w:rsidR="00AD72B3" w:rsidRPr="006D661F" w:rsidRDefault="00AD72B3" w:rsidP="00AD72B3">
          <w:pPr>
            <w:autoSpaceDE w:val="0"/>
            <w:autoSpaceDN w:val="0"/>
            <w:ind w:hanging="480"/>
            <w:jc w:val="both"/>
            <w:divId w:val="695884524"/>
            <w:rPr>
              <w:rFonts w:asciiTheme="majorHAnsi" w:eastAsia="Times New Roman" w:hAnsiTheme="majorHAnsi" w:cstheme="majorHAnsi"/>
            </w:rPr>
          </w:pPr>
          <w:r w:rsidRPr="006D661F">
            <w:rPr>
              <w:rFonts w:asciiTheme="majorHAnsi" w:eastAsia="Times New Roman" w:hAnsiTheme="majorHAnsi" w:cstheme="majorHAnsi"/>
            </w:rPr>
            <w:t xml:space="preserve">Snyder, H. (2019). Literature review as a research methodology: </w:t>
          </w:r>
          <w:r w:rsidR="00B11A3D" w:rsidRPr="006D661F">
            <w:rPr>
              <w:rFonts w:asciiTheme="majorHAnsi" w:eastAsia="Times New Roman" w:hAnsiTheme="majorHAnsi" w:cstheme="majorHAnsi"/>
            </w:rPr>
            <w:t>a</w:t>
          </w:r>
          <w:r w:rsidRPr="006D661F">
            <w:rPr>
              <w:rFonts w:asciiTheme="majorHAnsi" w:eastAsia="Times New Roman" w:hAnsiTheme="majorHAnsi" w:cstheme="majorHAnsi"/>
            </w:rPr>
            <w:t xml:space="preserve">n overview and guidelines. </w:t>
          </w:r>
          <w:r w:rsidRPr="006D661F">
            <w:rPr>
              <w:rFonts w:asciiTheme="majorHAnsi" w:eastAsia="Times New Roman" w:hAnsiTheme="majorHAnsi" w:cstheme="majorHAnsi"/>
              <w:i/>
              <w:iCs/>
            </w:rPr>
            <w:t>Journal of Business Research</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104</w:t>
          </w:r>
          <w:r w:rsidRPr="006D661F">
            <w:rPr>
              <w:rFonts w:asciiTheme="majorHAnsi" w:eastAsia="Times New Roman" w:hAnsiTheme="majorHAnsi" w:cstheme="majorHAnsi"/>
            </w:rPr>
            <w:t xml:space="preserve">, 333–339. </w:t>
          </w:r>
          <w:hyperlink r:id="rId29" w:history="1">
            <w:r w:rsidR="001339DA" w:rsidRPr="006D661F">
              <w:rPr>
                <w:rStyle w:val="Hyperlink"/>
                <w:rFonts w:asciiTheme="majorHAnsi" w:eastAsia="Times New Roman" w:hAnsiTheme="majorHAnsi" w:cstheme="majorHAnsi"/>
              </w:rPr>
              <w:t>https://doi.org/10.1016/j.jbusres.2019.07.039</w:t>
            </w:r>
          </w:hyperlink>
          <w:r w:rsidR="001339DA" w:rsidRPr="006D661F">
            <w:rPr>
              <w:rFonts w:asciiTheme="majorHAnsi" w:eastAsia="Times New Roman" w:hAnsiTheme="majorHAnsi" w:cstheme="majorHAnsi"/>
            </w:rPr>
            <w:t xml:space="preserve"> </w:t>
          </w:r>
        </w:p>
        <w:p w14:paraId="4C176259" w14:textId="74C0B72C" w:rsidR="00AD72B3" w:rsidRPr="006D661F" w:rsidRDefault="00AD72B3" w:rsidP="00AD72B3">
          <w:pPr>
            <w:autoSpaceDE w:val="0"/>
            <w:autoSpaceDN w:val="0"/>
            <w:ind w:hanging="480"/>
            <w:jc w:val="both"/>
            <w:divId w:val="960307880"/>
            <w:rPr>
              <w:rFonts w:asciiTheme="majorHAnsi" w:eastAsia="Times New Roman" w:hAnsiTheme="majorHAnsi" w:cstheme="majorHAnsi"/>
            </w:rPr>
          </w:pPr>
          <w:r w:rsidRPr="006D661F">
            <w:rPr>
              <w:rFonts w:asciiTheme="majorHAnsi" w:eastAsia="Times New Roman" w:hAnsiTheme="majorHAnsi" w:cstheme="majorHAnsi"/>
            </w:rPr>
            <w:lastRenderedPageBreak/>
            <w:t xml:space="preserve">Ting-Toomey, S. (1988). </w:t>
          </w:r>
          <w:r w:rsidRPr="006D661F">
            <w:rPr>
              <w:rFonts w:asciiTheme="majorHAnsi" w:eastAsia="Times New Roman" w:hAnsiTheme="majorHAnsi" w:cstheme="majorHAnsi"/>
              <w:i/>
              <w:iCs/>
            </w:rPr>
            <w:t>In Theories in Intercultural Communication</w:t>
          </w:r>
          <w:r w:rsidRPr="006D661F">
            <w:rPr>
              <w:rFonts w:asciiTheme="majorHAnsi" w:eastAsia="Times New Roman" w:hAnsiTheme="majorHAnsi" w:cstheme="majorHAnsi"/>
            </w:rPr>
            <w:t xml:space="preserve"> (Y. Kim &amp; W. Gudykunst, Eds.). </w:t>
          </w:r>
          <w:r w:rsidR="001339DA" w:rsidRPr="006D661F">
            <w:rPr>
              <w:rFonts w:asciiTheme="majorHAnsi" w:eastAsia="Times New Roman" w:hAnsiTheme="majorHAnsi" w:cstheme="majorHAnsi"/>
            </w:rPr>
            <w:t xml:space="preserve">New York: </w:t>
          </w:r>
          <w:r w:rsidRPr="006D661F">
            <w:rPr>
              <w:rFonts w:asciiTheme="majorHAnsi" w:eastAsia="Times New Roman" w:hAnsiTheme="majorHAnsi" w:cstheme="majorHAnsi"/>
            </w:rPr>
            <w:t>SAGE.</w:t>
          </w:r>
        </w:p>
        <w:p w14:paraId="3824C4C7" w14:textId="334F45C0" w:rsidR="00AD72B3" w:rsidRPr="006D661F" w:rsidRDefault="00AD72B3" w:rsidP="00AD72B3">
          <w:pPr>
            <w:autoSpaceDE w:val="0"/>
            <w:autoSpaceDN w:val="0"/>
            <w:ind w:hanging="480"/>
            <w:jc w:val="both"/>
            <w:divId w:val="549650651"/>
            <w:rPr>
              <w:rFonts w:asciiTheme="majorHAnsi" w:eastAsia="Times New Roman" w:hAnsiTheme="majorHAnsi" w:cstheme="majorHAnsi"/>
            </w:rPr>
          </w:pPr>
          <w:r w:rsidRPr="006D661F">
            <w:rPr>
              <w:rFonts w:asciiTheme="majorHAnsi" w:eastAsia="Times New Roman" w:hAnsiTheme="majorHAnsi" w:cstheme="majorHAnsi"/>
            </w:rPr>
            <w:t xml:space="preserve">Ting-Toomey, S. (2007). Intercultural </w:t>
          </w:r>
          <w:r w:rsidR="00B11A3D" w:rsidRPr="006D661F">
            <w:rPr>
              <w:rFonts w:asciiTheme="majorHAnsi" w:eastAsia="Times New Roman" w:hAnsiTheme="majorHAnsi" w:cstheme="majorHAnsi"/>
            </w:rPr>
            <w:t>conflict training: theory-practice approaches and research challenges</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Journal of Intercultural Communication Research</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36</w:t>
          </w:r>
          <w:r w:rsidRPr="006D661F">
            <w:rPr>
              <w:rFonts w:asciiTheme="majorHAnsi" w:eastAsia="Times New Roman" w:hAnsiTheme="majorHAnsi" w:cstheme="majorHAnsi"/>
            </w:rPr>
            <w:t xml:space="preserve">(3), 255–271. </w:t>
          </w:r>
          <w:hyperlink r:id="rId30" w:history="1">
            <w:r w:rsidR="001339DA" w:rsidRPr="006D661F">
              <w:rPr>
                <w:rStyle w:val="Hyperlink"/>
                <w:rFonts w:asciiTheme="majorHAnsi" w:eastAsia="Times New Roman" w:hAnsiTheme="majorHAnsi" w:cstheme="majorHAnsi"/>
              </w:rPr>
              <w:t>https://doi.org/10.1080/17475750701737199</w:t>
            </w:r>
          </w:hyperlink>
          <w:r w:rsidR="001339DA" w:rsidRPr="006D661F">
            <w:rPr>
              <w:rFonts w:asciiTheme="majorHAnsi" w:eastAsia="Times New Roman" w:hAnsiTheme="majorHAnsi" w:cstheme="majorHAnsi"/>
            </w:rPr>
            <w:t xml:space="preserve"> </w:t>
          </w:r>
        </w:p>
        <w:p w14:paraId="759DD4F7" w14:textId="4CA0DB69" w:rsidR="00AD72B3" w:rsidRPr="006D661F" w:rsidRDefault="00AD72B3" w:rsidP="00AD72B3">
          <w:pPr>
            <w:autoSpaceDE w:val="0"/>
            <w:autoSpaceDN w:val="0"/>
            <w:ind w:hanging="480"/>
            <w:jc w:val="both"/>
            <w:divId w:val="1687630399"/>
            <w:rPr>
              <w:rFonts w:asciiTheme="majorHAnsi" w:eastAsia="Times New Roman" w:hAnsiTheme="majorHAnsi" w:cstheme="majorHAnsi"/>
            </w:rPr>
          </w:pPr>
          <w:r w:rsidRPr="006D661F">
            <w:rPr>
              <w:rFonts w:asciiTheme="majorHAnsi" w:eastAsia="Times New Roman" w:hAnsiTheme="majorHAnsi" w:cstheme="majorHAnsi"/>
            </w:rPr>
            <w:t xml:space="preserve">Ting-toomey, S., &amp; Kurogi, A. (1998). Facework competence in intercultural conflict: an updated face-negotiation theory. </w:t>
          </w:r>
          <w:r w:rsidRPr="006D661F">
            <w:rPr>
              <w:rFonts w:asciiTheme="majorHAnsi" w:eastAsia="Times New Roman" w:hAnsiTheme="majorHAnsi" w:cstheme="majorHAnsi"/>
              <w:i/>
              <w:iCs/>
            </w:rPr>
            <w:t>International Journal of Intercultural Relations</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22</w:t>
          </w:r>
          <w:r w:rsidRPr="006D661F">
            <w:rPr>
              <w:rFonts w:asciiTheme="majorHAnsi" w:eastAsia="Times New Roman" w:hAnsiTheme="majorHAnsi" w:cstheme="majorHAnsi"/>
            </w:rPr>
            <w:t xml:space="preserve">(2), 187–225. </w:t>
          </w:r>
          <w:hyperlink r:id="rId31" w:history="1">
            <w:r w:rsidR="001339DA" w:rsidRPr="006D661F">
              <w:rPr>
                <w:rStyle w:val="Hyperlink"/>
                <w:rFonts w:asciiTheme="majorHAnsi" w:eastAsia="Times New Roman" w:hAnsiTheme="majorHAnsi" w:cstheme="majorHAnsi"/>
              </w:rPr>
              <w:t>https://doi.org/10.1016/S0147-1767(98)00004-2</w:t>
            </w:r>
          </w:hyperlink>
          <w:r w:rsidR="001339DA" w:rsidRPr="006D661F">
            <w:rPr>
              <w:rFonts w:asciiTheme="majorHAnsi" w:eastAsia="Times New Roman" w:hAnsiTheme="majorHAnsi" w:cstheme="majorHAnsi"/>
            </w:rPr>
            <w:t xml:space="preserve"> </w:t>
          </w:r>
        </w:p>
        <w:p w14:paraId="42FFFD4B" w14:textId="0DB83275" w:rsidR="00AD72B3" w:rsidRPr="006D661F" w:rsidRDefault="00AD72B3" w:rsidP="00AD72B3">
          <w:pPr>
            <w:autoSpaceDE w:val="0"/>
            <w:autoSpaceDN w:val="0"/>
            <w:ind w:hanging="480"/>
            <w:jc w:val="both"/>
            <w:divId w:val="686911800"/>
            <w:rPr>
              <w:rFonts w:asciiTheme="majorHAnsi" w:eastAsia="Times New Roman" w:hAnsiTheme="majorHAnsi" w:cstheme="majorHAnsi"/>
            </w:rPr>
          </w:pPr>
          <w:r w:rsidRPr="006D661F">
            <w:rPr>
              <w:rFonts w:asciiTheme="majorHAnsi" w:eastAsia="Times New Roman" w:hAnsiTheme="majorHAnsi" w:cstheme="majorHAnsi"/>
            </w:rPr>
            <w:t xml:space="preserve">Wiesenthal, N. J., Gin, L. E., &amp; Cooper, K. M. (2023). Face negotiation in graduate school: the decision to conceal or reveal depression among life sciences Ph.D. students in the United States. </w:t>
          </w:r>
          <w:r w:rsidRPr="006D661F">
            <w:rPr>
              <w:rFonts w:asciiTheme="majorHAnsi" w:eastAsia="Times New Roman" w:hAnsiTheme="majorHAnsi" w:cstheme="majorHAnsi"/>
              <w:i/>
              <w:iCs/>
            </w:rPr>
            <w:t>International Journal of STEM Education</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10</w:t>
          </w:r>
          <w:r w:rsidRPr="006D661F">
            <w:rPr>
              <w:rFonts w:asciiTheme="majorHAnsi" w:eastAsia="Times New Roman" w:hAnsiTheme="majorHAnsi" w:cstheme="majorHAnsi"/>
            </w:rPr>
            <w:t xml:space="preserve">(1), 35. </w:t>
          </w:r>
          <w:hyperlink r:id="rId32" w:history="1">
            <w:r w:rsidR="001339DA" w:rsidRPr="006D661F">
              <w:rPr>
                <w:rStyle w:val="Hyperlink"/>
                <w:rFonts w:asciiTheme="majorHAnsi" w:eastAsia="Times New Roman" w:hAnsiTheme="majorHAnsi" w:cstheme="majorHAnsi"/>
              </w:rPr>
              <w:t>https://doi.org/10.1186/s40594-023-00426-7</w:t>
            </w:r>
          </w:hyperlink>
          <w:r w:rsidR="001339DA" w:rsidRPr="006D661F">
            <w:rPr>
              <w:rFonts w:asciiTheme="majorHAnsi" w:eastAsia="Times New Roman" w:hAnsiTheme="majorHAnsi" w:cstheme="majorHAnsi"/>
            </w:rPr>
            <w:t xml:space="preserve"> </w:t>
          </w:r>
        </w:p>
        <w:p w14:paraId="71A4FFEF" w14:textId="24331673" w:rsidR="00AD72B3" w:rsidRPr="006D661F" w:rsidRDefault="00AD72B3" w:rsidP="00AD72B3">
          <w:pPr>
            <w:autoSpaceDE w:val="0"/>
            <w:autoSpaceDN w:val="0"/>
            <w:ind w:hanging="480"/>
            <w:jc w:val="both"/>
            <w:divId w:val="569576726"/>
            <w:rPr>
              <w:rFonts w:asciiTheme="majorHAnsi" w:eastAsia="Times New Roman" w:hAnsiTheme="majorHAnsi" w:cstheme="majorHAnsi"/>
            </w:rPr>
          </w:pPr>
          <w:r w:rsidRPr="006D661F">
            <w:rPr>
              <w:rFonts w:asciiTheme="majorHAnsi" w:eastAsia="Times New Roman" w:hAnsiTheme="majorHAnsi" w:cstheme="majorHAnsi"/>
              <w:lang w:val="en-ID"/>
            </w:rPr>
            <w:t xml:space="preserve">Winanti, A., Anindita, J., &amp; Irwansyah, I. (2023). </w:t>
          </w:r>
          <w:r w:rsidRPr="006D661F">
            <w:rPr>
              <w:rFonts w:asciiTheme="majorHAnsi" w:eastAsia="Times New Roman" w:hAnsiTheme="majorHAnsi" w:cstheme="majorHAnsi"/>
            </w:rPr>
            <w:t xml:space="preserve">Mediamorphosis: </w:t>
          </w:r>
          <w:r w:rsidR="00173BB5" w:rsidRPr="006D661F">
            <w:rPr>
              <w:rFonts w:asciiTheme="majorHAnsi" w:eastAsia="Times New Roman" w:hAnsiTheme="majorHAnsi" w:cstheme="majorHAnsi"/>
            </w:rPr>
            <w:t>a systematic literature review</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Journal of World Science</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2</w:t>
          </w:r>
          <w:r w:rsidRPr="006D661F">
            <w:rPr>
              <w:rFonts w:asciiTheme="majorHAnsi" w:eastAsia="Times New Roman" w:hAnsiTheme="majorHAnsi" w:cstheme="majorHAnsi"/>
            </w:rPr>
            <w:t xml:space="preserve">(9), 1409–1420. </w:t>
          </w:r>
          <w:hyperlink r:id="rId33" w:history="1">
            <w:r w:rsidR="001339DA" w:rsidRPr="006D661F">
              <w:rPr>
                <w:rStyle w:val="Hyperlink"/>
                <w:rFonts w:asciiTheme="majorHAnsi" w:eastAsia="Times New Roman" w:hAnsiTheme="majorHAnsi" w:cstheme="majorHAnsi"/>
              </w:rPr>
              <w:t>https://doi.org/10.58344/jws.v2i9.411</w:t>
            </w:r>
          </w:hyperlink>
          <w:r w:rsidR="001339DA" w:rsidRPr="006D661F">
            <w:rPr>
              <w:rFonts w:asciiTheme="majorHAnsi" w:eastAsia="Times New Roman" w:hAnsiTheme="majorHAnsi" w:cstheme="majorHAnsi"/>
            </w:rPr>
            <w:t xml:space="preserve"> </w:t>
          </w:r>
        </w:p>
        <w:p w14:paraId="61FB5DEC" w14:textId="3DA9CF5D" w:rsidR="00AD72B3" w:rsidRPr="006D661F" w:rsidRDefault="00AD72B3" w:rsidP="00AD72B3">
          <w:pPr>
            <w:autoSpaceDE w:val="0"/>
            <w:autoSpaceDN w:val="0"/>
            <w:ind w:hanging="480"/>
            <w:jc w:val="both"/>
            <w:divId w:val="271790957"/>
            <w:rPr>
              <w:rFonts w:asciiTheme="majorHAnsi" w:eastAsia="Times New Roman" w:hAnsiTheme="majorHAnsi" w:cstheme="majorHAnsi"/>
            </w:rPr>
          </w:pPr>
          <w:r w:rsidRPr="006D661F">
            <w:rPr>
              <w:rFonts w:asciiTheme="majorHAnsi" w:eastAsia="Times New Roman" w:hAnsiTheme="majorHAnsi" w:cstheme="majorHAnsi"/>
            </w:rPr>
            <w:t xml:space="preserve">Zhao, Z.-J., Chen, H.-H., &amp; Li, K. W. (2020). Management of </w:t>
          </w:r>
          <w:r w:rsidR="00173BB5" w:rsidRPr="006D661F">
            <w:rPr>
              <w:rFonts w:asciiTheme="majorHAnsi" w:eastAsia="Times New Roman" w:hAnsiTheme="majorHAnsi" w:cstheme="majorHAnsi"/>
            </w:rPr>
            <w:t>i</w:t>
          </w:r>
          <w:r w:rsidRPr="006D661F">
            <w:rPr>
              <w:rFonts w:asciiTheme="majorHAnsi" w:eastAsia="Times New Roman" w:hAnsiTheme="majorHAnsi" w:cstheme="majorHAnsi"/>
            </w:rPr>
            <w:t xml:space="preserve">nterpersonal </w:t>
          </w:r>
          <w:r w:rsidR="00173BB5" w:rsidRPr="006D661F">
            <w:rPr>
              <w:rFonts w:asciiTheme="majorHAnsi" w:eastAsia="Times New Roman" w:hAnsiTheme="majorHAnsi" w:cstheme="majorHAnsi"/>
            </w:rPr>
            <w:t>c</w:t>
          </w:r>
          <w:r w:rsidRPr="006D661F">
            <w:rPr>
              <w:rFonts w:asciiTheme="majorHAnsi" w:eastAsia="Times New Roman" w:hAnsiTheme="majorHAnsi" w:cstheme="majorHAnsi"/>
            </w:rPr>
            <w:t xml:space="preserve">onflict in </w:t>
          </w:r>
          <w:r w:rsidR="00173BB5" w:rsidRPr="006D661F">
            <w:rPr>
              <w:rFonts w:asciiTheme="majorHAnsi" w:eastAsia="Times New Roman" w:hAnsiTheme="majorHAnsi" w:cstheme="majorHAnsi"/>
            </w:rPr>
            <w:t>n</w:t>
          </w:r>
          <w:r w:rsidRPr="006D661F">
            <w:rPr>
              <w:rFonts w:asciiTheme="majorHAnsi" w:eastAsia="Times New Roman" w:hAnsiTheme="majorHAnsi" w:cstheme="majorHAnsi"/>
            </w:rPr>
            <w:t xml:space="preserve">egotiation with Chinese: </w:t>
          </w:r>
          <w:r w:rsidR="00173BB5" w:rsidRPr="006D661F">
            <w:rPr>
              <w:rFonts w:asciiTheme="majorHAnsi" w:eastAsia="Times New Roman" w:hAnsiTheme="majorHAnsi" w:cstheme="majorHAnsi"/>
            </w:rPr>
            <w:t>a perceived face threat perspective</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Group Decision and Negotiation</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29</w:t>
          </w:r>
          <w:r w:rsidRPr="006D661F">
            <w:rPr>
              <w:rFonts w:asciiTheme="majorHAnsi" w:eastAsia="Times New Roman" w:hAnsiTheme="majorHAnsi" w:cstheme="majorHAnsi"/>
            </w:rPr>
            <w:t xml:space="preserve">(1), 75–102. </w:t>
          </w:r>
          <w:hyperlink r:id="rId34" w:history="1">
            <w:r w:rsidR="00173BB5" w:rsidRPr="006D661F">
              <w:rPr>
                <w:rStyle w:val="Hyperlink"/>
                <w:rFonts w:asciiTheme="majorHAnsi" w:eastAsia="Times New Roman" w:hAnsiTheme="majorHAnsi" w:cstheme="majorHAnsi"/>
              </w:rPr>
              <w:t>https://doi.org/10.1007/s10726-019-09645-2</w:t>
            </w:r>
          </w:hyperlink>
          <w:r w:rsidR="00173BB5" w:rsidRPr="006D661F">
            <w:rPr>
              <w:rFonts w:asciiTheme="majorHAnsi" w:eastAsia="Times New Roman" w:hAnsiTheme="majorHAnsi" w:cstheme="majorHAnsi"/>
            </w:rPr>
            <w:t xml:space="preserve"> </w:t>
          </w:r>
        </w:p>
        <w:p w14:paraId="034F085F" w14:textId="0AD08C9D" w:rsidR="00AD72B3" w:rsidRPr="006D661F" w:rsidRDefault="00AD72B3" w:rsidP="00AD72B3">
          <w:pPr>
            <w:autoSpaceDE w:val="0"/>
            <w:autoSpaceDN w:val="0"/>
            <w:ind w:hanging="480"/>
            <w:jc w:val="both"/>
            <w:divId w:val="28531815"/>
            <w:rPr>
              <w:rFonts w:asciiTheme="majorHAnsi" w:eastAsia="Times New Roman" w:hAnsiTheme="majorHAnsi" w:cstheme="majorHAnsi"/>
            </w:rPr>
          </w:pPr>
          <w:r w:rsidRPr="006D661F">
            <w:rPr>
              <w:rFonts w:asciiTheme="majorHAnsi" w:eastAsia="Times New Roman" w:hAnsiTheme="majorHAnsi" w:cstheme="majorHAnsi"/>
            </w:rPr>
            <w:t xml:space="preserve">Zotzmann, K. (2007). Globalization and </w:t>
          </w:r>
          <w:r w:rsidR="00173BB5" w:rsidRPr="006D661F">
            <w:rPr>
              <w:rFonts w:asciiTheme="majorHAnsi" w:eastAsia="Times New Roman" w:hAnsiTheme="majorHAnsi" w:cstheme="majorHAnsi"/>
            </w:rPr>
            <w:t>i</w:t>
          </w:r>
          <w:r w:rsidRPr="006D661F">
            <w:rPr>
              <w:rFonts w:asciiTheme="majorHAnsi" w:eastAsia="Times New Roman" w:hAnsiTheme="majorHAnsi" w:cstheme="majorHAnsi"/>
            </w:rPr>
            <w:t xml:space="preserve">ntercultural </w:t>
          </w:r>
          <w:r w:rsidR="00173BB5" w:rsidRPr="006D661F">
            <w:rPr>
              <w:rFonts w:asciiTheme="majorHAnsi" w:eastAsia="Times New Roman" w:hAnsiTheme="majorHAnsi" w:cstheme="majorHAnsi"/>
            </w:rPr>
            <w:t>c</w:t>
          </w:r>
          <w:r w:rsidRPr="006D661F">
            <w:rPr>
              <w:rFonts w:asciiTheme="majorHAnsi" w:eastAsia="Times New Roman" w:hAnsiTheme="majorHAnsi" w:cstheme="majorHAnsi"/>
            </w:rPr>
            <w:t xml:space="preserve">ommunication. </w:t>
          </w:r>
          <w:r w:rsidR="00173BB5" w:rsidRPr="006D661F">
            <w:rPr>
              <w:rFonts w:asciiTheme="majorHAnsi" w:eastAsia="Times New Roman" w:hAnsiTheme="majorHAnsi" w:cstheme="majorHAnsi"/>
              <w:i/>
              <w:iCs/>
            </w:rPr>
            <w:t xml:space="preserve">Culture, Language </w:t>
          </w:r>
          <w:proofErr w:type="gramStart"/>
          <w:r w:rsidR="00173BB5" w:rsidRPr="006D661F">
            <w:rPr>
              <w:rFonts w:asciiTheme="majorHAnsi" w:eastAsia="Times New Roman" w:hAnsiTheme="majorHAnsi" w:cstheme="majorHAnsi"/>
              <w:i/>
              <w:iCs/>
            </w:rPr>
            <w:t>And</w:t>
          </w:r>
          <w:proofErr w:type="gramEnd"/>
          <w:r w:rsidR="00173BB5" w:rsidRPr="006D661F">
            <w:rPr>
              <w:rFonts w:asciiTheme="majorHAnsi" w:eastAsia="Times New Roman" w:hAnsiTheme="majorHAnsi" w:cstheme="majorHAnsi"/>
              <w:i/>
              <w:iCs/>
            </w:rPr>
            <w:t xml:space="preserve"> Representation</w:t>
          </w:r>
          <w:r w:rsidRPr="006D661F">
            <w:rPr>
              <w:rFonts w:asciiTheme="majorHAnsi" w:eastAsia="Times New Roman" w:hAnsiTheme="majorHAnsi" w:cstheme="majorHAnsi"/>
            </w:rPr>
            <w:t xml:space="preserve">, </w:t>
          </w:r>
          <w:r w:rsidRPr="006D661F">
            <w:rPr>
              <w:rFonts w:asciiTheme="majorHAnsi" w:eastAsia="Times New Roman" w:hAnsiTheme="majorHAnsi" w:cstheme="majorHAnsi"/>
              <w:i/>
              <w:iCs/>
            </w:rPr>
            <w:t>4</w:t>
          </w:r>
          <w:r w:rsidRPr="006D661F">
            <w:rPr>
              <w:rFonts w:asciiTheme="majorHAnsi" w:eastAsia="Times New Roman" w:hAnsiTheme="majorHAnsi" w:cstheme="majorHAnsi"/>
            </w:rPr>
            <w:t>, 253–268.</w:t>
          </w:r>
        </w:p>
        <w:p w14:paraId="7FD70577" w14:textId="0A00CBA1" w:rsidR="00804DB0" w:rsidRPr="00ED2CA4" w:rsidRDefault="00AD72B3" w:rsidP="00AD72B3">
          <w:pPr>
            <w:spacing w:line="240" w:lineRule="auto"/>
            <w:jc w:val="both"/>
            <w:rPr>
              <w:rFonts w:asciiTheme="majorHAnsi" w:eastAsia="Times New Roman" w:hAnsiTheme="majorHAnsi" w:cstheme="majorHAnsi"/>
              <w:sz w:val="24"/>
              <w:szCs w:val="24"/>
            </w:rPr>
          </w:pPr>
          <w:r w:rsidRPr="00ED2CA4">
            <w:rPr>
              <w:rFonts w:asciiTheme="majorHAnsi" w:eastAsia="Times New Roman" w:hAnsiTheme="majorHAnsi" w:cstheme="majorHAnsi"/>
              <w:sz w:val="24"/>
              <w:szCs w:val="24"/>
            </w:rPr>
            <w:t> </w:t>
          </w:r>
        </w:p>
      </w:sdtContent>
    </w:sdt>
    <w:p w14:paraId="76F99B31" w14:textId="77777777" w:rsidR="00804DB0" w:rsidRPr="00ED2CA4" w:rsidRDefault="00804DB0">
      <w:pPr>
        <w:rPr>
          <w:rFonts w:asciiTheme="majorHAnsi" w:eastAsia="Times New Roman" w:hAnsiTheme="majorHAnsi" w:cstheme="majorHAnsi"/>
          <w:sz w:val="24"/>
          <w:szCs w:val="24"/>
        </w:rPr>
      </w:pPr>
    </w:p>
    <w:sectPr w:rsidR="00804DB0" w:rsidRPr="00ED2CA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6CEF"/>
    <w:multiLevelType w:val="multilevel"/>
    <w:tmpl w:val="9C9A25B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118713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DB0"/>
    <w:rsid w:val="00011006"/>
    <w:rsid w:val="00051DA7"/>
    <w:rsid w:val="0005388B"/>
    <w:rsid w:val="00080B0E"/>
    <w:rsid w:val="00090612"/>
    <w:rsid w:val="001339DA"/>
    <w:rsid w:val="00165811"/>
    <w:rsid w:val="00173BB5"/>
    <w:rsid w:val="00185903"/>
    <w:rsid w:val="001B55D1"/>
    <w:rsid w:val="001D3A3F"/>
    <w:rsid w:val="00201744"/>
    <w:rsid w:val="00257CF9"/>
    <w:rsid w:val="002B6E1A"/>
    <w:rsid w:val="003B12C3"/>
    <w:rsid w:val="004026BD"/>
    <w:rsid w:val="004631FA"/>
    <w:rsid w:val="00480FB9"/>
    <w:rsid w:val="00542FA0"/>
    <w:rsid w:val="005858CF"/>
    <w:rsid w:val="00597B47"/>
    <w:rsid w:val="005A3EE4"/>
    <w:rsid w:val="006C24B0"/>
    <w:rsid w:val="006D661F"/>
    <w:rsid w:val="00764E42"/>
    <w:rsid w:val="007B5676"/>
    <w:rsid w:val="007C5332"/>
    <w:rsid w:val="00804DB0"/>
    <w:rsid w:val="0082518C"/>
    <w:rsid w:val="00834D16"/>
    <w:rsid w:val="00861C6D"/>
    <w:rsid w:val="0091335B"/>
    <w:rsid w:val="00937C02"/>
    <w:rsid w:val="009F0252"/>
    <w:rsid w:val="009F6920"/>
    <w:rsid w:val="00A9309B"/>
    <w:rsid w:val="00AD72B3"/>
    <w:rsid w:val="00AE187E"/>
    <w:rsid w:val="00AF3A95"/>
    <w:rsid w:val="00B032C6"/>
    <w:rsid w:val="00B11A3D"/>
    <w:rsid w:val="00B262BC"/>
    <w:rsid w:val="00B30E7C"/>
    <w:rsid w:val="00C12F30"/>
    <w:rsid w:val="00CA7D0F"/>
    <w:rsid w:val="00E000F7"/>
    <w:rsid w:val="00E133E4"/>
    <w:rsid w:val="00E17937"/>
    <w:rsid w:val="00E427A8"/>
    <w:rsid w:val="00ED2CA4"/>
    <w:rsid w:val="00F17D6B"/>
    <w:rsid w:val="00F23DB5"/>
    <w:rsid w:val="00F470ED"/>
    <w:rsid w:val="00F7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97E0"/>
  <w15:docId w15:val="{CD9884DE-AF1B-40B0-B6D2-4BF300E1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character" w:styleId="PlaceholderText">
    <w:name w:val="Placeholder Text"/>
    <w:basedOn w:val="DefaultParagraphFont"/>
    <w:uiPriority w:val="99"/>
    <w:semiHidden/>
    <w:rsid w:val="00A9309B"/>
    <w:rPr>
      <w:color w:val="666666"/>
    </w:rPr>
  </w:style>
  <w:style w:type="character" w:styleId="Hyperlink">
    <w:name w:val="Hyperlink"/>
    <w:basedOn w:val="DefaultParagraphFont"/>
    <w:uiPriority w:val="99"/>
    <w:unhideWhenUsed/>
    <w:rsid w:val="001D3A3F"/>
    <w:rPr>
      <w:color w:val="0000FF" w:themeColor="hyperlink"/>
      <w:u w:val="single"/>
    </w:rPr>
  </w:style>
  <w:style w:type="character" w:styleId="UnresolvedMention">
    <w:name w:val="Unresolved Mention"/>
    <w:basedOn w:val="DefaultParagraphFont"/>
    <w:uiPriority w:val="99"/>
    <w:semiHidden/>
    <w:unhideWhenUsed/>
    <w:rsid w:val="001D3A3F"/>
    <w:rPr>
      <w:color w:val="605E5C"/>
      <w:shd w:val="clear" w:color="auto" w:fill="E1DFDD"/>
    </w:rPr>
  </w:style>
  <w:style w:type="paragraph" w:styleId="NormalWeb">
    <w:name w:val="Normal (Web)"/>
    <w:basedOn w:val="Normal"/>
    <w:uiPriority w:val="99"/>
    <w:semiHidden/>
    <w:unhideWhenUsed/>
    <w:rsid w:val="00F17D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7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520">
      <w:bodyDiv w:val="1"/>
      <w:marLeft w:val="0"/>
      <w:marRight w:val="0"/>
      <w:marTop w:val="0"/>
      <w:marBottom w:val="0"/>
      <w:divBdr>
        <w:top w:val="none" w:sz="0" w:space="0" w:color="auto"/>
        <w:left w:val="none" w:sz="0" w:space="0" w:color="auto"/>
        <w:bottom w:val="none" w:sz="0" w:space="0" w:color="auto"/>
        <w:right w:val="none" w:sz="0" w:space="0" w:color="auto"/>
      </w:divBdr>
    </w:div>
    <w:div w:id="2631628">
      <w:bodyDiv w:val="1"/>
      <w:marLeft w:val="0"/>
      <w:marRight w:val="0"/>
      <w:marTop w:val="0"/>
      <w:marBottom w:val="0"/>
      <w:divBdr>
        <w:top w:val="none" w:sz="0" w:space="0" w:color="auto"/>
        <w:left w:val="none" w:sz="0" w:space="0" w:color="auto"/>
        <w:bottom w:val="none" w:sz="0" w:space="0" w:color="auto"/>
        <w:right w:val="none" w:sz="0" w:space="0" w:color="auto"/>
      </w:divBdr>
    </w:div>
    <w:div w:id="14309437">
      <w:bodyDiv w:val="1"/>
      <w:marLeft w:val="0"/>
      <w:marRight w:val="0"/>
      <w:marTop w:val="0"/>
      <w:marBottom w:val="0"/>
      <w:divBdr>
        <w:top w:val="none" w:sz="0" w:space="0" w:color="auto"/>
        <w:left w:val="none" w:sz="0" w:space="0" w:color="auto"/>
        <w:bottom w:val="none" w:sz="0" w:space="0" w:color="auto"/>
        <w:right w:val="none" w:sz="0" w:space="0" w:color="auto"/>
      </w:divBdr>
    </w:div>
    <w:div w:id="16394708">
      <w:bodyDiv w:val="1"/>
      <w:marLeft w:val="0"/>
      <w:marRight w:val="0"/>
      <w:marTop w:val="0"/>
      <w:marBottom w:val="0"/>
      <w:divBdr>
        <w:top w:val="none" w:sz="0" w:space="0" w:color="auto"/>
        <w:left w:val="none" w:sz="0" w:space="0" w:color="auto"/>
        <w:bottom w:val="none" w:sz="0" w:space="0" w:color="auto"/>
        <w:right w:val="none" w:sz="0" w:space="0" w:color="auto"/>
      </w:divBdr>
    </w:div>
    <w:div w:id="17391591">
      <w:bodyDiv w:val="1"/>
      <w:marLeft w:val="0"/>
      <w:marRight w:val="0"/>
      <w:marTop w:val="0"/>
      <w:marBottom w:val="0"/>
      <w:divBdr>
        <w:top w:val="none" w:sz="0" w:space="0" w:color="auto"/>
        <w:left w:val="none" w:sz="0" w:space="0" w:color="auto"/>
        <w:bottom w:val="none" w:sz="0" w:space="0" w:color="auto"/>
        <w:right w:val="none" w:sz="0" w:space="0" w:color="auto"/>
      </w:divBdr>
    </w:div>
    <w:div w:id="26762988">
      <w:bodyDiv w:val="1"/>
      <w:marLeft w:val="0"/>
      <w:marRight w:val="0"/>
      <w:marTop w:val="0"/>
      <w:marBottom w:val="0"/>
      <w:divBdr>
        <w:top w:val="none" w:sz="0" w:space="0" w:color="auto"/>
        <w:left w:val="none" w:sz="0" w:space="0" w:color="auto"/>
        <w:bottom w:val="none" w:sz="0" w:space="0" w:color="auto"/>
        <w:right w:val="none" w:sz="0" w:space="0" w:color="auto"/>
      </w:divBdr>
    </w:div>
    <w:div w:id="27336579">
      <w:bodyDiv w:val="1"/>
      <w:marLeft w:val="0"/>
      <w:marRight w:val="0"/>
      <w:marTop w:val="0"/>
      <w:marBottom w:val="0"/>
      <w:divBdr>
        <w:top w:val="none" w:sz="0" w:space="0" w:color="auto"/>
        <w:left w:val="none" w:sz="0" w:space="0" w:color="auto"/>
        <w:bottom w:val="none" w:sz="0" w:space="0" w:color="auto"/>
        <w:right w:val="none" w:sz="0" w:space="0" w:color="auto"/>
      </w:divBdr>
    </w:div>
    <w:div w:id="32076523">
      <w:bodyDiv w:val="1"/>
      <w:marLeft w:val="0"/>
      <w:marRight w:val="0"/>
      <w:marTop w:val="0"/>
      <w:marBottom w:val="0"/>
      <w:divBdr>
        <w:top w:val="none" w:sz="0" w:space="0" w:color="auto"/>
        <w:left w:val="none" w:sz="0" w:space="0" w:color="auto"/>
        <w:bottom w:val="none" w:sz="0" w:space="0" w:color="auto"/>
        <w:right w:val="none" w:sz="0" w:space="0" w:color="auto"/>
      </w:divBdr>
    </w:div>
    <w:div w:id="36127706">
      <w:bodyDiv w:val="1"/>
      <w:marLeft w:val="0"/>
      <w:marRight w:val="0"/>
      <w:marTop w:val="0"/>
      <w:marBottom w:val="0"/>
      <w:divBdr>
        <w:top w:val="none" w:sz="0" w:space="0" w:color="auto"/>
        <w:left w:val="none" w:sz="0" w:space="0" w:color="auto"/>
        <w:bottom w:val="none" w:sz="0" w:space="0" w:color="auto"/>
        <w:right w:val="none" w:sz="0" w:space="0" w:color="auto"/>
      </w:divBdr>
    </w:div>
    <w:div w:id="40327687">
      <w:bodyDiv w:val="1"/>
      <w:marLeft w:val="0"/>
      <w:marRight w:val="0"/>
      <w:marTop w:val="0"/>
      <w:marBottom w:val="0"/>
      <w:divBdr>
        <w:top w:val="none" w:sz="0" w:space="0" w:color="auto"/>
        <w:left w:val="none" w:sz="0" w:space="0" w:color="auto"/>
        <w:bottom w:val="none" w:sz="0" w:space="0" w:color="auto"/>
        <w:right w:val="none" w:sz="0" w:space="0" w:color="auto"/>
      </w:divBdr>
    </w:div>
    <w:div w:id="47195930">
      <w:bodyDiv w:val="1"/>
      <w:marLeft w:val="0"/>
      <w:marRight w:val="0"/>
      <w:marTop w:val="0"/>
      <w:marBottom w:val="0"/>
      <w:divBdr>
        <w:top w:val="none" w:sz="0" w:space="0" w:color="auto"/>
        <w:left w:val="none" w:sz="0" w:space="0" w:color="auto"/>
        <w:bottom w:val="none" w:sz="0" w:space="0" w:color="auto"/>
        <w:right w:val="none" w:sz="0" w:space="0" w:color="auto"/>
      </w:divBdr>
    </w:div>
    <w:div w:id="49380405">
      <w:bodyDiv w:val="1"/>
      <w:marLeft w:val="0"/>
      <w:marRight w:val="0"/>
      <w:marTop w:val="0"/>
      <w:marBottom w:val="0"/>
      <w:divBdr>
        <w:top w:val="none" w:sz="0" w:space="0" w:color="auto"/>
        <w:left w:val="none" w:sz="0" w:space="0" w:color="auto"/>
        <w:bottom w:val="none" w:sz="0" w:space="0" w:color="auto"/>
        <w:right w:val="none" w:sz="0" w:space="0" w:color="auto"/>
      </w:divBdr>
    </w:div>
    <w:div w:id="49691090">
      <w:bodyDiv w:val="1"/>
      <w:marLeft w:val="0"/>
      <w:marRight w:val="0"/>
      <w:marTop w:val="0"/>
      <w:marBottom w:val="0"/>
      <w:divBdr>
        <w:top w:val="none" w:sz="0" w:space="0" w:color="auto"/>
        <w:left w:val="none" w:sz="0" w:space="0" w:color="auto"/>
        <w:bottom w:val="none" w:sz="0" w:space="0" w:color="auto"/>
        <w:right w:val="none" w:sz="0" w:space="0" w:color="auto"/>
      </w:divBdr>
    </w:div>
    <w:div w:id="57556621">
      <w:bodyDiv w:val="1"/>
      <w:marLeft w:val="0"/>
      <w:marRight w:val="0"/>
      <w:marTop w:val="0"/>
      <w:marBottom w:val="0"/>
      <w:divBdr>
        <w:top w:val="none" w:sz="0" w:space="0" w:color="auto"/>
        <w:left w:val="none" w:sz="0" w:space="0" w:color="auto"/>
        <w:bottom w:val="none" w:sz="0" w:space="0" w:color="auto"/>
        <w:right w:val="none" w:sz="0" w:space="0" w:color="auto"/>
      </w:divBdr>
    </w:div>
    <w:div w:id="80177133">
      <w:bodyDiv w:val="1"/>
      <w:marLeft w:val="0"/>
      <w:marRight w:val="0"/>
      <w:marTop w:val="0"/>
      <w:marBottom w:val="0"/>
      <w:divBdr>
        <w:top w:val="none" w:sz="0" w:space="0" w:color="auto"/>
        <w:left w:val="none" w:sz="0" w:space="0" w:color="auto"/>
        <w:bottom w:val="none" w:sz="0" w:space="0" w:color="auto"/>
        <w:right w:val="none" w:sz="0" w:space="0" w:color="auto"/>
      </w:divBdr>
    </w:div>
    <w:div w:id="80178880">
      <w:bodyDiv w:val="1"/>
      <w:marLeft w:val="0"/>
      <w:marRight w:val="0"/>
      <w:marTop w:val="0"/>
      <w:marBottom w:val="0"/>
      <w:divBdr>
        <w:top w:val="none" w:sz="0" w:space="0" w:color="auto"/>
        <w:left w:val="none" w:sz="0" w:space="0" w:color="auto"/>
        <w:bottom w:val="none" w:sz="0" w:space="0" w:color="auto"/>
        <w:right w:val="none" w:sz="0" w:space="0" w:color="auto"/>
      </w:divBdr>
    </w:div>
    <w:div w:id="83497369">
      <w:bodyDiv w:val="1"/>
      <w:marLeft w:val="0"/>
      <w:marRight w:val="0"/>
      <w:marTop w:val="0"/>
      <w:marBottom w:val="0"/>
      <w:divBdr>
        <w:top w:val="none" w:sz="0" w:space="0" w:color="auto"/>
        <w:left w:val="none" w:sz="0" w:space="0" w:color="auto"/>
        <w:bottom w:val="none" w:sz="0" w:space="0" w:color="auto"/>
        <w:right w:val="none" w:sz="0" w:space="0" w:color="auto"/>
      </w:divBdr>
    </w:div>
    <w:div w:id="84696605">
      <w:bodyDiv w:val="1"/>
      <w:marLeft w:val="0"/>
      <w:marRight w:val="0"/>
      <w:marTop w:val="0"/>
      <w:marBottom w:val="0"/>
      <w:divBdr>
        <w:top w:val="none" w:sz="0" w:space="0" w:color="auto"/>
        <w:left w:val="none" w:sz="0" w:space="0" w:color="auto"/>
        <w:bottom w:val="none" w:sz="0" w:space="0" w:color="auto"/>
        <w:right w:val="none" w:sz="0" w:space="0" w:color="auto"/>
      </w:divBdr>
    </w:div>
    <w:div w:id="87508617">
      <w:bodyDiv w:val="1"/>
      <w:marLeft w:val="0"/>
      <w:marRight w:val="0"/>
      <w:marTop w:val="0"/>
      <w:marBottom w:val="0"/>
      <w:divBdr>
        <w:top w:val="none" w:sz="0" w:space="0" w:color="auto"/>
        <w:left w:val="none" w:sz="0" w:space="0" w:color="auto"/>
        <w:bottom w:val="none" w:sz="0" w:space="0" w:color="auto"/>
        <w:right w:val="none" w:sz="0" w:space="0" w:color="auto"/>
      </w:divBdr>
    </w:div>
    <w:div w:id="102579097">
      <w:bodyDiv w:val="1"/>
      <w:marLeft w:val="0"/>
      <w:marRight w:val="0"/>
      <w:marTop w:val="0"/>
      <w:marBottom w:val="0"/>
      <w:divBdr>
        <w:top w:val="none" w:sz="0" w:space="0" w:color="auto"/>
        <w:left w:val="none" w:sz="0" w:space="0" w:color="auto"/>
        <w:bottom w:val="none" w:sz="0" w:space="0" w:color="auto"/>
        <w:right w:val="none" w:sz="0" w:space="0" w:color="auto"/>
      </w:divBdr>
    </w:div>
    <w:div w:id="108160134">
      <w:bodyDiv w:val="1"/>
      <w:marLeft w:val="0"/>
      <w:marRight w:val="0"/>
      <w:marTop w:val="0"/>
      <w:marBottom w:val="0"/>
      <w:divBdr>
        <w:top w:val="none" w:sz="0" w:space="0" w:color="auto"/>
        <w:left w:val="none" w:sz="0" w:space="0" w:color="auto"/>
        <w:bottom w:val="none" w:sz="0" w:space="0" w:color="auto"/>
        <w:right w:val="none" w:sz="0" w:space="0" w:color="auto"/>
      </w:divBdr>
    </w:div>
    <w:div w:id="108470450">
      <w:bodyDiv w:val="1"/>
      <w:marLeft w:val="0"/>
      <w:marRight w:val="0"/>
      <w:marTop w:val="0"/>
      <w:marBottom w:val="0"/>
      <w:divBdr>
        <w:top w:val="none" w:sz="0" w:space="0" w:color="auto"/>
        <w:left w:val="none" w:sz="0" w:space="0" w:color="auto"/>
        <w:bottom w:val="none" w:sz="0" w:space="0" w:color="auto"/>
        <w:right w:val="none" w:sz="0" w:space="0" w:color="auto"/>
      </w:divBdr>
    </w:div>
    <w:div w:id="110976528">
      <w:bodyDiv w:val="1"/>
      <w:marLeft w:val="0"/>
      <w:marRight w:val="0"/>
      <w:marTop w:val="0"/>
      <w:marBottom w:val="0"/>
      <w:divBdr>
        <w:top w:val="none" w:sz="0" w:space="0" w:color="auto"/>
        <w:left w:val="none" w:sz="0" w:space="0" w:color="auto"/>
        <w:bottom w:val="none" w:sz="0" w:space="0" w:color="auto"/>
        <w:right w:val="none" w:sz="0" w:space="0" w:color="auto"/>
      </w:divBdr>
    </w:div>
    <w:div w:id="112557763">
      <w:bodyDiv w:val="1"/>
      <w:marLeft w:val="0"/>
      <w:marRight w:val="0"/>
      <w:marTop w:val="0"/>
      <w:marBottom w:val="0"/>
      <w:divBdr>
        <w:top w:val="none" w:sz="0" w:space="0" w:color="auto"/>
        <w:left w:val="none" w:sz="0" w:space="0" w:color="auto"/>
        <w:bottom w:val="none" w:sz="0" w:space="0" w:color="auto"/>
        <w:right w:val="none" w:sz="0" w:space="0" w:color="auto"/>
      </w:divBdr>
    </w:div>
    <w:div w:id="118959219">
      <w:bodyDiv w:val="1"/>
      <w:marLeft w:val="0"/>
      <w:marRight w:val="0"/>
      <w:marTop w:val="0"/>
      <w:marBottom w:val="0"/>
      <w:divBdr>
        <w:top w:val="none" w:sz="0" w:space="0" w:color="auto"/>
        <w:left w:val="none" w:sz="0" w:space="0" w:color="auto"/>
        <w:bottom w:val="none" w:sz="0" w:space="0" w:color="auto"/>
        <w:right w:val="none" w:sz="0" w:space="0" w:color="auto"/>
      </w:divBdr>
    </w:div>
    <w:div w:id="122846941">
      <w:bodyDiv w:val="1"/>
      <w:marLeft w:val="0"/>
      <w:marRight w:val="0"/>
      <w:marTop w:val="0"/>
      <w:marBottom w:val="0"/>
      <w:divBdr>
        <w:top w:val="none" w:sz="0" w:space="0" w:color="auto"/>
        <w:left w:val="none" w:sz="0" w:space="0" w:color="auto"/>
        <w:bottom w:val="none" w:sz="0" w:space="0" w:color="auto"/>
        <w:right w:val="none" w:sz="0" w:space="0" w:color="auto"/>
      </w:divBdr>
    </w:div>
    <w:div w:id="126897987">
      <w:bodyDiv w:val="1"/>
      <w:marLeft w:val="0"/>
      <w:marRight w:val="0"/>
      <w:marTop w:val="0"/>
      <w:marBottom w:val="0"/>
      <w:divBdr>
        <w:top w:val="none" w:sz="0" w:space="0" w:color="auto"/>
        <w:left w:val="none" w:sz="0" w:space="0" w:color="auto"/>
        <w:bottom w:val="none" w:sz="0" w:space="0" w:color="auto"/>
        <w:right w:val="none" w:sz="0" w:space="0" w:color="auto"/>
      </w:divBdr>
    </w:div>
    <w:div w:id="127742437">
      <w:bodyDiv w:val="1"/>
      <w:marLeft w:val="0"/>
      <w:marRight w:val="0"/>
      <w:marTop w:val="0"/>
      <w:marBottom w:val="0"/>
      <w:divBdr>
        <w:top w:val="none" w:sz="0" w:space="0" w:color="auto"/>
        <w:left w:val="none" w:sz="0" w:space="0" w:color="auto"/>
        <w:bottom w:val="none" w:sz="0" w:space="0" w:color="auto"/>
        <w:right w:val="none" w:sz="0" w:space="0" w:color="auto"/>
      </w:divBdr>
    </w:div>
    <w:div w:id="129593521">
      <w:bodyDiv w:val="1"/>
      <w:marLeft w:val="0"/>
      <w:marRight w:val="0"/>
      <w:marTop w:val="0"/>
      <w:marBottom w:val="0"/>
      <w:divBdr>
        <w:top w:val="none" w:sz="0" w:space="0" w:color="auto"/>
        <w:left w:val="none" w:sz="0" w:space="0" w:color="auto"/>
        <w:bottom w:val="none" w:sz="0" w:space="0" w:color="auto"/>
        <w:right w:val="none" w:sz="0" w:space="0" w:color="auto"/>
      </w:divBdr>
    </w:div>
    <w:div w:id="129827482">
      <w:bodyDiv w:val="1"/>
      <w:marLeft w:val="0"/>
      <w:marRight w:val="0"/>
      <w:marTop w:val="0"/>
      <w:marBottom w:val="0"/>
      <w:divBdr>
        <w:top w:val="none" w:sz="0" w:space="0" w:color="auto"/>
        <w:left w:val="none" w:sz="0" w:space="0" w:color="auto"/>
        <w:bottom w:val="none" w:sz="0" w:space="0" w:color="auto"/>
        <w:right w:val="none" w:sz="0" w:space="0" w:color="auto"/>
      </w:divBdr>
    </w:div>
    <w:div w:id="145903897">
      <w:bodyDiv w:val="1"/>
      <w:marLeft w:val="0"/>
      <w:marRight w:val="0"/>
      <w:marTop w:val="0"/>
      <w:marBottom w:val="0"/>
      <w:divBdr>
        <w:top w:val="none" w:sz="0" w:space="0" w:color="auto"/>
        <w:left w:val="none" w:sz="0" w:space="0" w:color="auto"/>
        <w:bottom w:val="none" w:sz="0" w:space="0" w:color="auto"/>
        <w:right w:val="none" w:sz="0" w:space="0" w:color="auto"/>
      </w:divBdr>
    </w:div>
    <w:div w:id="146751684">
      <w:bodyDiv w:val="1"/>
      <w:marLeft w:val="0"/>
      <w:marRight w:val="0"/>
      <w:marTop w:val="0"/>
      <w:marBottom w:val="0"/>
      <w:divBdr>
        <w:top w:val="none" w:sz="0" w:space="0" w:color="auto"/>
        <w:left w:val="none" w:sz="0" w:space="0" w:color="auto"/>
        <w:bottom w:val="none" w:sz="0" w:space="0" w:color="auto"/>
        <w:right w:val="none" w:sz="0" w:space="0" w:color="auto"/>
      </w:divBdr>
    </w:div>
    <w:div w:id="148987766">
      <w:bodyDiv w:val="1"/>
      <w:marLeft w:val="0"/>
      <w:marRight w:val="0"/>
      <w:marTop w:val="0"/>
      <w:marBottom w:val="0"/>
      <w:divBdr>
        <w:top w:val="none" w:sz="0" w:space="0" w:color="auto"/>
        <w:left w:val="none" w:sz="0" w:space="0" w:color="auto"/>
        <w:bottom w:val="none" w:sz="0" w:space="0" w:color="auto"/>
        <w:right w:val="none" w:sz="0" w:space="0" w:color="auto"/>
      </w:divBdr>
    </w:div>
    <w:div w:id="153644825">
      <w:bodyDiv w:val="1"/>
      <w:marLeft w:val="0"/>
      <w:marRight w:val="0"/>
      <w:marTop w:val="0"/>
      <w:marBottom w:val="0"/>
      <w:divBdr>
        <w:top w:val="none" w:sz="0" w:space="0" w:color="auto"/>
        <w:left w:val="none" w:sz="0" w:space="0" w:color="auto"/>
        <w:bottom w:val="none" w:sz="0" w:space="0" w:color="auto"/>
        <w:right w:val="none" w:sz="0" w:space="0" w:color="auto"/>
      </w:divBdr>
    </w:div>
    <w:div w:id="161354083">
      <w:bodyDiv w:val="1"/>
      <w:marLeft w:val="0"/>
      <w:marRight w:val="0"/>
      <w:marTop w:val="0"/>
      <w:marBottom w:val="0"/>
      <w:divBdr>
        <w:top w:val="none" w:sz="0" w:space="0" w:color="auto"/>
        <w:left w:val="none" w:sz="0" w:space="0" w:color="auto"/>
        <w:bottom w:val="none" w:sz="0" w:space="0" w:color="auto"/>
        <w:right w:val="none" w:sz="0" w:space="0" w:color="auto"/>
      </w:divBdr>
    </w:div>
    <w:div w:id="164173128">
      <w:bodyDiv w:val="1"/>
      <w:marLeft w:val="0"/>
      <w:marRight w:val="0"/>
      <w:marTop w:val="0"/>
      <w:marBottom w:val="0"/>
      <w:divBdr>
        <w:top w:val="none" w:sz="0" w:space="0" w:color="auto"/>
        <w:left w:val="none" w:sz="0" w:space="0" w:color="auto"/>
        <w:bottom w:val="none" w:sz="0" w:space="0" w:color="auto"/>
        <w:right w:val="none" w:sz="0" w:space="0" w:color="auto"/>
      </w:divBdr>
    </w:div>
    <w:div w:id="169759267">
      <w:bodyDiv w:val="1"/>
      <w:marLeft w:val="0"/>
      <w:marRight w:val="0"/>
      <w:marTop w:val="0"/>
      <w:marBottom w:val="0"/>
      <w:divBdr>
        <w:top w:val="none" w:sz="0" w:space="0" w:color="auto"/>
        <w:left w:val="none" w:sz="0" w:space="0" w:color="auto"/>
        <w:bottom w:val="none" w:sz="0" w:space="0" w:color="auto"/>
        <w:right w:val="none" w:sz="0" w:space="0" w:color="auto"/>
      </w:divBdr>
    </w:div>
    <w:div w:id="179517548">
      <w:bodyDiv w:val="1"/>
      <w:marLeft w:val="0"/>
      <w:marRight w:val="0"/>
      <w:marTop w:val="0"/>
      <w:marBottom w:val="0"/>
      <w:divBdr>
        <w:top w:val="none" w:sz="0" w:space="0" w:color="auto"/>
        <w:left w:val="none" w:sz="0" w:space="0" w:color="auto"/>
        <w:bottom w:val="none" w:sz="0" w:space="0" w:color="auto"/>
        <w:right w:val="none" w:sz="0" w:space="0" w:color="auto"/>
      </w:divBdr>
    </w:div>
    <w:div w:id="181942926">
      <w:bodyDiv w:val="1"/>
      <w:marLeft w:val="0"/>
      <w:marRight w:val="0"/>
      <w:marTop w:val="0"/>
      <w:marBottom w:val="0"/>
      <w:divBdr>
        <w:top w:val="none" w:sz="0" w:space="0" w:color="auto"/>
        <w:left w:val="none" w:sz="0" w:space="0" w:color="auto"/>
        <w:bottom w:val="none" w:sz="0" w:space="0" w:color="auto"/>
        <w:right w:val="none" w:sz="0" w:space="0" w:color="auto"/>
      </w:divBdr>
    </w:div>
    <w:div w:id="185873564">
      <w:bodyDiv w:val="1"/>
      <w:marLeft w:val="0"/>
      <w:marRight w:val="0"/>
      <w:marTop w:val="0"/>
      <w:marBottom w:val="0"/>
      <w:divBdr>
        <w:top w:val="none" w:sz="0" w:space="0" w:color="auto"/>
        <w:left w:val="none" w:sz="0" w:space="0" w:color="auto"/>
        <w:bottom w:val="none" w:sz="0" w:space="0" w:color="auto"/>
        <w:right w:val="none" w:sz="0" w:space="0" w:color="auto"/>
      </w:divBdr>
    </w:div>
    <w:div w:id="197163243">
      <w:bodyDiv w:val="1"/>
      <w:marLeft w:val="0"/>
      <w:marRight w:val="0"/>
      <w:marTop w:val="0"/>
      <w:marBottom w:val="0"/>
      <w:divBdr>
        <w:top w:val="none" w:sz="0" w:space="0" w:color="auto"/>
        <w:left w:val="none" w:sz="0" w:space="0" w:color="auto"/>
        <w:bottom w:val="none" w:sz="0" w:space="0" w:color="auto"/>
        <w:right w:val="none" w:sz="0" w:space="0" w:color="auto"/>
      </w:divBdr>
    </w:div>
    <w:div w:id="203640319">
      <w:bodyDiv w:val="1"/>
      <w:marLeft w:val="0"/>
      <w:marRight w:val="0"/>
      <w:marTop w:val="0"/>
      <w:marBottom w:val="0"/>
      <w:divBdr>
        <w:top w:val="none" w:sz="0" w:space="0" w:color="auto"/>
        <w:left w:val="none" w:sz="0" w:space="0" w:color="auto"/>
        <w:bottom w:val="none" w:sz="0" w:space="0" w:color="auto"/>
        <w:right w:val="none" w:sz="0" w:space="0" w:color="auto"/>
      </w:divBdr>
    </w:div>
    <w:div w:id="207495924">
      <w:bodyDiv w:val="1"/>
      <w:marLeft w:val="0"/>
      <w:marRight w:val="0"/>
      <w:marTop w:val="0"/>
      <w:marBottom w:val="0"/>
      <w:divBdr>
        <w:top w:val="none" w:sz="0" w:space="0" w:color="auto"/>
        <w:left w:val="none" w:sz="0" w:space="0" w:color="auto"/>
        <w:bottom w:val="none" w:sz="0" w:space="0" w:color="auto"/>
        <w:right w:val="none" w:sz="0" w:space="0" w:color="auto"/>
      </w:divBdr>
    </w:div>
    <w:div w:id="208687163">
      <w:bodyDiv w:val="1"/>
      <w:marLeft w:val="0"/>
      <w:marRight w:val="0"/>
      <w:marTop w:val="0"/>
      <w:marBottom w:val="0"/>
      <w:divBdr>
        <w:top w:val="none" w:sz="0" w:space="0" w:color="auto"/>
        <w:left w:val="none" w:sz="0" w:space="0" w:color="auto"/>
        <w:bottom w:val="none" w:sz="0" w:space="0" w:color="auto"/>
        <w:right w:val="none" w:sz="0" w:space="0" w:color="auto"/>
      </w:divBdr>
    </w:div>
    <w:div w:id="224728140">
      <w:bodyDiv w:val="1"/>
      <w:marLeft w:val="0"/>
      <w:marRight w:val="0"/>
      <w:marTop w:val="0"/>
      <w:marBottom w:val="0"/>
      <w:divBdr>
        <w:top w:val="none" w:sz="0" w:space="0" w:color="auto"/>
        <w:left w:val="none" w:sz="0" w:space="0" w:color="auto"/>
        <w:bottom w:val="none" w:sz="0" w:space="0" w:color="auto"/>
        <w:right w:val="none" w:sz="0" w:space="0" w:color="auto"/>
      </w:divBdr>
    </w:div>
    <w:div w:id="231814843">
      <w:bodyDiv w:val="1"/>
      <w:marLeft w:val="0"/>
      <w:marRight w:val="0"/>
      <w:marTop w:val="0"/>
      <w:marBottom w:val="0"/>
      <w:divBdr>
        <w:top w:val="none" w:sz="0" w:space="0" w:color="auto"/>
        <w:left w:val="none" w:sz="0" w:space="0" w:color="auto"/>
        <w:bottom w:val="none" w:sz="0" w:space="0" w:color="auto"/>
        <w:right w:val="none" w:sz="0" w:space="0" w:color="auto"/>
      </w:divBdr>
    </w:div>
    <w:div w:id="233275197">
      <w:bodyDiv w:val="1"/>
      <w:marLeft w:val="0"/>
      <w:marRight w:val="0"/>
      <w:marTop w:val="0"/>
      <w:marBottom w:val="0"/>
      <w:divBdr>
        <w:top w:val="none" w:sz="0" w:space="0" w:color="auto"/>
        <w:left w:val="none" w:sz="0" w:space="0" w:color="auto"/>
        <w:bottom w:val="none" w:sz="0" w:space="0" w:color="auto"/>
        <w:right w:val="none" w:sz="0" w:space="0" w:color="auto"/>
      </w:divBdr>
    </w:div>
    <w:div w:id="250479887">
      <w:bodyDiv w:val="1"/>
      <w:marLeft w:val="0"/>
      <w:marRight w:val="0"/>
      <w:marTop w:val="0"/>
      <w:marBottom w:val="0"/>
      <w:divBdr>
        <w:top w:val="none" w:sz="0" w:space="0" w:color="auto"/>
        <w:left w:val="none" w:sz="0" w:space="0" w:color="auto"/>
        <w:bottom w:val="none" w:sz="0" w:space="0" w:color="auto"/>
        <w:right w:val="none" w:sz="0" w:space="0" w:color="auto"/>
      </w:divBdr>
    </w:div>
    <w:div w:id="260265494">
      <w:bodyDiv w:val="1"/>
      <w:marLeft w:val="0"/>
      <w:marRight w:val="0"/>
      <w:marTop w:val="0"/>
      <w:marBottom w:val="0"/>
      <w:divBdr>
        <w:top w:val="none" w:sz="0" w:space="0" w:color="auto"/>
        <w:left w:val="none" w:sz="0" w:space="0" w:color="auto"/>
        <w:bottom w:val="none" w:sz="0" w:space="0" w:color="auto"/>
        <w:right w:val="none" w:sz="0" w:space="0" w:color="auto"/>
      </w:divBdr>
    </w:div>
    <w:div w:id="265230981">
      <w:bodyDiv w:val="1"/>
      <w:marLeft w:val="0"/>
      <w:marRight w:val="0"/>
      <w:marTop w:val="0"/>
      <w:marBottom w:val="0"/>
      <w:divBdr>
        <w:top w:val="none" w:sz="0" w:space="0" w:color="auto"/>
        <w:left w:val="none" w:sz="0" w:space="0" w:color="auto"/>
        <w:bottom w:val="none" w:sz="0" w:space="0" w:color="auto"/>
        <w:right w:val="none" w:sz="0" w:space="0" w:color="auto"/>
      </w:divBdr>
    </w:div>
    <w:div w:id="267473847">
      <w:bodyDiv w:val="1"/>
      <w:marLeft w:val="0"/>
      <w:marRight w:val="0"/>
      <w:marTop w:val="0"/>
      <w:marBottom w:val="0"/>
      <w:divBdr>
        <w:top w:val="none" w:sz="0" w:space="0" w:color="auto"/>
        <w:left w:val="none" w:sz="0" w:space="0" w:color="auto"/>
        <w:bottom w:val="none" w:sz="0" w:space="0" w:color="auto"/>
        <w:right w:val="none" w:sz="0" w:space="0" w:color="auto"/>
      </w:divBdr>
    </w:div>
    <w:div w:id="275062648">
      <w:bodyDiv w:val="1"/>
      <w:marLeft w:val="0"/>
      <w:marRight w:val="0"/>
      <w:marTop w:val="0"/>
      <w:marBottom w:val="0"/>
      <w:divBdr>
        <w:top w:val="none" w:sz="0" w:space="0" w:color="auto"/>
        <w:left w:val="none" w:sz="0" w:space="0" w:color="auto"/>
        <w:bottom w:val="none" w:sz="0" w:space="0" w:color="auto"/>
        <w:right w:val="none" w:sz="0" w:space="0" w:color="auto"/>
      </w:divBdr>
    </w:div>
    <w:div w:id="280848476">
      <w:bodyDiv w:val="1"/>
      <w:marLeft w:val="0"/>
      <w:marRight w:val="0"/>
      <w:marTop w:val="0"/>
      <w:marBottom w:val="0"/>
      <w:divBdr>
        <w:top w:val="none" w:sz="0" w:space="0" w:color="auto"/>
        <w:left w:val="none" w:sz="0" w:space="0" w:color="auto"/>
        <w:bottom w:val="none" w:sz="0" w:space="0" w:color="auto"/>
        <w:right w:val="none" w:sz="0" w:space="0" w:color="auto"/>
      </w:divBdr>
    </w:div>
    <w:div w:id="287979971">
      <w:bodyDiv w:val="1"/>
      <w:marLeft w:val="0"/>
      <w:marRight w:val="0"/>
      <w:marTop w:val="0"/>
      <w:marBottom w:val="0"/>
      <w:divBdr>
        <w:top w:val="none" w:sz="0" w:space="0" w:color="auto"/>
        <w:left w:val="none" w:sz="0" w:space="0" w:color="auto"/>
        <w:bottom w:val="none" w:sz="0" w:space="0" w:color="auto"/>
        <w:right w:val="none" w:sz="0" w:space="0" w:color="auto"/>
      </w:divBdr>
    </w:div>
    <w:div w:id="292488422">
      <w:bodyDiv w:val="1"/>
      <w:marLeft w:val="0"/>
      <w:marRight w:val="0"/>
      <w:marTop w:val="0"/>
      <w:marBottom w:val="0"/>
      <w:divBdr>
        <w:top w:val="none" w:sz="0" w:space="0" w:color="auto"/>
        <w:left w:val="none" w:sz="0" w:space="0" w:color="auto"/>
        <w:bottom w:val="none" w:sz="0" w:space="0" w:color="auto"/>
        <w:right w:val="none" w:sz="0" w:space="0" w:color="auto"/>
      </w:divBdr>
    </w:div>
    <w:div w:id="296032889">
      <w:bodyDiv w:val="1"/>
      <w:marLeft w:val="0"/>
      <w:marRight w:val="0"/>
      <w:marTop w:val="0"/>
      <w:marBottom w:val="0"/>
      <w:divBdr>
        <w:top w:val="none" w:sz="0" w:space="0" w:color="auto"/>
        <w:left w:val="none" w:sz="0" w:space="0" w:color="auto"/>
        <w:bottom w:val="none" w:sz="0" w:space="0" w:color="auto"/>
        <w:right w:val="none" w:sz="0" w:space="0" w:color="auto"/>
      </w:divBdr>
    </w:div>
    <w:div w:id="315838356">
      <w:bodyDiv w:val="1"/>
      <w:marLeft w:val="0"/>
      <w:marRight w:val="0"/>
      <w:marTop w:val="0"/>
      <w:marBottom w:val="0"/>
      <w:divBdr>
        <w:top w:val="none" w:sz="0" w:space="0" w:color="auto"/>
        <w:left w:val="none" w:sz="0" w:space="0" w:color="auto"/>
        <w:bottom w:val="none" w:sz="0" w:space="0" w:color="auto"/>
        <w:right w:val="none" w:sz="0" w:space="0" w:color="auto"/>
      </w:divBdr>
    </w:div>
    <w:div w:id="319768517">
      <w:bodyDiv w:val="1"/>
      <w:marLeft w:val="0"/>
      <w:marRight w:val="0"/>
      <w:marTop w:val="0"/>
      <w:marBottom w:val="0"/>
      <w:divBdr>
        <w:top w:val="none" w:sz="0" w:space="0" w:color="auto"/>
        <w:left w:val="none" w:sz="0" w:space="0" w:color="auto"/>
        <w:bottom w:val="none" w:sz="0" w:space="0" w:color="auto"/>
        <w:right w:val="none" w:sz="0" w:space="0" w:color="auto"/>
      </w:divBdr>
    </w:div>
    <w:div w:id="320810742">
      <w:bodyDiv w:val="1"/>
      <w:marLeft w:val="0"/>
      <w:marRight w:val="0"/>
      <w:marTop w:val="0"/>
      <w:marBottom w:val="0"/>
      <w:divBdr>
        <w:top w:val="none" w:sz="0" w:space="0" w:color="auto"/>
        <w:left w:val="none" w:sz="0" w:space="0" w:color="auto"/>
        <w:bottom w:val="none" w:sz="0" w:space="0" w:color="auto"/>
        <w:right w:val="none" w:sz="0" w:space="0" w:color="auto"/>
      </w:divBdr>
    </w:div>
    <w:div w:id="331496965">
      <w:bodyDiv w:val="1"/>
      <w:marLeft w:val="0"/>
      <w:marRight w:val="0"/>
      <w:marTop w:val="0"/>
      <w:marBottom w:val="0"/>
      <w:divBdr>
        <w:top w:val="none" w:sz="0" w:space="0" w:color="auto"/>
        <w:left w:val="none" w:sz="0" w:space="0" w:color="auto"/>
        <w:bottom w:val="none" w:sz="0" w:space="0" w:color="auto"/>
        <w:right w:val="none" w:sz="0" w:space="0" w:color="auto"/>
      </w:divBdr>
    </w:div>
    <w:div w:id="333268950">
      <w:bodyDiv w:val="1"/>
      <w:marLeft w:val="0"/>
      <w:marRight w:val="0"/>
      <w:marTop w:val="0"/>
      <w:marBottom w:val="0"/>
      <w:divBdr>
        <w:top w:val="none" w:sz="0" w:space="0" w:color="auto"/>
        <w:left w:val="none" w:sz="0" w:space="0" w:color="auto"/>
        <w:bottom w:val="none" w:sz="0" w:space="0" w:color="auto"/>
        <w:right w:val="none" w:sz="0" w:space="0" w:color="auto"/>
      </w:divBdr>
    </w:div>
    <w:div w:id="347760451">
      <w:bodyDiv w:val="1"/>
      <w:marLeft w:val="0"/>
      <w:marRight w:val="0"/>
      <w:marTop w:val="0"/>
      <w:marBottom w:val="0"/>
      <w:divBdr>
        <w:top w:val="none" w:sz="0" w:space="0" w:color="auto"/>
        <w:left w:val="none" w:sz="0" w:space="0" w:color="auto"/>
        <w:bottom w:val="none" w:sz="0" w:space="0" w:color="auto"/>
        <w:right w:val="none" w:sz="0" w:space="0" w:color="auto"/>
      </w:divBdr>
    </w:div>
    <w:div w:id="349138393">
      <w:bodyDiv w:val="1"/>
      <w:marLeft w:val="0"/>
      <w:marRight w:val="0"/>
      <w:marTop w:val="0"/>
      <w:marBottom w:val="0"/>
      <w:divBdr>
        <w:top w:val="none" w:sz="0" w:space="0" w:color="auto"/>
        <w:left w:val="none" w:sz="0" w:space="0" w:color="auto"/>
        <w:bottom w:val="none" w:sz="0" w:space="0" w:color="auto"/>
        <w:right w:val="none" w:sz="0" w:space="0" w:color="auto"/>
      </w:divBdr>
    </w:div>
    <w:div w:id="351801848">
      <w:bodyDiv w:val="1"/>
      <w:marLeft w:val="0"/>
      <w:marRight w:val="0"/>
      <w:marTop w:val="0"/>
      <w:marBottom w:val="0"/>
      <w:divBdr>
        <w:top w:val="none" w:sz="0" w:space="0" w:color="auto"/>
        <w:left w:val="none" w:sz="0" w:space="0" w:color="auto"/>
        <w:bottom w:val="none" w:sz="0" w:space="0" w:color="auto"/>
        <w:right w:val="none" w:sz="0" w:space="0" w:color="auto"/>
      </w:divBdr>
    </w:div>
    <w:div w:id="356007545">
      <w:bodyDiv w:val="1"/>
      <w:marLeft w:val="0"/>
      <w:marRight w:val="0"/>
      <w:marTop w:val="0"/>
      <w:marBottom w:val="0"/>
      <w:divBdr>
        <w:top w:val="none" w:sz="0" w:space="0" w:color="auto"/>
        <w:left w:val="none" w:sz="0" w:space="0" w:color="auto"/>
        <w:bottom w:val="none" w:sz="0" w:space="0" w:color="auto"/>
        <w:right w:val="none" w:sz="0" w:space="0" w:color="auto"/>
      </w:divBdr>
    </w:div>
    <w:div w:id="361591143">
      <w:bodyDiv w:val="1"/>
      <w:marLeft w:val="0"/>
      <w:marRight w:val="0"/>
      <w:marTop w:val="0"/>
      <w:marBottom w:val="0"/>
      <w:divBdr>
        <w:top w:val="none" w:sz="0" w:space="0" w:color="auto"/>
        <w:left w:val="none" w:sz="0" w:space="0" w:color="auto"/>
        <w:bottom w:val="none" w:sz="0" w:space="0" w:color="auto"/>
        <w:right w:val="none" w:sz="0" w:space="0" w:color="auto"/>
      </w:divBdr>
    </w:div>
    <w:div w:id="363214940">
      <w:bodyDiv w:val="1"/>
      <w:marLeft w:val="0"/>
      <w:marRight w:val="0"/>
      <w:marTop w:val="0"/>
      <w:marBottom w:val="0"/>
      <w:divBdr>
        <w:top w:val="none" w:sz="0" w:space="0" w:color="auto"/>
        <w:left w:val="none" w:sz="0" w:space="0" w:color="auto"/>
        <w:bottom w:val="none" w:sz="0" w:space="0" w:color="auto"/>
        <w:right w:val="none" w:sz="0" w:space="0" w:color="auto"/>
      </w:divBdr>
    </w:div>
    <w:div w:id="366877540">
      <w:bodyDiv w:val="1"/>
      <w:marLeft w:val="0"/>
      <w:marRight w:val="0"/>
      <w:marTop w:val="0"/>
      <w:marBottom w:val="0"/>
      <w:divBdr>
        <w:top w:val="none" w:sz="0" w:space="0" w:color="auto"/>
        <w:left w:val="none" w:sz="0" w:space="0" w:color="auto"/>
        <w:bottom w:val="none" w:sz="0" w:space="0" w:color="auto"/>
        <w:right w:val="none" w:sz="0" w:space="0" w:color="auto"/>
      </w:divBdr>
    </w:div>
    <w:div w:id="389381302">
      <w:bodyDiv w:val="1"/>
      <w:marLeft w:val="0"/>
      <w:marRight w:val="0"/>
      <w:marTop w:val="0"/>
      <w:marBottom w:val="0"/>
      <w:divBdr>
        <w:top w:val="none" w:sz="0" w:space="0" w:color="auto"/>
        <w:left w:val="none" w:sz="0" w:space="0" w:color="auto"/>
        <w:bottom w:val="none" w:sz="0" w:space="0" w:color="auto"/>
        <w:right w:val="none" w:sz="0" w:space="0" w:color="auto"/>
      </w:divBdr>
    </w:div>
    <w:div w:id="390735539">
      <w:bodyDiv w:val="1"/>
      <w:marLeft w:val="0"/>
      <w:marRight w:val="0"/>
      <w:marTop w:val="0"/>
      <w:marBottom w:val="0"/>
      <w:divBdr>
        <w:top w:val="none" w:sz="0" w:space="0" w:color="auto"/>
        <w:left w:val="none" w:sz="0" w:space="0" w:color="auto"/>
        <w:bottom w:val="none" w:sz="0" w:space="0" w:color="auto"/>
        <w:right w:val="none" w:sz="0" w:space="0" w:color="auto"/>
      </w:divBdr>
    </w:div>
    <w:div w:id="398867653">
      <w:bodyDiv w:val="1"/>
      <w:marLeft w:val="0"/>
      <w:marRight w:val="0"/>
      <w:marTop w:val="0"/>
      <w:marBottom w:val="0"/>
      <w:divBdr>
        <w:top w:val="none" w:sz="0" w:space="0" w:color="auto"/>
        <w:left w:val="none" w:sz="0" w:space="0" w:color="auto"/>
        <w:bottom w:val="none" w:sz="0" w:space="0" w:color="auto"/>
        <w:right w:val="none" w:sz="0" w:space="0" w:color="auto"/>
      </w:divBdr>
    </w:div>
    <w:div w:id="412244468">
      <w:bodyDiv w:val="1"/>
      <w:marLeft w:val="0"/>
      <w:marRight w:val="0"/>
      <w:marTop w:val="0"/>
      <w:marBottom w:val="0"/>
      <w:divBdr>
        <w:top w:val="none" w:sz="0" w:space="0" w:color="auto"/>
        <w:left w:val="none" w:sz="0" w:space="0" w:color="auto"/>
        <w:bottom w:val="none" w:sz="0" w:space="0" w:color="auto"/>
        <w:right w:val="none" w:sz="0" w:space="0" w:color="auto"/>
      </w:divBdr>
    </w:div>
    <w:div w:id="413861495">
      <w:bodyDiv w:val="1"/>
      <w:marLeft w:val="0"/>
      <w:marRight w:val="0"/>
      <w:marTop w:val="0"/>
      <w:marBottom w:val="0"/>
      <w:divBdr>
        <w:top w:val="none" w:sz="0" w:space="0" w:color="auto"/>
        <w:left w:val="none" w:sz="0" w:space="0" w:color="auto"/>
        <w:bottom w:val="none" w:sz="0" w:space="0" w:color="auto"/>
        <w:right w:val="none" w:sz="0" w:space="0" w:color="auto"/>
      </w:divBdr>
    </w:div>
    <w:div w:id="414858940">
      <w:bodyDiv w:val="1"/>
      <w:marLeft w:val="0"/>
      <w:marRight w:val="0"/>
      <w:marTop w:val="0"/>
      <w:marBottom w:val="0"/>
      <w:divBdr>
        <w:top w:val="none" w:sz="0" w:space="0" w:color="auto"/>
        <w:left w:val="none" w:sz="0" w:space="0" w:color="auto"/>
        <w:bottom w:val="none" w:sz="0" w:space="0" w:color="auto"/>
        <w:right w:val="none" w:sz="0" w:space="0" w:color="auto"/>
      </w:divBdr>
    </w:div>
    <w:div w:id="417291844">
      <w:bodyDiv w:val="1"/>
      <w:marLeft w:val="0"/>
      <w:marRight w:val="0"/>
      <w:marTop w:val="0"/>
      <w:marBottom w:val="0"/>
      <w:divBdr>
        <w:top w:val="none" w:sz="0" w:space="0" w:color="auto"/>
        <w:left w:val="none" w:sz="0" w:space="0" w:color="auto"/>
        <w:bottom w:val="none" w:sz="0" w:space="0" w:color="auto"/>
        <w:right w:val="none" w:sz="0" w:space="0" w:color="auto"/>
      </w:divBdr>
    </w:div>
    <w:div w:id="448281369">
      <w:bodyDiv w:val="1"/>
      <w:marLeft w:val="0"/>
      <w:marRight w:val="0"/>
      <w:marTop w:val="0"/>
      <w:marBottom w:val="0"/>
      <w:divBdr>
        <w:top w:val="none" w:sz="0" w:space="0" w:color="auto"/>
        <w:left w:val="none" w:sz="0" w:space="0" w:color="auto"/>
        <w:bottom w:val="none" w:sz="0" w:space="0" w:color="auto"/>
        <w:right w:val="none" w:sz="0" w:space="0" w:color="auto"/>
      </w:divBdr>
    </w:div>
    <w:div w:id="451945153">
      <w:bodyDiv w:val="1"/>
      <w:marLeft w:val="0"/>
      <w:marRight w:val="0"/>
      <w:marTop w:val="0"/>
      <w:marBottom w:val="0"/>
      <w:divBdr>
        <w:top w:val="none" w:sz="0" w:space="0" w:color="auto"/>
        <w:left w:val="none" w:sz="0" w:space="0" w:color="auto"/>
        <w:bottom w:val="none" w:sz="0" w:space="0" w:color="auto"/>
        <w:right w:val="none" w:sz="0" w:space="0" w:color="auto"/>
      </w:divBdr>
    </w:div>
    <w:div w:id="469330068">
      <w:bodyDiv w:val="1"/>
      <w:marLeft w:val="0"/>
      <w:marRight w:val="0"/>
      <w:marTop w:val="0"/>
      <w:marBottom w:val="0"/>
      <w:divBdr>
        <w:top w:val="none" w:sz="0" w:space="0" w:color="auto"/>
        <w:left w:val="none" w:sz="0" w:space="0" w:color="auto"/>
        <w:bottom w:val="none" w:sz="0" w:space="0" w:color="auto"/>
        <w:right w:val="none" w:sz="0" w:space="0" w:color="auto"/>
      </w:divBdr>
    </w:div>
    <w:div w:id="503981336">
      <w:bodyDiv w:val="1"/>
      <w:marLeft w:val="0"/>
      <w:marRight w:val="0"/>
      <w:marTop w:val="0"/>
      <w:marBottom w:val="0"/>
      <w:divBdr>
        <w:top w:val="none" w:sz="0" w:space="0" w:color="auto"/>
        <w:left w:val="none" w:sz="0" w:space="0" w:color="auto"/>
        <w:bottom w:val="none" w:sz="0" w:space="0" w:color="auto"/>
        <w:right w:val="none" w:sz="0" w:space="0" w:color="auto"/>
      </w:divBdr>
    </w:div>
    <w:div w:id="505170075">
      <w:bodyDiv w:val="1"/>
      <w:marLeft w:val="0"/>
      <w:marRight w:val="0"/>
      <w:marTop w:val="0"/>
      <w:marBottom w:val="0"/>
      <w:divBdr>
        <w:top w:val="none" w:sz="0" w:space="0" w:color="auto"/>
        <w:left w:val="none" w:sz="0" w:space="0" w:color="auto"/>
        <w:bottom w:val="none" w:sz="0" w:space="0" w:color="auto"/>
        <w:right w:val="none" w:sz="0" w:space="0" w:color="auto"/>
      </w:divBdr>
    </w:div>
    <w:div w:id="507133376">
      <w:bodyDiv w:val="1"/>
      <w:marLeft w:val="0"/>
      <w:marRight w:val="0"/>
      <w:marTop w:val="0"/>
      <w:marBottom w:val="0"/>
      <w:divBdr>
        <w:top w:val="none" w:sz="0" w:space="0" w:color="auto"/>
        <w:left w:val="none" w:sz="0" w:space="0" w:color="auto"/>
        <w:bottom w:val="none" w:sz="0" w:space="0" w:color="auto"/>
        <w:right w:val="none" w:sz="0" w:space="0" w:color="auto"/>
      </w:divBdr>
    </w:div>
    <w:div w:id="511067028">
      <w:bodyDiv w:val="1"/>
      <w:marLeft w:val="0"/>
      <w:marRight w:val="0"/>
      <w:marTop w:val="0"/>
      <w:marBottom w:val="0"/>
      <w:divBdr>
        <w:top w:val="none" w:sz="0" w:space="0" w:color="auto"/>
        <w:left w:val="none" w:sz="0" w:space="0" w:color="auto"/>
        <w:bottom w:val="none" w:sz="0" w:space="0" w:color="auto"/>
        <w:right w:val="none" w:sz="0" w:space="0" w:color="auto"/>
      </w:divBdr>
    </w:div>
    <w:div w:id="514803170">
      <w:bodyDiv w:val="1"/>
      <w:marLeft w:val="0"/>
      <w:marRight w:val="0"/>
      <w:marTop w:val="0"/>
      <w:marBottom w:val="0"/>
      <w:divBdr>
        <w:top w:val="none" w:sz="0" w:space="0" w:color="auto"/>
        <w:left w:val="none" w:sz="0" w:space="0" w:color="auto"/>
        <w:bottom w:val="none" w:sz="0" w:space="0" w:color="auto"/>
        <w:right w:val="none" w:sz="0" w:space="0" w:color="auto"/>
      </w:divBdr>
    </w:div>
    <w:div w:id="517042390">
      <w:bodyDiv w:val="1"/>
      <w:marLeft w:val="0"/>
      <w:marRight w:val="0"/>
      <w:marTop w:val="0"/>
      <w:marBottom w:val="0"/>
      <w:divBdr>
        <w:top w:val="none" w:sz="0" w:space="0" w:color="auto"/>
        <w:left w:val="none" w:sz="0" w:space="0" w:color="auto"/>
        <w:bottom w:val="none" w:sz="0" w:space="0" w:color="auto"/>
        <w:right w:val="none" w:sz="0" w:space="0" w:color="auto"/>
      </w:divBdr>
    </w:div>
    <w:div w:id="519859250">
      <w:bodyDiv w:val="1"/>
      <w:marLeft w:val="0"/>
      <w:marRight w:val="0"/>
      <w:marTop w:val="0"/>
      <w:marBottom w:val="0"/>
      <w:divBdr>
        <w:top w:val="none" w:sz="0" w:space="0" w:color="auto"/>
        <w:left w:val="none" w:sz="0" w:space="0" w:color="auto"/>
        <w:bottom w:val="none" w:sz="0" w:space="0" w:color="auto"/>
        <w:right w:val="none" w:sz="0" w:space="0" w:color="auto"/>
      </w:divBdr>
    </w:div>
    <w:div w:id="544100647">
      <w:bodyDiv w:val="1"/>
      <w:marLeft w:val="0"/>
      <w:marRight w:val="0"/>
      <w:marTop w:val="0"/>
      <w:marBottom w:val="0"/>
      <w:divBdr>
        <w:top w:val="none" w:sz="0" w:space="0" w:color="auto"/>
        <w:left w:val="none" w:sz="0" w:space="0" w:color="auto"/>
        <w:bottom w:val="none" w:sz="0" w:space="0" w:color="auto"/>
        <w:right w:val="none" w:sz="0" w:space="0" w:color="auto"/>
      </w:divBdr>
    </w:div>
    <w:div w:id="547500519">
      <w:bodyDiv w:val="1"/>
      <w:marLeft w:val="0"/>
      <w:marRight w:val="0"/>
      <w:marTop w:val="0"/>
      <w:marBottom w:val="0"/>
      <w:divBdr>
        <w:top w:val="none" w:sz="0" w:space="0" w:color="auto"/>
        <w:left w:val="none" w:sz="0" w:space="0" w:color="auto"/>
        <w:bottom w:val="none" w:sz="0" w:space="0" w:color="auto"/>
        <w:right w:val="none" w:sz="0" w:space="0" w:color="auto"/>
      </w:divBdr>
    </w:div>
    <w:div w:id="555623496">
      <w:bodyDiv w:val="1"/>
      <w:marLeft w:val="0"/>
      <w:marRight w:val="0"/>
      <w:marTop w:val="0"/>
      <w:marBottom w:val="0"/>
      <w:divBdr>
        <w:top w:val="none" w:sz="0" w:space="0" w:color="auto"/>
        <w:left w:val="none" w:sz="0" w:space="0" w:color="auto"/>
        <w:bottom w:val="none" w:sz="0" w:space="0" w:color="auto"/>
        <w:right w:val="none" w:sz="0" w:space="0" w:color="auto"/>
      </w:divBdr>
    </w:div>
    <w:div w:id="555897648">
      <w:bodyDiv w:val="1"/>
      <w:marLeft w:val="0"/>
      <w:marRight w:val="0"/>
      <w:marTop w:val="0"/>
      <w:marBottom w:val="0"/>
      <w:divBdr>
        <w:top w:val="none" w:sz="0" w:space="0" w:color="auto"/>
        <w:left w:val="none" w:sz="0" w:space="0" w:color="auto"/>
        <w:bottom w:val="none" w:sz="0" w:space="0" w:color="auto"/>
        <w:right w:val="none" w:sz="0" w:space="0" w:color="auto"/>
      </w:divBdr>
    </w:div>
    <w:div w:id="573974360">
      <w:bodyDiv w:val="1"/>
      <w:marLeft w:val="0"/>
      <w:marRight w:val="0"/>
      <w:marTop w:val="0"/>
      <w:marBottom w:val="0"/>
      <w:divBdr>
        <w:top w:val="none" w:sz="0" w:space="0" w:color="auto"/>
        <w:left w:val="none" w:sz="0" w:space="0" w:color="auto"/>
        <w:bottom w:val="none" w:sz="0" w:space="0" w:color="auto"/>
        <w:right w:val="none" w:sz="0" w:space="0" w:color="auto"/>
      </w:divBdr>
    </w:div>
    <w:div w:id="573978521">
      <w:bodyDiv w:val="1"/>
      <w:marLeft w:val="0"/>
      <w:marRight w:val="0"/>
      <w:marTop w:val="0"/>
      <w:marBottom w:val="0"/>
      <w:divBdr>
        <w:top w:val="none" w:sz="0" w:space="0" w:color="auto"/>
        <w:left w:val="none" w:sz="0" w:space="0" w:color="auto"/>
        <w:bottom w:val="none" w:sz="0" w:space="0" w:color="auto"/>
        <w:right w:val="none" w:sz="0" w:space="0" w:color="auto"/>
      </w:divBdr>
    </w:div>
    <w:div w:id="576979803">
      <w:bodyDiv w:val="1"/>
      <w:marLeft w:val="0"/>
      <w:marRight w:val="0"/>
      <w:marTop w:val="0"/>
      <w:marBottom w:val="0"/>
      <w:divBdr>
        <w:top w:val="none" w:sz="0" w:space="0" w:color="auto"/>
        <w:left w:val="none" w:sz="0" w:space="0" w:color="auto"/>
        <w:bottom w:val="none" w:sz="0" w:space="0" w:color="auto"/>
        <w:right w:val="none" w:sz="0" w:space="0" w:color="auto"/>
      </w:divBdr>
    </w:div>
    <w:div w:id="586885892">
      <w:bodyDiv w:val="1"/>
      <w:marLeft w:val="0"/>
      <w:marRight w:val="0"/>
      <w:marTop w:val="0"/>
      <w:marBottom w:val="0"/>
      <w:divBdr>
        <w:top w:val="none" w:sz="0" w:space="0" w:color="auto"/>
        <w:left w:val="none" w:sz="0" w:space="0" w:color="auto"/>
        <w:bottom w:val="none" w:sz="0" w:space="0" w:color="auto"/>
        <w:right w:val="none" w:sz="0" w:space="0" w:color="auto"/>
      </w:divBdr>
    </w:div>
    <w:div w:id="590555001">
      <w:bodyDiv w:val="1"/>
      <w:marLeft w:val="0"/>
      <w:marRight w:val="0"/>
      <w:marTop w:val="0"/>
      <w:marBottom w:val="0"/>
      <w:divBdr>
        <w:top w:val="none" w:sz="0" w:space="0" w:color="auto"/>
        <w:left w:val="none" w:sz="0" w:space="0" w:color="auto"/>
        <w:bottom w:val="none" w:sz="0" w:space="0" w:color="auto"/>
        <w:right w:val="none" w:sz="0" w:space="0" w:color="auto"/>
      </w:divBdr>
    </w:div>
    <w:div w:id="595600457">
      <w:bodyDiv w:val="1"/>
      <w:marLeft w:val="0"/>
      <w:marRight w:val="0"/>
      <w:marTop w:val="0"/>
      <w:marBottom w:val="0"/>
      <w:divBdr>
        <w:top w:val="none" w:sz="0" w:space="0" w:color="auto"/>
        <w:left w:val="none" w:sz="0" w:space="0" w:color="auto"/>
        <w:bottom w:val="none" w:sz="0" w:space="0" w:color="auto"/>
        <w:right w:val="none" w:sz="0" w:space="0" w:color="auto"/>
      </w:divBdr>
    </w:div>
    <w:div w:id="628047189">
      <w:bodyDiv w:val="1"/>
      <w:marLeft w:val="0"/>
      <w:marRight w:val="0"/>
      <w:marTop w:val="0"/>
      <w:marBottom w:val="0"/>
      <w:divBdr>
        <w:top w:val="none" w:sz="0" w:space="0" w:color="auto"/>
        <w:left w:val="none" w:sz="0" w:space="0" w:color="auto"/>
        <w:bottom w:val="none" w:sz="0" w:space="0" w:color="auto"/>
        <w:right w:val="none" w:sz="0" w:space="0" w:color="auto"/>
      </w:divBdr>
    </w:div>
    <w:div w:id="637341610">
      <w:bodyDiv w:val="1"/>
      <w:marLeft w:val="0"/>
      <w:marRight w:val="0"/>
      <w:marTop w:val="0"/>
      <w:marBottom w:val="0"/>
      <w:divBdr>
        <w:top w:val="none" w:sz="0" w:space="0" w:color="auto"/>
        <w:left w:val="none" w:sz="0" w:space="0" w:color="auto"/>
        <w:bottom w:val="none" w:sz="0" w:space="0" w:color="auto"/>
        <w:right w:val="none" w:sz="0" w:space="0" w:color="auto"/>
      </w:divBdr>
    </w:div>
    <w:div w:id="639728216">
      <w:bodyDiv w:val="1"/>
      <w:marLeft w:val="0"/>
      <w:marRight w:val="0"/>
      <w:marTop w:val="0"/>
      <w:marBottom w:val="0"/>
      <w:divBdr>
        <w:top w:val="none" w:sz="0" w:space="0" w:color="auto"/>
        <w:left w:val="none" w:sz="0" w:space="0" w:color="auto"/>
        <w:bottom w:val="none" w:sz="0" w:space="0" w:color="auto"/>
        <w:right w:val="none" w:sz="0" w:space="0" w:color="auto"/>
      </w:divBdr>
    </w:div>
    <w:div w:id="648217878">
      <w:bodyDiv w:val="1"/>
      <w:marLeft w:val="0"/>
      <w:marRight w:val="0"/>
      <w:marTop w:val="0"/>
      <w:marBottom w:val="0"/>
      <w:divBdr>
        <w:top w:val="none" w:sz="0" w:space="0" w:color="auto"/>
        <w:left w:val="none" w:sz="0" w:space="0" w:color="auto"/>
        <w:bottom w:val="none" w:sz="0" w:space="0" w:color="auto"/>
        <w:right w:val="none" w:sz="0" w:space="0" w:color="auto"/>
      </w:divBdr>
    </w:div>
    <w:div w:id="651373752">
      <w:bodyDiv w:val="1"/>
      <w:marLeft w:val="0"/>
      <w:marRight w:val="0"/>
      <w:marTop w:val="0"/>
      <w:marBottom w:val="0"/>
      <w:divBdr>
        <w:top w:val="none" w:sz="0" w:space="0" w:color="auto"/>
        <w:left w:val="none" w:sz="0" w:space="0" w:color="auto"/>
        <w:bottom w:val="none" w:sz="0" w:space="0" w:color="auto"/>
        <w:right w:val="none" w:sz="0" w:space="0" w:color="auto"/>
      </w:divBdr>
    </w:div>
    <w:div w:id="652296457">
      <w:bodyDiv w:val="1"/>
      <w:marLeft w:val="0"/>
      <w:marRight w:val="0"/>
      <w:marTop w:val="0"/>
      <w:marBottom w:val="0"/>
      <w:divBdr>
        <w:top w:val="none" w:sz="0" w:space="0" w:color="auto"/>
        <w:left w:val="none" w:sz="0" w:space="0" w:color="auto"/>
        <w:bottom w:val="none" w:sz="0" w:space="0" w:color="auto"/>
        <w:right w:val="none" w:sz="0" w:space="0" w:color="auto"/>
      </w:divBdr>
    </w:div>
    <w:div w:id="671880911">
      <w:bodyDiv w:val="1"/>
      <w:marLeft w:val="0"/>
      <w:marRight w:val="0"/>
      <w:marTop w:val="0"/>
      <w:marBottom w:val="0"/>
      <w:divBdr>
        <w:top w:val="none" w:sz="0" w:space="0" w:color="auto"/>
        <w:left w:val="none" w:sz="0" w:space="0" w:color="auto"/>
        <w:bottom w:val="none" w:sz="0" w:space="0" w:color="auto"/>
        <w:right w:val="none" w:sz="0" w:space="0" w:color="auto"/>
      </w:divBdr>
    </w:div>
    <w:div w:id="675040336">
      <w:bodyDiv w:val="1"/>
      <w:marLeft w:val="0"/>
      <w:marRight w:val="0"/>
      <w:marTop w:val="0"/>
      <w:marBottom w:val="0"/>
      <w:divBdr>
        <w:top w:val="none" w:sz="0" w:space="0" w:color="auto"/>
        <w:left w:val="none" w:sz="0" w:space="0" w:color="auto"/>
        <w:bottom w:val="none" w:sz="0" w:space="0" w:color="auto"/>
        <w:right w:val="none" w:sz="0" w:space="0" w:color="auto"/>
      </w:divBdr>
    </w:div>
    <w:div w:id="684400313">
      <w:bodyDiv w:val="1"/>
      <w:marLeft w:val="0"/>
      <w:marRight w:val="0"/>
      <w:marTop w:val="0"/>
      <w:marBottom w:val="0"/>
      <w:divBdr>
        <w:top w:val="none" w:sz="0" w:space="0" w:color="auto"/>
        <w:left w:val="none" w:sz="0" w:space="0" w:color="auto"/>
        <w:bottom w:val="none" w:sz="0" w:space="0" w:color="auto"/>
        <w:right w:val="none" w:sz="0" w:space="0" w:color="auto"/>
      </w:divBdr>
    </w:div>
    <w:div w:id="684864903">
      <w:bodyDiv w:val="1"/>
      <w:marLeft w:val="0"/>
      <w:marRight w:val="0"/>
      <w:marTop w:val="0"/>
      <w:marBottom w:val="0"/>
      <w:divBdr>
        <w:top w:val="none" w:sz="0" w:space="0" w:color="auto"/>
        <w:left w:val="none" w:sz="0" w:space="0" w:color="auto"/>
        <w:bottom w:val="none" w:sz="0" w:space="0" w:color="auto"/>
        <w:right w:val="none" w:sz="0" w:space="0" w:color="auto"/>
      </w:divBdr>
    </w:div>
    <w:div w:id="698705704">
      <w:bodyDiv w:val="1"/>
      <w:marLeft w:val="0"/>
      <w:marRight w:val="0"/>
      <w:marTop w:val="0"/>
      <w:marBottom w:val="0"/>
      <w:divBdr>
        <w:top w:val="none" w:sz="0" w:space="0" w:color="auto"/>
        <w:left w:val="none" w:sz="0" w:space="0" w:color="auto"/>
        <w:bottom w:val="none" w:sz="0" w:space="0" w:color="auto"/>
        <w:right w:val="none" w:sz="0" w:space="0" w:color="auto"/>
      </w:divBdr>
    </w:div>
    <w:div w:id="719324154">
      <w:bodyDiv w:val="1"/>
      <w:marLeft w:val="0"/>
      <w:marRight w:val="0"/>
      <w:marTop w:val="0"/>
      <w:marBottom w:val="0"/>
      <w:divBdr>
        <w:top w:val="none" w:sz="0" w:space="0" w:color="auto"/>
        <w:left w:val="none" w:sz="0" w:space="0" w:color="auto"/>
        <w:bottom w:val="none" w:sz="0" w:space="0" w:color="auto"/>
        <w:right w:val="none" w:sz="0" w:space="0" w:color="auto"/>
      </w:divBdr>
    </w:div>
    <w:div w:id="732780287">
      <w:bodyDiv w:val="1"/>
      <w:marLeft w:val="0"/>
      <w:marRight w:val="0"/>
      <w:marTop w:val="0"/>
      <w:marBottom w:val="0"/>
      <w:divBdr>
        <w:top w:val="none" w:sz="0" w:space="0" w:color="auto"/>
        <w:left w:val="none" w:sz="0" w:space="0" w:color="auto"/>
        <w:bottom w:val="none" w:sz="0" w:space="0" w:color="auto"/>
        <w:right w:val="none" w:sz="0" w:space="0" w:color="auto"/>
      </w:divBdr>
    </w:div>
    <w:div w:id="735012654">
      <w:bodyDiv w:val="1"/>
      <w:marLeft w:val="0"/>
      <w:marRight w:val="0"/>
      <w:marTop w:val="0"/>
      <w:marBottom w:val="0"/>
      <w:divBdr>
        <w:top w:val="none" w:sz="0" w:space="0" w:color="auto"/>
        <w:left w:val="none" w:sz="0" w:space="0" w:color="auto"/>
        <w:bottom w:val="none" w:sz="0" w:space="0" w:color="auto"/>
        <w:right w:val="none" w:sz="0" w:space="0" w:color="auto"/>
      </w:divBdr>
    </w:div>
    <w:div w:id="737560948">
      <w:bodyDiv w:val="1"/>
      <w:marLeft w:val="0"/>
      <w:marRight w:val="0"/>
      <w:marTop w:val="0"/>
      <w:marBottom w:val="0"/>
      <w:divBdr>
        <w:top w:val="none" w:sz="0" w:space="0" w:color="auto"/>
        <w:left w:val="none" w:sz="0" w:space="0" w:color="auto"/>
        <w:bottom w:val="none" w:sz="0" w:space="0" w:color="auto"/>
        <w:right w:val="none" w:sz="0" w:space="0" w:color="auto"/>
      </w:divBdr>
    </w:div>
    <w:div w:id="755786265">
      <w:bodyDiv w:val="1"/>
      <w:marLeft w:val="0"/>
      <w:marRight w:val="0"/>
      <w:marTop w:val="0"/>
      <w:marBottom w:val="0"/>
      <w:divBdr>
        <w:top w:val="none" w:sz="0" w:space="0" w:color="auto"/>
        <w:left w:val="none" w:sz="0" w:space="0" w:color="auto"/>
        <w:bottom w:val="none" w:sz="0" w:space="0" w:color="auto"/>
        <w:right w:val="none" w:sz="0" w:space="0" w:color="auto"/>
      </w:divBdr>
    </w:div>
    <w:div w:id="757603976">
      <w:bodyDiv w:val="1"/>
      <w:marLeft w:val="0"/>
      <w:marRight w:val="0"/>
      <w:marTop w:val="0"/>
      <w:marBottom w:val="0"/>
      <w:divBdr>
        <w:top w:val="none" w:sz="0" w:space="0" w:color="auto"/>
        <w:left w:val="none" w:sz="0" w:space="0" w:color="auto"/>
        <w:bottom w:val="none" w:sz="0" w:space="0" w:color="auto"/>
        <w:right w:val="none" w:sz="0" w:space="0" w:color="auto"/>
      </w:divBdr>
    </w:div>
    <w:div w:id="763260667">
      <w:bodyDiv w:val="1"/>
      <w:marLeft w:val="0"/>
      <w:marRight w:val="0"/>
      <w:marTop w:val="0"/>
      <w:marBottom w:val="0"/>
      <w:divBdr>
        <w:top w:val="none" w:sz="0" w:space="0" w:color="auto"/>
        <w:left w:val="none" w:sz="0" w:space="0" w:color="auto"/>
        <w:bottom w:val="none" w:sz="0" w:space="0" w:color="auto"/>
        <w:right w:val="none" w:sz="0" w:space="0" w:color="auto"/>
      </w:divBdr>
    </w:div>
    <w:div w:id="765686924">
      <w:bodyDiv w:val="1"/>
      <w:marLeft w:val="0"/>
      <w:marRight w:val="0"/>
      <w:marTop w:val="0"/>
      <w:marBottom w:val="0"/>
      <w:divBdr>
        <w:top w:val="none" w:sz="0" w:space="0" w:color="auto"/>
        <w:left w:val="none" w:sz="0" w:space="0" w:color="auto"/>
        <w:bottom w:val="none" w:sz="0" w:space="0" w:color="auto"/>
        <w:right w:val="none" w:sz="0" w:space="0" w:color="auto"/>
      </w:divBdr>
    </w:div>
    <w:div w:id="768082023">
      <w:bodyDiv w:val="1"/>
      <w:marLeft w:val="0"/>
      <w:marRight w:val="0"/>
      <w:marTop w:val="0"/>
      <w:marBottom w:val="0"/>
      <w:divBdr>
        <w:top w:val="none" w:sz="0" w:space="0" w:color="auto"/>
        <w:left w:val="none" w:sz="0" w:space="0" w:color="auto"/>
        <w:bottom w:val="none" w:sz="0" w:space="0" w:color="auto"/>
        <w:right w:val="none" w:sz="0" w:space="0" w:color="auto"/>
      </w:divBdr>
    </w:div>
    <w:div w:id="775099250">
      <w:bodyDiv w:val="1"/>
      <w:marLeft w:val="0"/>
      <w:marRight w:val="0"/>
      <w:marTop w:val="0"/>
      <w:marBottom w:val="0"/>
      <w:divBdr>
        <w:top w:val="none" w:sz="0" w:space="0" w:color="auto"/>
        <w:left w:val="none" w:sz="0" w:space="0" w:color="auto"/>
        <w:bottom w:val="none" w:sz="0" w:space="0" w:color="auto"/>
        <w:right w:val="none" w:sz="0" w:space="0" w:color="auto"/>
      </w:divBdr>
    </w:div>
    <w:div w:id="786240811">
      <w:bodyDiv w:val="1"/>
      <w:marLeft w:val="0"/>
      <w:marRight w:val="0"/>
      <w:marTop w:val="0"/>
      <w:marBottom w:val="0"/>
      <w:divBdr>
        <w:top w:val="none" w:sz="0" w:space="0" w:color="auto"/>
        <w:left w:val="none" w:sz="0" w:space="0" w:color="auto"/>
        <w:bottom w:val="none" w:sz="0" w:space="0" w:color="auto"/>
        <w:right w:val="none" w:sz="0" w:space="0" w:color="auto"/>
      </w:divBdr>
    </w:div>
    <w:div w:id="795098891">
      <w:bodyDiv w:val="1"/>
      <w:marLeft w:val="0"/>
      <w:marRight w:val="0"/>
      <w:marTop w:val="0"/>
      <w:marBottom w:val="0"/>
      <w:divBdr>
        <w:top w:val="none" w:sz="0" w:space="0" w:color="auto"/>
        <w:left w:val="none" w:sz="0" w:space="0" w:color="auto"/>
        <w:bottom w:val="none" w:sz="0" w:space="0" w:color="auto"/>
        <w:right w:val="none" w:sz="0" w:space="0" w:color="auto"/>
      </w:divBdr>
    </w:div>
    <w:div w:id="804394179">
      <w:bodyDiv w:val="1"/>
      <w:marLeft w:val="0"/>
      <w:marRight w:val="0"/>
      <w:marTop w:val="0"/>
      <w:marBottom w:val="0"/>
      <w:divBdr>
        <w:top w:val="none" w:sz="0" w:space="0" w:color="auto"/>
        <w:left w:val="none" w:sz="0" w:space="0" w:color="auto"/>
        <w:bottom w:val="none" w:sz="0" w:space="0" w:color="auto"/>
        <w:right w:val="none" w:sz="0" w:space="0" w:color="auto"/>
      </w:divBdr>
    </w:div>
    <w:div w:id="806900311">
      <w:bodyDiv w:val="1"/>
      <w:marLeft w:val="0"/>
      <w:marRight w:val="0"/>
      <w:marTop w:val="0"/>
      <w:marBottom w:val="0"/>
      <w:divBdr>
        <w:top w:val="none" w:sz="0" w:space="0" w:color="auto"/>
        <w:left w:val="none" w:sz="0" w:space="0" w:color="auto"/>
        <w:bottom w:val="none" w:sz="0" w:space="0" w:color="auto"/>
        <w:right w:val="none" w:sz="0" w:space="0" w:color="auto"/>
      </w:divBdr>
    </w:div>
    <w:div w:id="812914979">
      <w:bodyDiv w:val="1"/>
      <w:marLeft w:val="0"/>
      <w:marRight w:val="0"/>
      <w:marTop w:val="0"/>
      <w:marBottom w:val="0"/>
      <w:divBdr>
        <w:top w:val="none" w:sz="0" w:space="0" w:color="auto"/>
        <w:left w:val="none" w:sz="0" w:space="0" w:color="auto"/>
        <w:bottom w:val="none" w:sz="0" w:space="0" w:color="auto"/>
        <w:right w:val="none" w:sz="0" w:space="0" w:color="auto"/>
      </w:divBdr>
    </w:div>
    <w:div w:id="819231852">
      <w:bodyDiv w:val="1"/>
      <w:marLeft w:val="0"/>
      <w:marRight w:val="0"/>
      <w:marTop w:val="0"/>
      <w:marBottom w:val="0"/>
      <w:divBdr>
        <w:top w:val="none" w:sz="0" w:space="0" w:color="auto"/>
        <w:left w:val="none" w:sz="0" w:space="0" w:color="auto"/>
        <w:bottom w:val="none" w:sz="0" w:space="0" w:color="auto"/>
        <w:right w:val="none" w:sz="0" w:space="0" w:color="auto"/>
      </w:divBdr>
    </w:div>
    <w:div w:id="830560480">
      <w:bodyDiv w:val="1"/>
      <w:marLeft w:val="0"/>
      <w:marRight w:val="0"/>
      <w:marTop w:val="0"/>
      <w:marBottom w:val="0"/>
      <w:divBdr>
        <w:top w:val="none" w:sz="0" w:space="0" w:color="auto"/>
        <w:left w:val="none" w:sz="0" w:space="0" w:color="auto"/>
        <w:bottom w:val="none" w:sz="0" w:space="0" w:color="auto"/>
        <w:right w:val="none" w:sz="0" w:space="0" w:color="auto"/>
      </w:divBdr>
    </w:div>
    <w:div w:id="844130027">
      <w:bodyDiv w:val="1"/>
      <w:marLeft w:val="0"/>
      <w:marRight w:val="0"/>
      <w:marTop w:val="0"/>
      <w:marBottom w:val="0"/>
      <w:divBdr>
        <w:top w:val="none" w:sz="0" w:space="0" w:color="auto"/>
        <w:left w:val="none" w:sz="0" w:space="0" w:color="auto"/>
        <w:bottom w:val="none" w:sz="0" w:space="0" w:color="auto"/>
        <w:right w:val="none" w:sz="0" w:space="0" w:color="auto"/>
      </w:divBdr>
    </w:div>
    <w:div w:id="852915548">
      <w:bodyDiv w:val="1"/>
      <w:marLeft w:val="0"/>
      <w:marRight w:val="0"/>
      <w:marTop w:val="0"/>
      <w:marBottom w:val="0"/>
      <w:divBdr>
        <w:top w:val="none" w:sz="0" w:space="0" w:color="auto"/>
        <w:left w:val="none" w:sz="0" w:space="0" w:color="auto"/>
        <w:bottom w:val="none" w:sz="0" w:space="0" w:color="auto"/>
        <w:right w:val="none" w:sz="0" w:space="0" w:color="auto"/>
      </w:divBdr>
    </w:div>
    <w:div w:id="858279249">
      <w:bodyDiv w:val="1"/>
      <w:marLeft w:val="0"/>
      <w:marRight w:val="0"/>
      <w:marTop w:val="0"/>
      <w:marBottom w:val="0"/>
      <w:divBdr>
        <w:top w:val="none" w:sz="0" w:space="0" w:color="auto"/>
        <w:left w:val="none" w:sz="0" w:space="0" w:color="auto"/>
        <w:bottom w:val="none" w:sz="0" w:space="0" w:color="auto"/>
        <w:right w:val="none" w:sz="0" w:space="0" w:color="auto"/>
      </w:divBdr>
    </w:div>
    <w:div w:id="863132392">
      <w:bodyDiv w:val="1"/>
      <w:marLeft w:val="0"/>
      <w:marRight w:val="0"/>
      <w:marTop w:val="0"/>
      <w:marBottom w:val="0"/>
      <w:divBdr>
        <w:top w:val="none" w:sz="0" w:space="0" w:color="auto"/>
        <w:left w:val="none" w:sz="0" w:space="0" w:color="auto"/>
        <w:bottom w:val="none" w:sz="0" w:space="0" w:color="auto"/>
        <w:right w:val="none" w:sz="0" w:space="0" w:color="auto"/>
      </w:divBdr>
    </w:div>
    <w:div w:id="881601479">
      <w:bodyDiv w:val="1"/>
      <w:marLeft w:val="0"/>
      <w:marRight w:val="0"/>
      <w:marTop w:val="0"/>
      <w:marBottom w:val="0"/>
      <w:divBdr>
        <w:top w:val="none" w:sz="0" w:space="0" w:color="auto"/>
        <w:left w:val="none" w:sz="0" w:space="0" w:color="auto"/>
        <w:bottom w:val="none" w:sz="0" w:space="0" w:color="auto"/>
        <w:right w:val="none" w:sz="0" w:space="0" w:color="auto"/>
      </w:divBdr>
    </w:div>
    <w:div w:id="884216382">
      <w:bodyDiv w:val="1"/>
      <w:marLeft w:val="0"/>
      <w:marRight w:val="0"/>
      <w:marTop w:val="0"/>
      <w:marBottom w:val="0"/>
      <w:divBdr>
        <w:top w:val="none" w:sz="0" w:space="0" w:color="auto"/>
        <w:left w:val="none" w:sz="0" w:space="0" w:color="auto"/>
        <w:bottom w:val="none" w:sz="0" w:space="0" w:color="auto"/>
        <w:right w:val="none" w:sz="0" w:space="0" w:color="auto"/>
      </w:divBdr>
    </w:div>
    <w:div w:id="906767250">
      <w:bodyDiv w:val="1"/>
      <w:marLeft w:val="0"/>
      <w:marRight w:val="0"/>
      <w:marTop w:val="0"/>
      <w:marBottom w:val="0"/>
      <w:divBdr>
        <w:top w:val="none" w:sz="0" w:space="0" w:color="auto"/>
        <w:left w:val="none" w:sz="0" w:space="0" w:color="auto"/>
        <w:bottom w:val="none" w:sz="0" w:space="0" w:color="auto"/>
        <w:right w:val="none" w:sz="0" w:space="0" w:color="auto"/>
      </w:divBdr>
    </w:div>
    <w:div w:id="907613948">
      <w:bodyDiv w:val="1"/>
      <w:marLeft w:val="0"/>
      <w:marRight w:val="0"/>
      <w:marTop w:val="0"/>
      <w:marBottom w:val="0"/>
      <w:divBdr>
        <w:top w:val="none" w:sz="0" w:space="0" w:color="auto"/>
        <w:left w:val="none" w:sz="0" w:space="0" w:color="auto"/>
        <w:bottom w:val="none" w:sz="0" w:space="0" w:color="auto"/>
        <w:right w:val="none" w:sz="0" w:space="0" w:color="auto"/>
      </w:divBdr>
    </w:div>
    <w:div w:id="908343087">
      <w:bodyDiv w:val="1"/>
      <w:marLeft w:val="0"/>
      <w:marRight w:val="0"/>
      <w:marTop w:val="0"/>
      <w:marBottom w:val="0"/>
      <w:divBdr>
        <w:top w:val="none" w:sz="0" w:space="0" w:color="auto"/>
        <w:left w:val="none" w:sz="0" w:space="0" w:color="auto"/>
        <w:bottom w:val="none" w:sz="0" w:space="0" w:color="auto"/>
        <w:right w:val="none" w:sz="0" w:space="0" w:color="auto"/>
      </w:divBdr>
    </w:div>
    <w:div w:id="915212414">
      <w:bodyDiv w:val="1"/>
      <w:marLeft w:val="0"/>
      <w:marRight w:val="0"/>
      <w:marTop w:val="0"/>
      <w:marBottom w:val="0"/>
      <w:divBdr>
        <w:top w:val="none" w:sz="0" w:space="0" w:color="auto"/>
        <w:left w:val="none" w:sz="0" w:space="0" w:color="auto"/>
        <w:bottom w:val="none" w:sz="0" w:space="0" w:color="auto"/>
        <w:right w:val="none" w:sz="0" w:space="0" w:color="auto"/>
      </w:divBdr>
    </w:div>
    <w:div w:id="928999783">
      <w:bodyDiv w:val="1"/>
      <w:marLeft w:val="0"/>
      <w:marRight w:val="0"/>
      <w:marTop w:val="0"/>
      <w:marBottom w:val="0"/>
      <w:divBdr>
        <w:top w:val="none" w:sz="0" w:space="0" w:color="auto"/>
        <w:left w:val="none" w:sz="0" w:space="0" w:color="auto"/>
        <w:bottom w:val="none" w:sz="0" w:space="0" w:color="auto"/>
        <w:right w:val="none" w:sz="0" w:space="0" w:color="auto"/>
      </w:divBdr>
    </w:div>
    <w:div w:id="929848411">
      <w:bodyDiv w:val="1"/>
      <w:marLeft w:val="0"/>
      <w:marRight w:val="0"/>
      <w:marTop w:val="0"/>
      <w:marBottom w:val="0"/>
      <w:divBdr>
        <w:top w:val="none" w:sz="0" w:space="0" w:color="auto"/>
        <w:left w:val="none" w:sz="0" w:space="0" w:color="auto"/>
        <w:bottom w:val="none" w:sz="0" w:space="0" w:color="auto"/>
        <w:right w:val="none" w:sz="0" w:space="0" w:color="auto"/>
      </w:divBdr>
    </w:div>
    <w:div w:id="930309088">
      <w:bodyDiv w:val="1"/>
      <w:marLeft w:val="0"/>
      <w:marRight w:val="0"/>
      <w:marTop w:val="0"/>
      <w:marBottom w:val="0"/>
      <w:divBdr>
        <w:top w:val="none" w:sz="0" w:space="0" w:color="auto"/>
        <w:left w:val="none" w:sz="0" w:space="0" w:color="auto"/>
        <w:bottom w:val="none" w:sz="0" w:space="0" w:color="auto"/>
        <w:right w:val="none" w:sz="0" w:space="0" w:color="auto"/>
      </w:divBdr>
    </w:div>
    <w:div w:id="932591703">
      <w:bodyDiv w:val="1"/>
      <w:marLeft w:val="0"/>
      <w:marRight w:val="0"/>
      <w:marTop w:val="0"/>
      <w:marBottom w:val="0"/>
      <w:divBdr>
        <w:top w:val="none" w:sz="0" w:space="0" w:color="auto"/>
        <w:left w:val="none" w:sz="0" w:space="0" w:color="auto"/>
        <w:bottom w:val="none" w:sz="0" w:space="0" w:color="auto"/>
        <w:right w:val="none" w:sz="0" w:space="0" w:color="auto"/>
      </w:divBdr>
    </w:div>
    <w:div w:id="937638715">
      <w:bodyDiv w:val="1"/>
      <w:marLeft w:val="0"/>
      <w:marRight w:val="0"/>
      <w:marTop w:val="0"/>
      <w:marBottom w:val="0"/>
      <w:divBdr>
        <w:top w:val="none" w:sz="0" w:space="0" w:color="auto"/>
        <w:left w:val="none" w:sz="0" w:space="0" w:color="auto"/>
        <w:bottom w:val="none" w:sz="0" w:space="0" w:color="auto"/>
        <w:right w:val="none" w:sz="0" w:space="0" w:color="auto"/>
      </w:divBdr>
    </w:div>
    <w:div w:id="940065349">
      <w:bodyDiv w:val="1"/>
      <w:marLeft w:val="0"/>
      <w:marRight w:val="0"/>
      <w:marTop w:val="0"/>
      <w:marBottom w:val="0"/>
      <w:divBdr>
        <w:top w:val="none" w:sz="0" w:space="0" w:color="auto"/>
        <w:left w:val="none" w:sz="0" w:space="0" w:color="auto"/>
        <w:bottom w:val="none" w:sz="0" w:space="0" w:color="auto"/>
        <w:right w:val="none" w:sz="0" w:space="0" w:color="auto"/>
      </w:divBdr>
    </w:div>
    <w:div w:id="951859358">
      <w:bodyDiv w:val="1"/>
      <w:marLeft w:val="0"/>
      <w:marRight w:val="0"/>
      <w:marTop w:val="0"/>
      <w:marBottom w:val="0"/>
      <w:divBdr>
        <w:top w:val="none" w:sz="0" w:space="0" w:color="auto"/>
        <w:left w:val="none" w:sz="0" w:space="0" w:color="auto"/>
        <w:bottom w:val="none" w:sz="0" w:space="0" w:color="auto"/>
        <w:right w:val="none" w:sz="0" w:space="0" w:color="auto"/>
      </w:divBdr>
    </w:div>
    <w:div w:id="953556606">
      <w:bodyDiv w:val="1"/>
      <w:marLeft w:val="0"/>
      <w:marRight w:val="0"/>
      <w:marTop w:val="0"/>
      <w:marBottom w:val="0"/>
      <w:divBdr>
        <w:top w:val="none" w:sz="0" w:space="0" w:color="auto"/>
        <w:left w:val="none" w:sz="0" w:space="0" w:color="auto"/>
        <w:bottom w:val="none" w:sz="0" w:space="0" w:color="auto"/>
        <w:right w:val="none" w:sz="0" w:space="0" w:color="auto"/>
      </w:divBdr>
    </w:div>
    <w:div w:id="962228158">
      <w:bodyDiv w:val="1"/>
      <w:marLeft w:val="0"/>
      <w:marRight w:val="0"/>
      <w:marTop w:val="0"/>
      <w:marBottom w:val="0"/>
      <w:divBdr>
        <w:top w:val="none" w:sz="0" w:space="0" w:color="auto"/>
        <w:left w:val="none" w:sz="0" w:space="0" w:color="auto"/>
        <w:bottom w:val="none" w:sz="0" w:space="0" w:color="auto"/>
        <w:right w:val="none" w:sz="0" w:space="0" w:color="auto"/>
      </w:divBdr>
    </w:div>
    <w:div w:id="963997627">
      <w:bodyDiv w:val="1"/>
      <w:marLeft w:val="0"/>
      <w:marRight w:val="0"/>
      <w:marTop w:val="0"/>
      <w:marBottom w:val="0"/>
      <w:divBdr>
        <w:top w:val="none" w:sz="0" w:space="0" w:color="auto"/>
        <w:left w:val="none" w:sz="0" w:space="0" w:color="auto"/>
        <w:bottom w:val="none" w:sz="0" w:space="0" w:color="auto"/>
        <w:right w:val="none" w:sz="0" w:space="0" w:color="auto"/>
      </w:divBdr>
    </w:div>
    <w:div w:id="974524006">
      <w:bodyDiv w:val="1"/>
      <w:marLeft w:val="0"/>
      <w:marRight w:val="0"/>
      <w:marTop w:val="0"/>
      <w:marBottom w:val="0"/>
      <w:divBdr>
        <w:top w:val="none" w:sz="0" w:space="0" w:color="auto"/>
        <w:left w:val="none" w:sz="0" w:space="0" w:color="auto"/>
        <w:bottom w:val="none" w:sz="0" w:space="0" w:color="auto"/>
        <w:right w:val="none" w:sz="0" w:space="0" w:color="auto"/>
      </w:divBdr>
    </w:div>
    <w:div w:id="974717890">
      <w:bodyDiv w:val="1"/>
      <w:marLeft w:val="0"/>
      <w:marRight w:val="0"/>
      <w:marTop w:val="0"/>
      <w:marBottom w:val="0"/>
      <w:divBdr>
        <w:top w:val="none" w:sz="0" w:space="0" w:color="auto"/>
        <w:left w:val="none" w:sz="0" w:space="0" w:color="auto"/>
        <w:bottom w:val="none" w:sz="0" w:space="0" w:color="auto"/>
        <w:right w:val="none" w:sz="0" w:space="0" w:color="auto"/>
      </w:divBdr>
    </w:div>
    <w:div w:id="977495210">
      <w:bodyDiv w:val="1"/>
      <w:marLeft w:val="0"/>
      <w:marRight w:val="0"/>
      <w:marTop w:val="0"/>
      <w:marBottom w:val="0"/>
      <w:divBdr>
        <w:top w:val="none" w:sz="0" w:space="0" w:color="auto"/>
        <w:left w:val="none" w:sz="0" w:space="0" w:color="auto"/>
        <w:bottom w:val="none" w:sz="0" w:space="0" w:color="auto"/>
        <w:right w:val="none" w:sz="0" w:space="0" w:color="auto"/>
      </w:divBdr>
    </w:div>
    <w:div w:id="979505045">
      <w:bodyDiv w:val="1"/>
      <w:marLeft w:val="0"/>
      <w:marRight w:val="0"/>
      <w:marTop w:val="0"/>
      <w:marBottom w:val="0"/>
      <w:divBdr>
        <w:top w:val="none" w:sz="0" w:space="0" w:color="auto"/>
        <w:left w:val="none" w:sz="0" w:space="0" w:color="auto"/>
        <w:bottom w:val="none" w:sz="0" w:space="0" w:color="auto"/>
        <w:right w:val="none" w:sz="0" w:space="0" w:color="auto"/>
      </w:divBdr>
    </w:div>
    <w:div w:id="981497132">
      <w:bodyDiv w:val="1"/>
      <w:marLeft w:val="0"/>
      <w:marRight w:val="0"/>
      <w:marTop w:val="0"/>
      <w:marBottom w:val="0"/>
      <w:divBdr>
        <w:top w:val="none" w:sz="0" w:space="0" w:color="auto"/>
        <w:left w:val="none" w:sz="0" w:space="0" w:color="auto"/>
        <w:bottom w:val="none" w:sz="0" w:space="0" w:color="auto"/>
        <w:right w:val="none" w:sz="0" w:space="0" w:color="auto"/>
      </w:divBdr>
    </w:div>
    <w:div w:id="993488072">
      <w:bodyDiv w:val="1"/>
      <w:marLeft w:val="0"/>
      <w:marRight w:val="0"/>
      <w:marTop w:val="0"/>
      <w:marBottom w:val="0"/>
      <w:divBdr>
        <w:top w:val="none" w:sz="0" w:space="0" w:color="auto"/>
        <w:left w:val="none" w:sz="0" w:space="0" w:color="auto"/>
        <w:bottom w:val="none" w:sz="0" w:space="0" w:color="auto"/>
        <w:right w:val="none" w:sz="0" w:space="0" w:color="auto"/>
      </w:divBdr>
    </w:div>
    <w:div w:id="1002583701">
      <w:bodyDiv w:val="1"/>
      <w:marLeft w:val="0"/>
      <w:marRight w:val="0"/>
      <w:marTop w:val="0"/>
      <w:marBottom w:val="0"/>
      <w:divBdr>
        <w:top w:val="none" w:sz="0" w:space="0" w:color="auto"/>
        <w:left w:val="none" w:sz="0" w:space="0" w:color="auto"/>
        <w:bottom w:val="none" w:sz="0" w:space="0" w:color="auto"/>
        <w:right w:val="none" w:sz="0" w:space="0" w:color="auto"/>
      </w:divBdr>
    </w:div>
    <w:div w:id="1005521202">
      <w:bodyDiv w:val="1"/>
      <w:marLeft w:val="0"/>
      <w:marRight w:val="0"/>
      <w:marTop w:val="0"/>
      <w:marBottom w:val="0"/>
      <w:divBdr>
        <w:top w:val="none" w:sz="0" w:space="0" w:color="auto"/>
        <w:left w:val="none" w:sz="0" w:space="0" w:color="auto"/>
        <w:bottom w:val="none" w:sz="0" w:space="0" w:color="auto"/>
        <w:right w:val="none" w:sz="0" w:space="0" w:color="auto"/>
      </w:divBdr>
    </w:div>
    <w:div w:id="1009062268">
      <w:bodyDiv w:val="1"/>
      <w:marLeft w:val="0"/>
      <w:marRight w:val="0"/>
      <w:marTop w:val="0"/>
      <w:marBottom w:val="0"/>
      <w:divBdr>
        <w:top w:val="none" w:sz="0" w:space="0" w:color="auto"/>
        <w:left w:val="none" w:sz="0" w:space="0" w:color="auto"/>
        <w:bottom w:val="none" w:sz="0" w:space="0" w:color="auto"/>
        <w:right w:val="none" w:sz="0" w:space="0" w:color="auto"/>
      </w:divBdr>
    </w:div>
    <w:div w:id="1023701897">
      <w:bodyDiv w:val="1"/>
      <w:marLeft w:val="0"/>
      <w:marRight w:val="0"/>
      <w:marTop w:val="0"/>
      <w:marBottom w:val="0"/>
      <w:divBdr>
        <w:top w:val="none" w:sz="0" w:space="0" w:color="auto"/>
        <w:left w:val="none" w:sz="0" w:space="0" w:color="auto"/>
        <w:bottom w:val="none" w:sz="0" w:space="0" w:color="auto"/>
        <w:right w:val="none" w:sz="0" w:space="0" w:color="auto"/>
      </w:divBdr>
    </w:div>
    <w:div w:id="1024864413">
      <w:bodyDiv w:val="1"/>
      <w:marLeft w:val="0"/>
      <w:marRight w:val="0"/>
      <w:marTop w:val="0"/>
      <w:marBottom w:val="0"/>
      <w:divBdr>
        <w:top w:val="none" w:sz="0" w:space="0" w:color="auto"/>
        <w:left w:val="none" w:sz="0" w:space="0" w:color="auto"/>
        <w:bottom w:val="none" w:sz="0" w:space="0" w:color="auto"/>
        <w:right w:val="none" w:sz="0" w:space="0" w:color="auto"/>
      </w:divBdr>
    </w:div>
    <w:div w:id="1029063072">
      <w:bodyDiv w:val="1"/>
      <w:marLeft w:val="0"/>
      <w:marRight w:val="0"/>
      <w:marTop w:val="0"/>
      <w:marBottom w:val="0"/>
      <w:divBdr>
        <w:top w:val="none" w:sz="0" w:space="0" w:color="auto"/>
        <w:left w:val="none" w:sz="0" w:space="0" w:color="auto"/>
        <w:bottom w:val="none" w:sz="0" w:space="0" w:color="auto"/>
        <w:right w:val="none" w:sz="0" w:space="0" w:color="auto"/>
      </w:divBdr>
    </w:div>
    <w:div w:id="1035233422">
      <w:bodyDiv w:val="1"/>
      <w:marLeft w:val="0"/>
      <w:marRight w:val="0"/>
      <w:marTop w:val="0"/>
      <w:marBottom w:val="0"/>
      <w:divBdr>
        <w:top w:val="none" w:sz="0" w:space="0" w:color="auto"/>
        <w:left w:val="none" w:sz="0" w:space="0" w:color="auto"/>
        <w:bottom w:val="none" w:sz="0" w:space="0" w:color="auto"/>
        <w:right w:val="none" w:sz="0" w:space="0" w:color="auto"/>
      </w:divBdr>
    </w:div>
    <w:div w:id="1037511529">
      <w:bodyDiv w:val="1"/>
      <w:marLeft w:val="0"/>
      <w:marRight w:val="0"/>
      <w:marTop w:val="0"/>
      <w:marBottom w:val="0"/>
      <w:divBdr>
        <w:top w:val="none" w:sz="0" w:space="0" w:color="auto"/>
        <w:left w:val="none" w:sz="0" w:space="0" w:color="auto"/>
        <w:bottom w:val="none" w:sz="0" w:space="0" w:color="auto"/>
        <w:right w:val="none" w:sz="0" w:space="0" w:color="auto"/>
      </w:divBdr>
    </w:div>
    <w:div w:id="1077047397">
      <w:bodyDiv w:val="1"/>
      <w:marLeft w:val="0"/>
      <w:marRight w:val="0"/>
      <w:marTop w:val="0"/>
      <w:marBottom w:val="0"/>
      <w:divBdr>
        <w:top w:val="none" w:sz="0" w:space="0" w:color="auto"/>
        <w:left w:val="none" w:sz="0" w:space="0" w:color="auto"/>
        <w:bottom w:val="none" w:sz="0" w:space="0" w:color="auto"/>
        <w:right w:val="none" w:sz="0" w:space="0" w:color="auto"/>
      </w:divBdr>
    </w:div>
    <w:div w:id="1079449836">
      <w:bodyDiv w:val="1"/>
      <w:marLeft w:val="0"/>
      <w:marRight w:val="0"/>
      <w:marTop w:val="0"/>
      <w:marBottom w:val="0"/>
      <w:divBdr>
        <w:top w:val="none" w:sz="0" w:space="0" w:color="auto"/>
        <w:left w:val="none" w:sz="0" w:space="0" w:color="auto"/>
        <w:bottom w:val="none" w:sz="0" w:space="0" w:color="auto"/>
        <w:right w:val="none" w:sz="0" w:space="0" w:color="auto"/>
      </w:divBdr>
    </w:div>
    <w:div w:id="1095788504">
      <w:bodyDiv w:val="1"/>
      <w:marLeft w:val="0"/>
      <w:marRight w:val="0"/>
      <w:marTop w:val="0"/>
      <w:marBottom w:val="0"/>
      <w:divBdr>
        <w:top w:val="none" w:sz="0" w:space="0" w:color="auto"/>
        <w:left w:val="none" w:sz="0" w:space="0" w:color="auto"/>
        <w:bottom w:val="none" w:sz="0" w:space="0" w:color="auto"/>
        <w:right w:val="none" w:sz="0" w:space="0" w:color="auto"/>
      </w:divBdr>
    </w:div>
    <w:div w:id="1103106920">
      <w:bodyDiv w:val="1"/>
      <w:marLeft w:val="0"/>
      <w:marRight w:val="0"/>
      <w:marTop w:val="0"/>
      <w:marBottom w:val="0"/>
      <w:divBdr>
        <w:top w:val="none" w:sz="0" w:space="0" w:color="auto"/>
        <w:left w:val="none" w:sz="0" w:space="0" w:color="auto"/>
        <w:bottom w:val="none" w:sz="0" w:space="0" w:color="auto"/>
        <w:right w:val="none" w:sz="0" w:space="0" w:color="auto"/>
      </w:divBdr>
    </w:div>
    <w:div w:id="1104181525">
      <w:bodyDiv w:val="1"/>
      <w:marLeft w:val="0"/>
      <w:marRight w:val="0"/>
      <w:marTop w:val="0"/>
      <w:marBottom w:val="0"/>
      <w:divBdr>
        <w:top w:val="none" w:sz="0" w:space="0" w:color="auto"/>
        <w:left w:val="none" w:sz="0" w:space="0" w:color="auto"/>
        <w:bottom w:val="none" w:sz="0" w:space="0" w:color="auto"/>
        <w:right w:val="none" w:sz="0" w:space="0" w:color="auto"/>
      </w:divBdr>
    </w:div>
    <w:div w:id="1107310807">
      <w:bodyDiv w:val="1"/>
      <w:marLeft w:val="0"/>
      <w:marRight w:val="0"/>
      <w:marTop w:val="0"/>
      <w:marBottom w:val="0"/>
      <w:divBdr>
        <w:top w:val="none" w:sz="0" w:space="0" w:color="auto"/>
        <w:left w:val="none" w:sz="0" w:space="0" w:color="auto"/>
        <w:bottom w:val="none" w:sz="0" w:space="0" w:color="auto"/>
        <w:right w:val="none" w:sz="0" w:space="0" w:color="auto"/>
      </w:divBdr>
    </w:div>
    <w:div w:id="1113016637">
      <w:bodyDiv w:val="1"/>
      <w:marLeft w:val="0"/>
      <w:marRight w:val="0"/>
      <w:marTop w:val="0"/>
      <w:marBottom w:val="0"/>
      <w:divBdr>
        <w:top w:val="none" w:sz="0" w:space="0" w:color="auto"/>
        <w:left w:val="none" w:sz="0" w:space="0" w:color="auto"/>
        <w:bottom w:val="none" w:sz="0" w:space="0" w:color="auto"/>
        <w:right w:val="none" w:sz="0" w:space="0" w:color="auto"/>
      </w:divBdr>
    </w:div>
    <w:div w:id="1115323123">
      <w:bodyDiv w:val="1"/>
      <w:marLeft w:val="0"/>
      <w:marRight w:val="0"/>
      <w:marTop w:val="0"/>
      <w:marBottom w:val="0"/>
      <w:divBdr>
        <w:top w:val="none" w:sz="0" w:space="0" w:color="auto"/>
        <w:left w:val="none" w:sz="0" w:space="0" w:color="auto"/>
        <w:bottom w:val="none" w:sz="0" w:space="0" w:color="auto"/>
        <w:right w:val="none" w:sz="0" w:space="0" w:color="auto"/>
      </w:divBdr>
    </w:div>
    <w:div w:id="1117724569">
      <w:bodyDiv w:val="1"/>
      <w:marLeft w:val="0"/>
      <w:marRight w:val="0"/>
      <w:marTop w:val="0"/>
      <w:marBottom w:val="0"/>
      <w:divBdr>
        <w:top w:val="none" w:sz="0" w:space="0" w:color="auto"/>
        <w:left w:val="none" w:sz="0" w:space="0" w:color="auto"/>
        <w:bottom w:val="none" w:sz="0" w:space="0" w:color="auto"/>
        <w:right w:val="none" w:sz="0" w:space="0" w:color="auto"/>
      </w:divBdr>
    </w:div>
    <w:div w:id="1117869487">
      <w:bodyDiv w:val="1"/>
      <w:marLeft w:val="0"/>
      <w:marRight w:val="0"/>
      <w:marTop w:val="0"/>
      <w:marBottom w:val="0"/>
      <w:divBdr>
        <w:top w:val="none" w:sz="0" w:space="0" w:color="auto"/>
        <w:left w:val="none" w:sz="0" w:space="0" w:color="auto"/>
        <w:bottom w:val="none" w:sz="0" w:space="0" w:color="auto"/>
        <w:right w:val="none" w:sz="0" w:space="0" w:color="auto"/>
      </w:divBdr>
    </w:div>
    <w:div w:id="1122574257">
      <w:bodyDiv w:val="1"/>
      <w:marLeft w:val="0"/>
      <w:marRight w:val="0"/>
      <w:marTop w:val="0"/>
      <w:marBottom w:val="0"/>
      <w:divBdr>
        <w:top w:val="none" w:sz="0" w:space="0" w:color="auto"/>
        <w:left w:val="none" w:sz="0" w:space="0" w:color="auto"/>
        <w:bottom w:val="none" w:sz="0" w:space="0" w:color="auto"/>
        <w:right w:val="none" w:sz="0" w:space="0" w:color="auto"/>
      </w:divBdr>
    </w:div>
    <w:div w:id="1130365587">
      <w:bodyDiv w:val="1"/>
      <w:marLeft w:val="0"/>
      <w:marRight w:val="0"/>
      <w:marTop w:val="0"/>
      <w:marBottom w:val="0"/>
      <w:divBdr>
        <w:top w:val="none" w:sz="0" w:space="0" w:color="auto"/>
        <w:left w:val="none" w:sz="0" w:space="0" w:color="auto"/>
        <w:bottom w:val="none" w:sz="0" w:space="0" w:color="auto"/>
        <w:right w:val="none" w:sz="0" w:space="0" w:color="auto"/>
      </w:divBdr>
    </w:div>
    <w:div w:id="1139499097">
      <w:bodyDiv w:val="1"/>
      <w:marLeft w:val="0"/>
      <w:marRight w:val="0"/>
      <w:marTop w:val="0"/>
      <w:marBottom w:val="0"/>
      <w:divBdr>
        <w:top w:val="none" w:sz="0" w:space="0" w:color="auto"/>
        <w:left w:val="none" w:sz="0" w:space="0" w:color="auto"/>
        <w:bottom w:val="none" w:sz="0" w:space="0" w:color="auto"/>
        <w:right w:val="none" w:sz="0" w:space="0" w:color="auto"/>
      </w:divBdr>
    </w:div>
    <w:div w:id="1142425596">
      <w:bodyDiv w:val="1"/>
      <w:marLeft w:val="0"/>
      <w:marRight w:val="0"/>
      <w:marTop w:val="0"/>
      <w:marBottom w:val="0"/>
      <w:divBdr>
        <w:top w:val="none" w:sz="0" w:space="0" w:color="auto"/>
        <w:left w:val="none" w:sz="0" w:space="0" w:color="auto"/>
        <w:bottom w:val="none" w:sz="0" w:space="0" w:color="auto"/>
        <w:right w:val="none" w:sz="0" w:space="0" w:color="auto"/>
      </w:divBdr>
    </w:div>
    <w:div w:id="1147867442">
      <w:bodyDiv w:val="1"/>
      <w:marLeft w:val="0"/>
      <w:marRight w:val="0"/>
      <w:marTop w:val="0"/>
      <w:marBottom w:val="0"/>
      <w:divBdr>
        <w:top w:val="none" w:sz="0" w:space="0" w:color="auto"/>
        <w:left w:val="none" w:sz="0" w:space="0" w:color="auto"/>
        <w:bottom w:val="none" w:sz="0" w:space="0" w:color="auto"/>
        <w:right w:val="none" w:sz="0" w:space="0" w:color="auto"/>
      </w:divBdr>
    </w:div>
    <w:div w:id="1150824944">
      <w:bodyDiv w:val="1"/>
      <w:marLeft w:val="0"/>
      <w:marRight w:val="0"/>
      <w:marTop w:val="0"/>
      <w:marBottom w:val="0"/>
      <w:divBdr>
        <w:top w:val="none" w:sz="0" w:space="0" w:color="auto"/>
        <w:left w:val="none" w:sz="0" w:space="0" w:color="auto"/>
        <w:bottom w:val="none" w:sz="0" w:space="0" w:color="auto"/>
        <w:right w:val="none" w:sz="0" w:space="0" w:color="auto"/>
      </w:divBdr>
    </w:div>
    <w:div w:id="1150826009">
      <w:bodyDiv w:val="1"/>
      <w:marLeft w:val="0"/>
      <w:marRight w:val="0"/>
      <w:marTop w:val="0"/>
      <w:marBottom w:val="0"/>
      <w:divBdr>
        <w:top w:val="none" w:sz="0" w:space="0" w:color="auto"/>
        <w:left w:val="none" w:sz="0" w:space="0" w:color="auto"/>
        <w:bottom w:val="none" w:sz="0" w:space="0" w:color="auto"/>
        <w:right w:val="none" w:sz="0" w:space="0" w:color="auto"/>
      </w:divBdr>
    </w:div>
    <w:div w:id="1175220666">
      <w:bodyDiv w:val="1"/>
      <w:marLeft w:val="0"/>
      <w:marRight w:val="0"/>
      <w:marTop w:val="0"/>
      <w:marBottom w:val="0"/>
      <w:divBdr>
        <w:top w:val="none" w:sz="0" w:space="0" w:color="auto"/>
        <w:left w:val="none" w:sz="0" w:space="0" w:color="auto"/>
        <w:bottom w:val="none" w:sz="0" w:space="0" w:color="auto"/>
        <w:right w:val="none" w:sz="0" w:space="0" w:color="auto"/>
      </w:divBdr>
    </w:div>
    <w:div w:id="1181551395">
      <w:bodyDiv w:val="1"/>
      <w:marLeft w:val="0"/>
      <w:marRight w:val="0"/>
      <w:marTop w:val="0"/>
      <w:marBottom w:val="0"/>
      <w:divBdr>
        <w:top w:val="none" w:sz="0" w:space="0" w:color="auto"/>
        <w:left w:val="none" w:sz="0" w:space="0" w:color="auto"/>
        <w:bottom w:val="none" w:sz="0" w:space="0" w:color="auto"/>
        <w:right w:val="none" w:sz="0" w:space="0" w:color="auto"/>
      </w:divBdr>
    </w:div>
    <w:div w:id="1186401282">
      <w:bodyDiv w:val="1"/>
      <w:marLeft w:val="0"/>
      <w:marRight w:val="0"/>
      <w:marTop w:val="0"/>
      <w:marBottom w:val="0"/>
      <w:divBdr>
        <w:top w:val="none" w:sz="0" w:space="0" w:color="auto"/>
        <w:left w:val="none" w:sz="0" w:space="0" w:color="auto"/>
        <w:bottom w:val="none" w:sz="0" w:space="0" w:color="auto"/>
        <w:right w:val="none" w:sz="0" w:space="0" w:color="auto"/>
      </w:divBdr>
    </w:div>
    <w:div w:id="1191189681">
      <w:bodyDiv w:val="1"/>
      <w:marLeft w:val="0"/>
      <w:marRight w:val="0"/>
      <w:marTop w:val="0"/>
      <w:marBottom w:val="0"/>
      <w:divBdr>
        <w:top w:val="none" w:sz="0" w:space="0" w:color="auto"/>
        <w:left w:val="none" w:sz="0" w:space="0" w:color="auto"/>
        <w:bottom w:val="none" w:sz="0" w:space="0" w:color="auto"/>
        <w:right w:val="none" w:sz="0" w:space="0" w:color="auto"/>
      </w:divBdr>
    </w:div>
    <w:div w:id="1203597144">
      <w:bodyDiv w:val="1"/>
      <w:marLeft w:val="0"/>
      <w:marRight w:val="0"/>
      <w:marTop w:val="0"/>
      <w:marBottom w:val="0"/>
      <w:divBdr>
        <w:top w:val="none" w:sz="0" w:space="0" w:color="auto"/>
        <w:left w:val="none" w:sz="0" w:space="0" w:color="auto"/>
        <w:bottom w:val="none" w:sz="0" w:space="0" w:color="auto"/>
        <w:right w:val="none" w:sz="0" w:space="0" w:color="auto"/>
      </w:divBdr>
    </w:div>
    <w:div w:id="1206677157">
      <w:bodyDiv w:val="1"/>
      <w:marLeft w:val="0"/>
      <w:marRight w:val="0"/>
      <w:marTop w:val="0"/>
      <w:marBottom w:val="0"/>
      <w:divBdr>
        <w:top w:val="none" w:sz="0" w:space="0" w:color="auto"/>
        <w:left w:val="none" w:sz="0" w:space="0" w:color="auto"/>
        <w:bottom w:val="none" w:sz="0" w:space="0" w:color="auto"/>
        <w:right w:val="none" w:sz="0" w:space="0" w:color="auto"/>
      </w:divBdr>
    </w:div>
    <w:div w:id="1210729181">
      <w:bodyDiv w:val="1"/>
      <w:marLeft w:val="0"/>
      <w:marRight w:val="0"/>
      <w:marTop w:val="0"/>
      <w:marBottom w:val="0"/>
      <w:divBdr>
        <w:top w:val="none" w:sz="0" w:space="0" w:color="auto"/>
        <w:left w:val="none" w:sz="0" w:space="0" w:color="auto"/>
        <w:bottom w:val="none" w:sz="0" w:space="0" w:color="auto"/>
        <w:right w:val="none" w:sz="0" w:space="0" w:color="auto"/>
      </w:divBdr>
    </w:div>
    <w:div w:id="1215852877">
      <w:bodyDiv w:val="1"/>
      <w:marLeft w:val="0"/>
      <w:marRight w:val="0"/>
      <w:marTop w:val="0"/>
      <w:marBottom w:val="0"/>
      <w:divBdr>
        <w:top w:val="none" w:sz="0" w:space="0" w:color="auto"/>
        <w:left w:val="none" w:sz="0" w:space="0" w:color="auto"/>
        <w:bottom w:val="none" w:sz="0" w:space="0" w:color="auto"/>
        <w:right w:val="none" w:sz="0" w:space="0" w:color="auto"/>
      </w:divBdr>
    </w:div>
    <w:div w:id="1218782616">
      <w:bodyDiv w:val="1"/>
      <w:marLeft w:val="0"/>
      <w:marRight w:val="0"/>
      <w:marTop w:val="0"/>
      <w:marBottom w:val="0"/>
      <w:divBdr>
        <w:top w:val="none" w:sz="0" w:space="0" w:color="auto"/>
        <w:left w:val="none" w:sz="0" w:space="0" w:color="auto"/>
        <w:bottom w:val="none" w:sz="0" w:space="0" w:color="auto"/>
        <w:right w:val="none" w:sz="0" w:space="0" w:color="auto"/>
      </w:divBdr>
    </w:div>
    <w:div w:id="1262227259">
      <w:bodyDiv w:val="1"/>
      <w:marLeft w:val="0"/>
      <w:marRight w:val="0"/>
      <w:marTop w:val="0"/>
      <w:marBottom w:val="0"/>
      <w:divBdr>
        <w:top w:val="none" w:sz="0" w:space="0" w:color="auto"/>
        <w:left w:val="none" w:sz="0" w:space="0" w:color="auto"/>
        <w:bottom w:val="none" w:sz="0" w:space="0" w:color="auto"/>
        <w:right w:val="none" w:sz="0" w:space="0" w:color="auto"/>
      </w:divBdr>
    </w:div>
    <w:div w:id="1267420040">
      <w:bodyDiv w:val="1"/>
      <w:marLeft w:val="0"/>
      <w:marRight w:val="0"/>
      <w:marTop w:val="0"/>
      <w:marBottom w:val="0"/>
      <w:divBdr>
        <w:top w:val="none" w:sz="0" w:space="0" w:color="auto"/>
        <w:left w:val="none" w:sz="0" w:space="0" w:color="auto"/>
        <w:bottom w:val="none" w:sz="0" w:space="0" w:color="auto"/>
        <w:right w:val="none" w:sz="0" w:space="0" w:color="auto"/>
      </w:divBdr>
    </w:div>
    <w:div w:id="1268736233">
      <w:bodyDiv w:val="1"/>
      <w:marLeft w:val="0"/>
      <w:marRight w:val="0"/>
      <w:marTop w:val="0"/>
      <w:marBottom w:val="0"/>
      <w:divBdr>
        <w:top w:val="none" w:sz="0" w:space="0" w:color="auto"/>
        <w:left w:val="none" w:sz="0" w:space="0" w:color="auto"/>
        <w:bottom w:val="none" w:sz="0" w:space="0" w:color="auto"/>
        <w:right w:val="none" w:sz="0" w:space="0" w:color="auto"/>
      </w:divBdr>
    </w:div>
    <w:div w:id="1281570575">
      <w:bodyDiv w:val="1"/>
      <w:marLeft w:val="0"/>
      <w:marRight w:val="0"/>
      <w:marTop w:val="0"/>
      <w:marBottom w:val="0"/>
      <w:divBdr>
        <w:top w:val="none" w:sz="0" w:space="0" w:color="auto"/>
        <w:left w:val="none" w:sz="0" w:space="0" w:color="auto"/>
        <w:bottom w:val="none" w:sz="0" w:space="0" w:color="auto"/>
        <w:right w:val="none" w:sz="0" w:space="0" w:color="auto"/>
      </w:divBdr>
    </w:div>
    <w:div w:id="1282346571">
      <w:bodyDiv w:val="1"/>
      <w:marLeft w:val="0"/>
      <w:marRight w:val="0"/>
      <w:marTop w:val="0"/>
      <w:marBottom w:val="0"/>
      <w:divBdr>
        <w:top w:val="none" w:sz="0" w:space="0" w:color="auto"/>
        <w:left w:val="none" w:sz="0" w:space="0" w:color="auto"/>
        <w:bottom w:val="none" w:sz="0" w:space="0" w:color="auto"/>
        <w:right w:val="none" w:sz="0" w:space="0" w:color="auto"/>
      </w:divBdr>
    </w:div>
    <w:div w:id="1290362137">
      <w:bodyDiv w:val="1"/>
      <w:marLeft w:val="0"/>
      <w:marRight w:val="0"/>
      <w:marTop w:val="0"/>
      <w:marBottom w:val="0"/>
      <w:divBdr>
        <w:top w:val="none" w:sz="0" w:space="0" w:color="auto"/>
        <w:left w:val="none" w:sz="0" w:space="0" w:color="auto"/>
        <w:bottom w:val="none" w:sz="0" w:space="0" w:color="auto"/>
        <w:right w:val="none" w:sz="0" w:space="0" w:color="auto"/>
      </w:divBdr>
    </w:div>
    <w:div w:id="1298953398">
      <w:bodyDiv w:val="1"/>
      <w:marLeft w:val="0"/>
      <w:marRight w:val="0"/>
      <w:marTop w:val="0"/>
      <w:marBottom w:val="0"/>
      <w:divBdr>
        <w:top w:val="none" w:sz="0" w:space="0" w:color="auto"/>
        <w:left w:val="none" w:sz="0" w:space="0" w:color="auto"/>
        <w:bottom w:val="none" w:sz="0" w:space="0" w:color="auto"/>
        <w:right w:val="none" w:sz="0" w:space="0" w:color="auto"/>
      </w:divBdr>
    </w:div>
    <w:div w:id="1304002228">
      <w:bodyDiv w:val="1"/>
      <w:marLeft w:val="0"/>
      <w:marRight w:val="0"/>
      <w:marTop w:val="0"/>
      <w:marBottom w:val="0"/>
      <w:divBdr>
        <w:top w:val="none" w:sz="0" w:space="0" w:color="auto"/>
        <w:left w:val="none" w:sz="0" w:space="0" w:color="auto"/>
        <w:bottom w:val="none" w:sz="0" w:space="0" w:color="auto"/>
        <w:right w:val="none" w:sz="0" w:space="0" w:color="auto"/>
      </w:divBdr>
    </w:div>
    <w:div w:id="1314330057">
      <w:bodyDiv w:val="1"/>
      <w:marLeft w:val="0"/>
      <w:marRight w:val="0"/>
      <w:marTop w:val="0"/>
      <w:marBottom w:val="0"/>
      <w:divBdr>
        <w:top w:val="none" w:sz="0" w:space="0" w:color="auto"/>
        <w:left w:val="none" w:sz="0" w:space="0" w:color="auto"/>
        <w:bottom w:val="none" w:sz="0" w:space="0" w:color="auto"/>
        <w:right w:val="none" w:sz="0" w:space="0" w:color="auto"/>
      </w:divBdr>
    </w:div>
    <w:div w:id="1314412607">
      <w:bodyDiv w:val="1"/>
      <w:marLeft w:val="0"/>
      <w:marRight w:val="0"/>
      <w:marTop w:val="0"/>
      <w:marBottom w:val="0"/>
      <w:divBdr>
        <w:top w:val="none" w:sz="0" w:space="0" w:color="auto"/>
        <w:left w:val="none" w:sz="0" w:space="0" w:color="auto"/>
        <w:bottom w:val="none" w:sz="0" w:space="0" w:color="auto"/>
        <w:right w:val="none" w:sz="0" w:space="0" w:color="auto"/>
      </w:divBdr>
    </w:div>
    <w:div w:id="1339044708">
      <w:bodyDiv w:val="1"/>
      <w:marLeft w:val="0"/>
      <w:marRight w:val="0"/>
      <w:marTop w:val="0"/>
      <w:marBottom w:val="0"/>
      <w:divBdr>
        <w:top w:val="none" w:sz="0" w:space="0" w:color="auto"/>
        <w:left w:val="none" w:sz="0" w:space="0" w:color="auto"/>
        <w:bottom w:val="none" w:sz="0" w:space="0" w:color="auto"/>
        <w:right w:val="none" w:sz="0" w:space="0" w:color="auto"/>
      </w:divBdr>
    </w:div>
    <w:div w:id="1358314494">
      <w:bodyDiv w:val="1"/>
      <w:marLeft w:val="0"/>
      <w:marRight w:val="0"/>
      <w:marTop w:val="0"/>
      <w:marBottom w:val="0"/>
      <w:divBdr>
        <w:top w:val="none" w:sz="0" w:space="0" w:color="auto"/>
        <w:left w:val="none" w:sz="0" w:space="0" w:color="auto"/>
        <w:bottom w:val="none" w:sz="0" w:space="0" w:color="auto"/>
        <w:right w:val="none" w:sz="0" w:space="0" w:color="auto"/>
      </w:divBdr>
    </w:div>
    <w:div w:id="1358966496">
      <w:bodyDiv w:val="1"/>
      <w:marLeft w:val="0"/>
      <w:marRight w:val="0"/>
      <w:marTop w:val="0"/>
      <w:marBottom w:val="0"/>
      <w:divBdr>
        <w:top w:val="none" w:sz="0" w:space="0" w:color="auto"/>
        <w:left w:val="none" w:sz="0" w:space="0" w:color="auto"/>
        <w:bottom w:val="none" w:sz="0" w:space="0" w:color="auto"/>
        <w:right w:val="none" w:sz="0" w:space="0" w:color="auto"/>
      </w:divBdr>
    </w:div>
    <w:div w:id="1365865174">
      <w:bodyDiv w:val="1"/>
      <w:marLeft w:val="0"/>
      <w:marRight w:val="0"/>
      <w:marTop w:val="0"/>
      <w:marBottom w:val="0"/>
      <w:divBdr>
        <w:top w:val="none" w:sz="0" w:space="0" w:color="auto"/>
        <w:left w:val="none" w:sz="0" w:space="0" w:color="auto"/>
        <w:bottom w:val="none" w:sz="0" w:space="0" w:color="auto"/>
        <w:right w:val="none" w:sz="0" w:space="0" w:color="auto"/>
      </w:divBdr>
    </w:div>
    <w:div w:id="1371413289">
      <w:bodyDiv w:val="1"/>
      <w:marLeft w:val="0"/>
      <w:marRight w:val="0"/>
      <w:marTop w:val="0"/>
      <w:marBottom w:val="0"/>
      <w:divBdr>
        <w:top w:val="none" w:sz="0" w:space="0" w:color="auto"/>
        <w:left w:val="none" w:sz="0" w:space="0" w:color="auto"/>
        <w:bottom w:val="none" w:sz="0" w:space="0" w:color="auto"/>
        <w:right w:val="none" w:sz="0" w:space="0" w:color="auto"/>
      </w:divBdr>
    </w:div>
    <w:div w:id="1371612442">
      <w:bodyDiv w:val="1"/>
      <w:marLeft w:val="0"/>
      <w:marRight w:val="0"/>
      <w:marTop w:val="0"/>
      <w:marBottom w:val="0"/>
      <w:divBdr>
        <w:top w:val="none" w:sz="0" w:space="0" w:color="auto"/>
        <w:left w:val="none" w:sz="0" w:space="0" w:color="auto"/>
        <w:bottom w:val="none" w:sz="0" w:space="0" w:color="auto"/>
        <w:right w:val="none" w:sz="0" w:space="0" w:color="auto"/>
      </w:divBdr>
    </w:div>
    <w:div w:id="1373965803">
      <w:bodyDiv w:val="1"/>
      <w:marLeft w:val="0"/>
      <w:marRight w:val="0"/>
      <w:marTop w:val="0"/>
      <w:marBottom w:val="0"/>
      <w:divBdr>
        <w:top w:val="none" w:sz="0" w:space="0" w:color="auto"/>
        <w:left w:val="none" w:sz="0" w:space="0" w:color="auto"/>
        <w:bottom w:val="none" w:sz="0" w:space="0" w:color="auto"/>
        <w:right w:val="none" w:sz="0" w:space="0" w:color="auto"/>
      </w:divBdr>
    </w:div>
    <w:div w:id="1374189006">
      <w:bodyDiv w:val="1"/>
      <w:marLeft w:val="0"/>
      <w:marRight w:val="0"/>
      <w:marTop w:val="0"/>
      <w:marBottom w:val="0"/>
      <w:divBdr>
        <w:top w:val="none" w:sz="0" w:space="0" w:color="auto"/>
        <w:left w:val="none" w:sz="0" w:space="0" w:color="auto"/>
        <w:bottom w:val="none" w:sz="0" w:space="0" w:color="auto"/>
        <w:right w:val="none" w:sz="0" w:space="0" w:color="auto"/>
      </w:divBdr>
    </w:div>
    <w:div w:id="1376926927">
      <w:bodyDiv w:val="1"/>
      <w:marLeft w:val="0"/>
      <w:marRight w:val="0"/>
      <w:marTop w:val="0"/>
      <w:marBottom w:val="0"/>
      <w:divBdr>
        <w:top w:val="none" w:sz="0" w:space="0" w:color="auto"/>
        <w:left w:val="none" w:sz="0" w:space="0" w:color="auto"/>
        <w:bottom w:val="none" w:sz="0" w:space="0" w:color="auto"/>
        <w:right w:val="none" w:sz="0" w:space="0" w:color="auto"/>
      </w:divBdr>
    </w:div>
    <w:div w:id="1377197834">
      <w:bodyDiv w:val="1"/>
      <w:marLeft w:val="0"/>
      <w:marRight w:val="0"/>
      <w:marTop w:val="0"/>
      <w:marBottom w:val="0"/>
      <w:divBdr>
        <w:top w:val="none" w:sz="0" w:space="0" w:color="auto"/>
        <w:left w:val="none" w:sz="0" w:space="0" w:color="auto"/>
        <w:bottom w:val="none" w:sz="0" w:space="0" w:color="auto"/>
        <w:right w:val="none" w:sz="0" w:space="0" w:color="auto"/>
      </w:divBdr>
    </w:div>
    <w:div w:id="1389844144">
      <w:bodyDiv w:val="1"/>
      <w:marLeft w:val="0"/>
      <w:marRight w:val="0"/>
      <w:marTop w:val="0"/>
      <w:marBottom w:val="0"/>
      <w:divBdr>
        <w:top w:val="none" w:sz="0" w:space="0" w:color="auto"/>
        <w:left w:val="none" w:sz="0" w:space="0" w:color="auto"/>
        <w:bottom w:val="none" w:sz="0" w:space="0" w:color="auto"/>
        <w:right w:val="none" w:sz="0" w:space="0" w:color="auto"/>
      </w:divBdr>
    </w:div>
    <w:div w:id="1394235682">
      <w:bodyDiv w:val="1"/>
      <w:marLeft w:val="0"/>
      <w:marRight w:val="0"/>
      <w:marTop w:val="0"/>
      <w:marBottom w:val="0"/>
      <w:divBdr>
        <w:top w:val="none" w:sz="0" w:space="0" w:color="auto"/>
        <w:left w:val="none" w:sz="0" w:space="0" w:color="auto"/>
        <w:bottom w:val="none" w:sz="0" w:space="0" w:color="auto"/>
        <w:right w:val="none" w:sz="0" w:space="0" w:color="auto"/>
      </w:divBdr>
    </w:div>
    <w:div w:id="1400177478">
      <w:bodyDiv w:val="1"/>
      <w:marLeft w:val="0"/>
      <w:marRight w:val="0"/>
      <w:marTop w:val="0"/>
      <w:marBottom w:val="0"/>
      <w:divBdr>
        <w:top w:val="none" w:sz="0" w:space="0" w:color="auto"/>
        <w:left w:val="none" w:sz="0" w:space="0" w:color="auto"/>
        <w:bottom w:val="none" w:sz="0" w:space="0" w:color="auto"/>
        <w:right w:val="none" w:sz="0" w:space="0" w:color="auto"/>
      </w:divBdr>
    </w:div>
    <w:div w:id="1401488056">
      <w:bodyDiv w:val="1"/>
      <w:marLeft w:val="0"/>
      <w:marRight w:val="0"/>
      <w:marTop w:val="0"/>
      <w:marBottom w:val="0"/>
      <w:divBdr>
        <w:top w:val="none" w:sz="0" w:space="0" w:color="auto"/>
        <w:left w:val="none" w:sz="0" w:space="0" w:color="auto"/>
        <w:bottom w:val="none" w:sz="0" w:space="0" w:color="auto"/>
        <w:right w:val="none" w:sz="0" w:space="0" w:color="auto"/>
      </w:divBdr>
    </w:div>
    <w:div w:id="1413163574">
      <w:bodyDiv w:val="1"/>
      <w:marLeft w:val="0"/>
      <w:marRight w:val="0"/>
      <w:marTop w:val="0"/>
      <w:marBottom w:val="0"/>
      <w:divBdr>
        <w:top w:val="none" w:sz="0" w:space="0" w:color="auto"/>
        <w:left w:val="none" w:sz="0" w:space="0" w:color="auto"/>
        <w:bottom w:val="none" w:sz="0" w:space="0" w:color="auto"/>
        <w:right w:val="none" w:sz="0" w:space="0" w:color="auto"/>
      </w:divBdr>
    </w:div>
    <w:div w:id="1430852220">
      <w:bodyDiv w:val="1"/>
      <w:marLeft w:val="0"/>
      <w:marRight w:val="0"/>
      <w:marTop w:val="0"/>
      <w:marBottom w:val="0"/>
      <w:divBdr>
        <w:top w:val="none" w:sz="0" w:space="0" w:color="auto"/>
        <w:left w:val="none" w:sz="0" w:space="0" w:color="auto"/>
        <w:bottom w:val="none" w:sz="0" w:space="0" w:color="auto"/>
        <w:right w:val="none" w:sz="0" w:space="0" w:color="auto"/>
      </w:divBdr>
    </w:div>
    <w:div w:id="1432044729">
      <w:bodyDiv w:val="1"/>
      <w:marLeft w:val="0"/>
      <w:marRight w:val="0"/>
      <w:marTop w:val="0"/>
      <w:marBottom w:val="0"/>
      <w:divBdr>
        <w:top w:val="none" w:sz="0" w:space="0" w:color="auto"/>
        <w:left w:val="none" w:sz="0" w:space="0" w:color="auto"/>
        <w:bottom w:val="none" w:sz="0" w:space="0" w:color="auto"/>
        <w:right w:val="none" w:sz="0" w:space="0" w:color="auto"/>
      </w:divBdr>
    </w:div>
    <w:div w:id="1439716130">
      <w:bodyDiv w:val="1"/>
      <w:marLeft w:val="0"/>
      <w:marRight w:val="0"/>
      <w:marTop w:val="0"/>
      <w:marBottom w:val="0"/>
      <w:divBdr>
        <w:top w:val="none" w:sz="0" w:space="0" w:color="auto"/>
        <w:left w:val="none" w:sz="0" w:space="0" w:color="auto"/>
        <w:bottom w:val="none" w:sz="0" w:space="0" w:color="auto"/>
        <w:right w:val="none" w:sz="0" w:space="0" w:color="auto"/>
      </w:divBdr>
    </w:div>
    <w:div w:id="1442191206">
      <w:bodyDiv w:val="1"/>
      <w:marLeft w:val="0"/>
      <w:marRight w:val="0"/>
      <w:marTop w:val="0"/>
      <w:marBottom w:val="0"/>
      <w:divBdr>
        <w:top w:val="none" w:sz="0" w:space="0" w:color="auto"/>
        <w:left w:val="none" w:sz="0" w:space="0" w:color="auto"/>
        <w:bottom w:val="none" w:sz="0" w:space="0" w:color="auto"/>
        <w:right w:val="none" w:sz="0" w:space="0" w:color="auto"/>
      </w:divBdr>
    </w:div>
    <w:div w:id="1447431646">
      <w:bodyDiv w:val="1"/>
      <w:marLeft w:val="0"/>
      <w:marRight w:val="0"/>
      <w:marTop w:val="0"/>
      <w:marBottom w:val="0"/>
      <w:divBdr>
        <w:top w:val="none" w:sz="0" w:space="0" w:color="auto"/>
        <w:left w:val="none" w:sz="0" w:space="0" w:color="auto"/>
        <w:bottom w:val="none" w:sz="0" w:space="0" w:color="auto"/>
        <w:right w:val="none" w:sz="0" w:space="0" w:color="auto"/>
      </w:divBdr>
    </w:div>
    <w:div w:id="1447775670">
      <w:bodyDiv w:val="1"/>
      <w:marLeft w:val="0"/>
      <w:marRight w:val="0"/>
      <w:marTop w:val="0"/>
      <w:marBottom w:val="0"/>
      <w:divBdr>
        <w:top w:val="none" w:sz="0" w:space="0" w:color="auto"/>
        <w:left w:val="none" w:sz="0" w:space="0" w:color="auto"/>
        <w:bottom w:val="none" w:sz="0" w:space="0" w:color="auto"/>
        <w:right w:val="none" w:sz="0" w:space="0" w:color="auto"/>
      </w:divBdr>
    </w:div>
    <w:div w:id="1449543101">
      <w:bodyDiv w:val="1"/>
      <w:marLeft w:val="0"/>
      <w:marRight w:val="0"/>
      <w:marTop w:val="0"/>
      <w:marBottom w:val="0"/>
      <w:divBdr>
        <w:top w:val="none" w:sz="0" w:space="0" w:color="auto"/>
        <w:left w:val="none" w:sz="0" w:space="0" w:color="auto"/>
        <w:bottom w:val="none" w:sz="0" w:space="0" w:color="auto"/>
        <w:right w:val="none" w:sz="0" w:space="0" w:color="auto"/>
      </w:divBdr>
    </w:div>
    <w:div w:id="1456482307">
      <w:bodyDiv w:val="1"/>
      <w:marLeft w:val="0"/>
      <w:marRight w:val="0"/>
      <w:marTop w:val="0"/>
      <w:marBottom w:val="0"/>
      <w:divBdr>
        <w:top w:val="none" w:sz="0" w:space="0" w:color="auto"/>
        <w:left w:val="none" w:sz="0" w:space="0" w:color="auto"/>
        <w:bottom w:val="none" w:sz="0" w:space="0" w:color="auto"/>
        <w:right w:val="none" w:sz="0" w:space="0" w:color="auto"/>
      </w:divBdr>
    </w:div>
    <w:div w:id="1457598978">
      <w:bodyDiv w:val="1"/>
      <w:marLeft w:val="0"/>
      <w:marRight w:val="0"/>
      <w:marTop w:val="0"/>
      <w:marBottom w:val="0"/>
      <w:divBdr>
        <w:top w:val="none" w:sz="0" w:space="0" w:color="auto"/>
        <w:left w:val="none" w:sz="0" w:space="0" w:color="auto"/>
        <w:bottom w:val="none" w:sz="0" w:space="0" w:color="auto"/>
        <w:right w:val="none" w:sz="0" w:space="0" w:color="auto"/>
      </w:divBdr>
    </w:div>
    <w:div w:id="1457916894">
      <w:bodyDiv w:val="1"/>
      <w:marLeft w:val="0"/>
      <w:marRight w:val="0"/>
      <w:marTop w:val="0"/>
      <w:marBottom w:val="0"/>
      <w:divBdr>
        <w:top w:val="none" w:sz="0" w:space="0" w:color="auto"/>
        <w:left w:val="none" w:sz="0" w:space="0" w:color="auto"/>
        <w:bottom w:val="none" w:sz="0" w:space="0" w:color="auto"/>
        <w:right w:val="none" w:sz="0" w:space="0" w:color="auto"/>
      </w:divBdr>
    </w:div>
    <w:div w:id="1460536300">
      <w:bodyDiv w:val="1"/>
      <w:marLeft w:val="0"/>
      <w:marRight w:val="0"/>
      <w:marTop w:val="0"/>
      <w:marBottom w:val="0"/>
      <w:divBdr>
        <w:top w:val="none" w:sz="0" w:space="0" w:color="auto"/>
        <w:left w:val="none" w:sz="0" w:space="0" w:color="auto"/>
        <w:bottom w:val="none" w:sz="0" w:space="0" w:color="auto"/>
        <w:right w:val="none" w:sz="0" w:space="0" w:color="auto"/>
      </w:divBdr>
    </w:div>
    <w:div w:id="1467578016">
      <w:bodyDiv w:val="1"/>
      <w:marLeft w:val="0"/>
      <w:marRight w:val="0"/>
      <w:marTop w:val="0"/>
      <w:marBottom w:val="0"/>
      <w:divBdr>
        <w:top w:val="none" w:sz="0" w:space="0" w:color="auto"/>
        <w:left w:val="none" w:sz="0" w:space="0" w:color="auto"/>
        <w:bottom w:val="none" w:sz="0" w:space="0" w:color="auto"/>
        <w:right w:val="none" w:sz="0" w:space="0" w:color="auto"/>
      </w:divBdr>
    </w:div>
    <w:div w:id="1470320353">
      <w:bodyDiv w:val="1"/>
      <w:marLeft w:val="0"/>
      <w:marRight w:val="0"/>
      <w:marTop w:val="0"/>
      <w:marBottom w:val="0"/>
      <w:divBdr>
        <w:top w:val="none" w:sz="0" w:space="0" w:color="auto"/>
        <w:left w:val="none" w:sz="0" w:space="0" w:color="auto"/>
        <w:bottom w:val="none" w:sz="0" w:space="0" w:color="auto"/>
        <w:right w:val="none" w:sz="0" w:space="0" w:color="auto"/>
      </w:divBdr>
    </w:div>
    <w:div w:id="1494292724">
      <w:bodyDiv w:val="1"/>
      <w:marLeft w:val="0"/>
      <w:marRight w:val="0"/>
      <w:marTop w:val="0"/>
      <w:marBottom w:val="0"/>
      <w:divBdr>
        <w:top w:val="none" w:sz="0" w:space="0" w:color="auto"/>
        <w:left w:val="none" w:sz="0" w:space="0" w:color="auto"/>
        <w:bottom w:val="none" w:sz="0" w:space="0" w:color="auto"/>
        <w:right w:val="none" w:sz="0" w:space="0" w:color="auto"/>
      </w:divBdr>
    </w:div>
    <w:div w:id="1502500138">
      <w:bodyDiv w:val="1"/>
      <w:marLeft w:val="0"/>
      <w:marRight w:val="0"/>
      <w:marTop w:val="0"/>
      <w:marBottom w:val="0"/>
      <w:divBdr>
        <w:top w:val="none" w:sz="0" w:space="0" w:color="auto"/>
        <w:left w:val="none" w:sz="0" w:space="0" w:color="auto"/>
        <w:bottom w:val="none" w:sz="0" w:space="0" w:color="auto"/>
        <w:right w:val="none" w:sz="0" w:space="0" w:color="auto"/>
      </w:divBdr>
    </w:div>
    <w:div w:id="1508129138">
      <w:bodyDiv w:val="1"/>
      <w:marLeft w:val="0"/>
      <w:marRight w:val="0"/>
      <w:marTop w:val="0"/>
      <w:marBottom w:val="0"/>
      <w:divBdr>
        <w:top w:val="none" w:sz="0" w:space="0" w:color="auto"/>
        <w:left w:val="none" w:sz="0" w:space="0" w:color="auto"/>
        <w:bottom w:val="none" w:sz="0" w:space="0" w:color="auto"/>
        <w:right w:val="none" w:sz="0" w:space="0" w:color="auto"/>
      </w:divBdr>
    </w:div>
    <w:div w:id="1511139731">
      <w:bodyDiv w:val="1"/>
      <w:marLeft w:val="0"/>
      <w:marRight w:val="0"/>
      <w:marTop w:val="0"/>
      <w:marBottom w:val="0"/>
      <w:divBdr>
        <w:top w:val="none" w:sz="0" w:space="0" w:color="auto"/>
        <w:left w:val="none" w:sz="0" w:space="0" w:color="auto"/>
        <w:bottom w:val="none" w:sz="0" w:space="0" w:color="auto"/>
        <w:right w:val="none" w:sz="0" w:space="0" w:color="auto"/>
      </w:divBdr>
    </w:div>
    <w:div w:id="1522090485">
      <w:bodyDiv w:val="1"/>
      <w:marLeft w:val="0"/>
      <w:marRight w:val="0"/>
      <w:marTop w:val="0"/>
      <w:marBottom w:val="0"/>
      <w:divBdr>
        <w:top w:val="none" w:sz="0" w:space="0" w:color="auto"/>
        <w:left w:val="none" w:sz="0" w:space="0" w:color="auto"/>
        <w:bottom w:val="none" w:sz="0" w:space="0" w:color="auto"/>
        <w:right w:val="none" w:sz="0" w:space="0" w:color="auto"/>
      </w:divBdr>
    </w:div>
    <w:div w:id="1522547314">
      <w:bodyDiv w:val="1"/>
      <w:marLeft w:val="0"/>
      <w:marRight w:val="0"/>
      <w:marTop w:val="0"/>
      <w:marBottom w:val="0"/>
      <w:divBdr>
        <w:top w:val="none" w:sz="0" w:space="0" w:color="auto"/>
        <w:left w:val="none" w:sz="0" w:space="0" w:color="auto"/>
        <w:bottom w:val="none" w:sz="0" w:space="0" w:color="auto"/>
        <w:right w:val="none" w:sz="0" w:space="0" w:color="auto"/>
      </w:divBdr>
    </w:div>
    <w:div w:id="1524124969">
      <w:bodyDiv w:val="1"/>
      <w:marLeft w:val="0"/>
      <w:marRight w:val="0"/>
      <w:marTop w:val="0"/>
      <w:marBottom w:val="0"/>
      <w:divBdr>
        <w:top w:val="none" w:sz="0" w:space="0" w:color="auto"/>
        <w:left w:val="none" w:sz="0" w:space="0" w:color="auto"/>
        <w:bottom w:val="none" w:sz="0" w:space="0" w:color="auto"/>
        <w:right w:val="none" w:sz="0" w:space="0" w:color="auto"/>
      </w:divBdr>
    </w:div>
    <w:div w:id="1529104128">
      <w:bodyDiv w:val="1"/>
      <w:marLeft w:val="0"/>
      <w:marRight w:val="0"/>
      <w:marTop w:val="0"/>
      <w:marBottom w:val="0"/>
      <w:divBdr>
        <w:top w:val="none" w:sz="0" w:space="0" w:color="auto"/>
        <w:left w:val="none" w:sz="0" w:space="0" w:color="auto"/>
        <w:bottom w:val="none" w:sz="0" w:space="0" w:color="auto"/>
        <w:right w:val="none" w:sz="0" w:space="0" w:color="auto"/>
      </w:divBdr>
    </w:div>
    <w:div w:id="1539128670">
      <w:bodyDiv w:val="1"/>
      <w:marLeft w:val="0"/>
      <w:marRight w:val="0"/>
      <w:marTop w:val="0"/>
      <w:marBottom w:val="0"/>
      <w:divBdr>
        <w:top w:val="none" w:sz="0" w:space="0" w:color="auto"/>
        <w:left w:val="none" w:sz="0" w:space="0" w:color="auto"/>
        <w:bottom w:val="none" w:sz="0" w:space="0" w:color="auto"/>
        <w:right w:val="none" w:sz="0" w:space="0" w:color="auto"/>
      </w:divBdr>
    </w:div>
    <w:div w:id="1539197552">
      <w:bodyDiv w:val="1"/>
      <w:marLeft w:val="0"/>
      <w:marRight w:val="0"/>
      <w:marTop w:val="0"/>
      <w:marBottom w:val="0"/>
      <w:divBdr>
        <w:top w:val="none" w:sz="0" w:space="0" w:color="auto"/>
        <w:left w:val="none" w:sz="0" w:space="0" w:color="auto"/>
        <w:bottom w:val="none" w:sz="0" w:space="0" w:color="auto"/>
        <w:right w:val="none" w:sz="0" w:space="0" w:color="auto"/>
      </w:divBdr>
    </w:div>
    <w:div w:id="1544828884">
      <w:bodyDiv w:val="1"/>
      <w:marLeft w:val="0"/>
      <w:marRight w:val="0"/>
      <w:marTop w:val="0"/>
      <w:marBottom w:val="0"/>
      <w:divBdr>
        <w:top w:val="none" w:sz="0" w:space="0" w:color="auto"/>
        <w:left w:val="none" w:sz="0" w:space="0" w:color="auto"/>
        <w:bottom w:val="none" w:sz="0" w:space="0" w:color="auto"/>
        <w:right w:val="none" w:sz="0" w:space="0" w:color="auto"/>
      </w:divBdr>
    </w:div>
    <w:div w:id="1548949957">
      <w:bodyDiv w:val="1"/>
      <w:marLeft w:val="0"/>
      <w:marRight w:val="0"/>
      <w:marTop w:val="0"/>
      <w:marBottom w:val="0"/>
      <w:divBdr>
        <w:top w:val="none" w:sz="0" w:space="0" w:color="auto"/>
        <w:left w:val="none" w:sz="0" w:space="0" w:color="auto"/>
        <w:bottom w:val="none" w:sz="0" w:space="0" w:color="auto"/>
        <w:right w:val="none" w:sz="0" w:space="0" w:color="auto"/>
      </w:divBdr>
    </w:div>
    <w:div w:id="1555195493">
      <w:bodyDiv w:val="1"/>
      <w:marLeft w:val="0"/>
      <w:marRight w:val="0"/>
      <w:marTop w:val="0"/>
      <w:marBottom w:val="0"/>
      <w:divBdr>
        <w:top w:val="none" w:sz="0" w:space="0" w:color="auto"/>
        <w:left w:val="none" w:sz="0" w:space="0" w:color="auto"/>
        <w:bottom w:val="none" w:sz="0" w:space="0" w:color="auto"/>
        <w:right w:val="none" w:sz="0" w:space="0" w:color="auto"/>
      </w:divBdr>
    </w:div>
    <w:div w:id="1558007639">
      <w:bodyDiv w:val="1"/>
      <w:marLeft w:val="0"/>
      <w:marRight w:val="0"/>
      <w:marTop w:val="0"/>
      <w:marBottom w:val="0"/>
      <w:divBdr>
        <w:top w:val="none" w:sz="0" w:space="0" w:color="auto"/>
        <w:left w:val="none" w:sz="0" w:space="0" w:color="auto"/>
        <w:bottom w:val="none" w:sz="0" w:space="0" w:color="auto"/>
        <w:right w:val="none" w:sz="0" w:space="0" w:color="auto"/>
      </w:divBdr>
    </w:div>
    <w:div w:id="1560167951">
      <w:bodyDiv w:val="1"/>
      <w:marLeft w:val="0"/>
      <w:marRight w:val="0"/>
      <w:marTop w:val="0"/>
      <w:marBottom w:val="0"/>
      <w:divBdr>
        <w:top w:val="none" w:sz="0" w:space="0" w:color="auto"/>
        <w:left w:val="none" w:sz="0" w:space="0" w:color="auto"/>
        <w:bottom w:val="none" w:sz="0" w:space="0" w:color="auto"/>
        <w:right w:val="none" w:sz="0" w:space="0" w:color="auto"/>
      </w:divBdr>
    </w:div>
    <w:div w:id="1577208054">
      <w:bodyDiv w:val="1"/>
      <w:marLeft w:val="0"/>
      <w:marRight w:val="0"/>
      <w:marTop w:val="0"/>
      <w:marBottom w:val="0"/>
      <w:divBdr>
        <w:top w:val="none" w:sz="0" w:space="0" w:color="auto"/>
        <w:left w:val="none" w:sz="0" w:space="0" w:color="auto"/>
        <w:bottom w:val="none" w:sz="0" w:space="0" w:color="auto"/>
        <w:right w:val="none" w:sz="0" w:space="0" w:color="auto"/>
      </w:divBdr>
    </w:div>
    <w:div w:id="1583027029">
      <w:bodyDiv w:val="1"/>
      <w:marLeft w:val="0"/>
      <w:marRight w:val="0"/>
      <w:marTop w:val="0"/>
      <w:marBottom w:val="0"/>
      <w:divBdr>
        <w:top w:val="none" w:sz="0" w:space="0" w:color="auto"/>
        <w:left w:val="none" w:sz="0" w:space="0" w:color="auto"/>
        <w:bottom w:val="none" w:sz="0" w:space="0" w:color="auto"/>
        <w:right w:val="none" w:sz="0" w:space="0" w:color="auto"/>
      </w:divBdr>
    </w:div>
    <w:div w:id="1608125357">
      <w:bodyDiv w:val="1"/>
      <w:marLeft w:val="0"/>
      <w:marRight w:val="0"/>
      <w:marTop w:val="0"/>
      <w:marBottom w:val="0"/>
      <w:divBdr>
        <w:top w:val="none" w:sz="0" w:space="0" w:color="auto"/>
        <w:left w:val="none" w:sz="0" w:space="0" w:color="auto"/>
        <w:bottom w:val="none" w:sz="0" w:space="0" w:color="auto"/>
        <w:right w:val="none" w:sz="0" w:space="0" w:color="auto"/>
      </w:divBdr>
    </w:div>
    <w:div w:id="1613705518">
      <w:bodyDiv w:val="1"/>
      <w:marLeft w:val="0"/>
      <w:marRight w:val="0"/>
      <w:marTop w:val="0"/>
      <w:marBottom w:val="0"/>
      <w:divBdr>
        <w:top w:val="none" w:sz="0" w:space="0" w:color="auto"/>
        <w:left w:val="none" w:sz="0" w:space="0" w:color="auto"/>
        <w:bottom w:val="none" w:sz="0" w:space="0" w:color="auto"/>
        <w:right w:val="none" w:sz="0" w:space="0" w:color="auto"/>
      </w:divBdr>
    </w:div>
    <w:div w:id="1622372449">
      <w:bodyDiv w:val="1"/>
      <w:marLeft w:val="0"/>
      <w:marRight w:val="0"/>
      <w:marTop w:val="0"/>
      <w:marBottom w:val="0"/>
      <w:divBdr>
        <w:top w:val="none" w:sz="0" w:space="0" w:color="auto"/>
        <w:left w:val="none" w:sz="0" w:space="0" w:color="auto"/>
        <w:bottom w:val="none" w:sz="0" w:space="0" w:color="auto"/>
        <w:right w:val="none" w:sz="0" w:space="0" w:color="auto"/>
      </w:divBdr>
    </w:div>
    <w:div w:id="1625387221">
      <w:bodyDiv w:val="1"/>
      <w:marLeft w:val="0"/>
      <w:marRight w:val="0"/>
      <w:marTop w:val="0"/>
      <w:marBottom w:val="0"/>
      <w:divBdr>
        <w:top w:val="none" w:sz="0" w:space="0" w:color="auto"/>
        <w:left w:val="none" w:sz="0" w:space="0" w:color="auto"/>
        <w:bottom w:val="none" w:sz="0" w:space="0" w:color="auto"/>
        <w:right w:val="none" w:sz="0" w:space="0" w:color="auto"/>
      </w:divBdr>
    </w:div>
    <w:div w:id="1628585874">
      <w:bodyDiv w:val="1"/>
      <w:marLeft w:val="0"/>
      <w:marRight w:val="0"/>
      <w:marTop w:val="0"/>
      <w:marBottom w:val="0"/>
      <w:divBdr>
        <w:top w:val="none" w:sz="0" w:space="0" w:color="auto"/>
        <w:left w:val="none" w:sz="0" w:space="0" w:color="auto"/>
        <w:bottom w:val="none" w:sz="0" w:space="0" w:color="auto"/>
        <w:right w:val="none" w:sz="0" w:space="0" w:color="auto"/>
      </w:divBdr>
    </w:div>
    <w:div w:id="1630551339">
      <w:bodyDiv w:val="1"/>
      <w:marLeft w:val="0"/>
      <w:marRight w:val="0"/>
      <w:marTop w:val="0"/>
      <w:marBottom w:val="0"/>
      <w:divBdr>
        <w:top w:val="none" w:sz="0" w:space="0" w:color="auto"/>
        <w:left w:val="none" w:sz="0" w:space="0" w:color="auto"/>
        <w:bottom w:val="none" w:sz="0" w:space="0" w:color="auto"/>
        <w:right w:val="none" w:sz="0" w:space="0" w:color="auto"/>
      </w:divBdr>
    </w:div>
    <w:div w:id="1633099675">
      <w:bodyDiv w:val="1"/>
      <w:marLeft w:val="0"/>
      <w:marRight w:val="0"/>
      <w:marTop w:val="0"/>
      <w:marBottom w:val="0"/>
      <w:divBdr>
        <w:top w:val="none" w:sz="0" w:space="0" w:color="auto"/>
        <w:left w:val="none" w:sz="0" w:space="0" w:color="auto"/>
        <w:bottom w:val="none" w:sz="0" w:space="0" w:color="auto"/>
        <w:right w:val="none" w:sz="0" w:space="0" w:color="auto"/>
      </w:divBdr>
    </w:div>
    <w:div w:id="1634943088">
      <w:bodyDiv w:val="1"/>
      <w:marLeft w:val="0"/>
      <w:marRight w:val="0"/>
      <w:marTop w:val="0"/>
      <w:marBottom w:val="0"/>
      <w:divBdr>
        <w:top w:val="none" w:sz="0" w:space="0" w:color="auto"/>
        <w:left w:val="none" w:sz="0" w:space="0" w:color="auto"/>
        <w:bottom w:val="none" w:sz="0" w:space="0" w:color="auto"/>
        <w:right w:val="none" w:sz="0" w:space="0" w:color="auto"/>
      </w:divBdr>
    </w:div>
    <w:div w:id="1637292361">
      <w:bodyDiv w:val="1"/>
      <w:marLeft w:val="0"/>
      <w:marRight w:val="0"/>
      <w:marTop w:val="0"/>
      <w:marBottom w:val="0"/>
      <w:divBdr>
        <w:top w:val="none" w:sz="0" w:space="0" w:color="auto"/>
        <w:left w:val="none" w:sz="0" w:space="0" w:color="auto"/>
        <w:bottom w:val="none" w:sz="0" w:space="0" w:color="auto"/>
        <w:right w:val="none" w:sz="0" w:space="0" w:color="auto"/>
      </w:divBdr>
    </w:div>
    <w:div w:id="1639844535">
      <w:bodyDiv w:val="1"/>
      <w:marLeft w:val="0"/>
      <w:marRight w:val="0"/>
      <w:marTop w:val="0"/>
      <w:marBottom w:val="0"/>
      <w:divBdr>
        <w:top w:val="none" w:sz="0" w:space="0" w:color="auto"/>
        <w:left w:val="none" w:sz="0" w:space="0" w:color="auto"/>
        <w:bottom w:val="none" w:sz="0" w:space="0" w:color="auto"/>
        <w:right w:val="none" w:sz="0" w:space="0" w:color="auto"/>
      </w:divBdr>
    </w:div>
    <w:div w:id="1642923766">
      <w:bodyDiv w:val="1"/>
      <w:marLeft w:val="0"/>
      <w:marRight w:val="0"/>
      <w:marTop w:val="0"/>
      <w:marBottom w:val="0"/>
      <w:divBdr>
        <w:top w:val="none" w:sz="0" w:space="0" w:color="auto"/>
        <w:left w:val="none" w:sz="0" w:space="0" w:color="auto"/>
        <w:bottom w:val="none" w:sz="0" w:space="0" w:color="auto"/>
        <w:right w:val="none" w:sz="0" w:space="0" w:color="auto"/>
      </w:divBdr>
    </w:div>
    <w:div w:id="1649359713">
      <w:bodyDiv w:val="1"/>
      <w:marLeft w:val="0"/>
      <w:marRight w:val="0"/>
      <w:marTop w:val="0"/>
      <w:marBottom w:val="0"/>
      <w:divBdr>
        <w:top w:val="none" w:sz="0" w:space="0" w:color="auto"/>
        <w:left w:val="none" w:sz="0" w:space="0" w:color="auto"/>
        <w:bottom w:val="none" w:sz="0" w:space="0" w:color="auto"/>
        <w:right w:val="none" w:sz="0" w:space="0" w:color="auto"/>
      </w:divBdr>
    </w:div>
    <w:div w:id="1657152072">
      <w:bodyDiv w:val="1"/>
      <w:marLeft w:val="0"/>
      <w:marRight w:val="0"/>
      <w:marTop w:val="0"/>
      <w:marBottom w:val="0"/>
      <w:divBdr>
        <w:top w:val="none" w:sz="0" w:space="0" w:color="auto"/>
        <w:left w:val="none" w:sz="0" w:space="0" w:color="auto"/>
        <w:bottom w:val="none" w:sz="0" w:space="0" w:color="auto"/>
        <w:right w:val="none" w:sz="0" w:space="0" w:color="auto"/>
      </w:divBdr>
    </w:div>
    <w:div w:id="1673677522">
      <w:bodyDiv w:val="1"/>
      <w:marLeft w:val="0"/>
      <w:marRight w:val="0"/>
      <w:marTop w:val="0"/>
      <w:marBottom w:val="0"/>
      <w:divBdr>
        <w:top w:val="none" w:sz="0" w:space="0" w:color="auto"/>
        <w:left w:val="none" w:sz="0" w:space="0" w:color="auto"/>
        <w:bottom w:val="none" w:sz="0" w:space="0" w:color="auto"/>
        <w:right w:val="none" w:sz="0" w:space="0" w:color="auto"/>
      </w:divBdr>
    </w:div>
    <w:div w:id="1679383235">
      <w:bodyDiv w:val="1"/>
      <w:marLeft w:val="0"/>
      <w:marRight w:val="0"/>
      <w:marTop w:val="0"/>
      <w:marBottom w:val="0"/>
      <w:divBdr>
        <w:top w:val="none" w:sz="0" w:space="0" w:color="auto"/>
        <w:left w:val="none" w:sz="0" w:space="0" w:color="auto"/>
        <w:bottom w:val="none" w:sz="0" w:space="0" w:color="auto"/>
        <w:right w:val="none" w:sz="0" w:space="0" w:color="auto"/>
      </w:divBdr>
    </w:div>
    <w:div w:id="1682118748">
      <w:bodyDiv w:val="1"/>
      <w:marLeft w:val="0"/>
      <w:marRight w:val="0"/>
      <w:marTop w:val="0"/>
      <w:marBottom w:val="0"/>
      <w:divBdr>
        <w:top w:val="none" w:sz="0" w:space="0" w:color="auto"/>
        <w:left w:val="none" w:sz="0" w:space="0" w:color="auto"/>
        <w:bottom w:val="none" w:sz="0" w:space="0" w:color="auto"/>
        <w:right w:val="none" w:sz="0" w:space="0" w:color="auto"/>
      </w:divBdr>
    </w:div>
    <w:div w:id="1690570451">
      <w:bodyDiv w:val="1"/>
      <w:marLeft w:val="0"/>
      <w:marRight w:val="0"/>
      <w:marTop w:val="0"/>
      <w:marBottom w:val="0"/>
      <w:divBdr>
        <w:top w:val="none" w:sz="0" w:space="0" w:color="auto"/>
        <w:left w:val="none" w:sz="0" w:space="0" w:color="auto"/>
        <w:bottom w:val="none" w:sz="0" w:space="0" w:color="auto"/>
        <w:right w:val="none" w:sz="0" w:space="0" w:color="auto"/>
      </w:divBdr>
    </w:div>
    <w:div w:id="1692608518">
      <w:bodyDiv w:val="1"/>
      <w:marLeft w:val="0"/>
      <w:marRight w:val="0"/>
      <w:marTop w:val="0"/>
      <w:marBottom w:val="0"/>
      <w:divBdr>
        <w:top w:val="none" w:sz="0" w:space="0" w:color="auto"/>
        <w:left w:val="none" w:sz="0" w:space="0" w:color="auto"/>
        <w:bottom w:val="none" w:sz="0" w:space="0" w:color="auto"/>
        <w:right w:val="none" w:sz="0" w:space="0" w:color="auto"/>
      </w:divBdr>
    </w:div>
    <w:div w:id="1692729558">
      <w:bodyDiv w:val="1"/>
      <w:marLeft w:val="0"/>
      <w:marRight w:val="0"/>
      <w:marTop w:val="0"/>
      <w:marBottom w:val="0"/>
      <w:divBdr>
        <w:top w:val="none" w:sz="0" w:space="0" w:color="auto"/>
        <w:left w:val="none" w:sz="0" w:space="0" w:color="auto"/>
        <w:bottom w:val="none" w:sz="0" w:space="0" w:color="auto"/>
        <w:right w:val="none" w:sz="0" w:space="0" w:color="auto"/>
      </w:divBdr>
    </w:div>
    <w:div w:id="1696157266">
      <w:bodyDiv w:val="1"/>
      <w:marLeft w:val="0"/>
      <w:marRight w:val="0"/>
      <w:marTop w:val="0"/>
      <w:marBottom w:val="0"/>
      <w:divBdr>
        <w:top w:val="none" w:sz="0" w:space="0" w:color="auto"/>
        <w:left w:val="none" w:sz="0" w:space="0" w:color="auto"/>
        <w:bottom w:val="none" w:sz="0" w:space="0" w:color="auto"/>
        <w:right w:val="none" w:sz="0" w:space="0" w:color="auto"/>
      </w:divBdr>
    </w:div>
    <w:div w:id="1699351639">
      <w:bodyDiv w:val="1"/>
      <w:marLeft w:val="0"/>
      <w:marRight w:val="0"/>
      <w:marTop w:val="0"/>
      <w:marBottom w:val="0"/>
      <w:divBdr>
        <w:top w:val="none" w:sz="0" w:space="0" w:color="auto"/>
        <w:left w:val="none" w:sz="0" w:space="0" w:color="auto"/>
        <w:bottom w:val="none" w:sz="0" w:space="0" w:color="auto"/>
        <w:right w:val="none" w:sz="0" w:space="0" w:color="auto"/>
      </w:divBdr>
    </w:div>
    <w:div w:id="1719285089">
      <w:bodyDiv w:val="1"/>
      <w:marLeft w:val="0"/>
      <w:marRight w:val="0"/>
      <w:marTop w:val="0"/>
      <w:marBottom w:val="0"/>
      <w:divBdr>
        <w:top w:val="none" w:sz="0" w:space="0" w:color="auto"/>
        <w:left w:val="none" w:sz="0" w:space="0" w:color="auto"/>
        <w:bottom w:val="none" w:sz="0" w:space="0" w:color="auto"/>
        <w:right w:val="none" w:sz="0" w:space="0" w:color="auto"/>
      </w:divBdr>
    </w:div>
    <w:div w:id="1722704328">
      <w:bodyDiv w:val="1"/>
      <w:marLeft w:val="0"/>
      <w:marRight w:val="0"/>
      <w:marTop w:val="0"/>
      <w:marBottom w:val="0"/>
      <w:divBdr>
        <w:top w:val="none" w:sz="0" w:space="0" w:color="auto"/>
        <w:left w:val="none" w:sz="0" w:space="0" w:color="auto"/>
        <w:bottom w:val="none" w:sz="0" w:space="0" w:color="auto"/>
        <w:right w:val="none" w:sz="0" w:space="0" w:color="auto"/>
      </w:divBdr>
    </w:div>
    <w:div w:id="1741369637">
      <w:bodyDiv w:val="1"/>
      <w:marLeft w:val="0"/>
      <w:marRight w:val="0"/>
      <w:marTop w:val="0"/>
      <w:marBottom w:val="0"/>
      <w:divBdr>
        <w:top w:val="none" w:sz="0" w:space="0" w:color="auto"/>
        <w:left w:val="none" w:sz="0" w:space="0" w:color="auto"/>
        <w:bottom w:val="none" w:sz="0" w:space="0" w:color="auto"/>
        <w:right w:val="none" w:sz="0" w:space="0" w:color="auto"/>
      </w:divBdr>
    </w:div>
    <w:div w:id="1746489420">
      <w:bodyDiv w:val="1"/>
      <w:marLeft w:val="0"/>
      <w:marRight w:val="0"/>
      <w:marTop w:val="0"/>
      <w:marBottom w:val="0"/>
      <w:divBdr>
        <w:top w:val="none" w:sz="0" w:space="0" w:color="auto"/>
        <w:left w:val="none" w:sz="0" w:space="0" w:color="auto"/>
        <w:bottom w:val="none" w:sz="0" w:space="0" w:color="auto"/>
        <w:right w:val="none" w:sz="0" w:space="0" w:color="auto"/>
      </w:divBdr>
    </w:div>
    <w:div w:id="1748378612">
      <w:bodyDiv w:val="1"/>
      <w:marLeft w:val="0"/>
      <w:marRight w:val="0"/>
      <w:marTop w:val="0"/>
      <w:marBottom w:val="0"/>
      <w:divBdr>
        <w:top w:val="none" w:sz="0" w:space="0" w:color="auto"/>
        <w:left w:val="none" w:sz="0" w:space="0" w:color="auto"/>
        <w:bottom w:val="none" w:sz="0" w:space="0" w:color="auto"/>
        <w:right w:val="none" w:sz="0" w:space="0" w:color="auto"/>
      </w:divBdr>
    </w:div>
    <w:div w:id="1762527862">
      <w:bodyDiv w:val="1"/>
      <w:marLeft w:val="0"/>
      <w:marRight w:val="0"/>
      <w:marTop w:val="0"/>
      <w:marBottom w:val="0"/>
      <w:divBdr>
        <w:top w:val="none" w:sz="0" w:space="0" w:color="auto"/>
        <w:left w:val="none" w:sz="0" w:space="0" w:color="auto"/>
        <w:bottom w:val="none" w:sz="0" w:space="0" w:color="auto"/>
        <w:right w:val="none" w:sz="0" w:space="0" w:color="auto"/>
      </w:divBdr>
    </w:div>
    <w:div w:id="1763796076">
      <w:bodyDiv w:val="1"/>
      <w:marLeft w:val="0"/>
      <w:marRight w:val="0"/>
      <w:marTop w:val="0"/>
      <w:marBottom w:val="0"/>
      <w:divBdr>
        <w:top w:val="none" w:sz="0" w:space="0" w:color="auto"/>
        <w:left w:val="none" w:sz="0" w:space="0" w:color="auto"/>
        <w:bottom w:val="none" w:sz="0" w:space="0" w:color="auto"/>
        <w:right w:val="none" w:sz="0" w:space="0" w:color="auto"/>
      </w:divBdr>
    </w:div>
    <w:div w:id="1770545316">
      <w:bodyDiv w:val="1"/>
      <w:marLeft w:val="0"/>
      <w:marRight w:val="0"/>
      <w:marTop w:val="0"/>
      <w:marBottom w:val="0"/>
      <w:divBdr>
        <w:top w:val="none" w:sz="0" w:space="0" w:color="auto"/>
        <w:left w:val="none" w:sz="0" w:space="0" w:color="auto"/>
        <w:bottom w:val="none" w:sz="0" w:space="0" w:color="auto"/>
        <w:right w:val="none" w:sz="0" w:space="0" w:color="auto"/>
      </w:divBdr>
    </w:div>
    <w:div w:id="1780753244">
      <w:bodyDiv w:val="1"/>
      <w:marLeft w:val="0"/>
      <w:marRight w:val="0"/>
      <w:marTop w:val="0"/>
      <w:marBottom w:val="0"/>
      <w:divBdr>
        <w:top w:val="none" w:sz="0" w:space="0" w:color="auto"/>
        <w:left w:val="none" w:sz="0" w:space="0" w:color="auto"/>
        <w:bottom w:val="none" w:sz="0" w:space="0" w:color="auto"/>
        <w:right w:val="none" w:sz="0" w:space="0" w:color="auto"/>
      </w:divBdr>
    </w:div>
    <w:div w:id="1787116088">
      <w:bodyDiv w:val="1"/>
      <w:marLeft w:val="0"/>
      <w:marRight w:val="0"/>
      <w:marTop w:val="0"/>
      <w:marBottom w:val="0"/>
      <w:divBdr>
        <w:top w:val="none" w:sz="0" w:space="0" w:color="auto"/>
        <w:left w:val="none" w:sz="0" w:space="0" w:color="auto"/>
        <w:bottom w:val="none" w:sz="0" w:space="0" w:color="auto"/>
        <w:right w:val="none" w:sz="0" w:space="0" w:color="auto"/>
      </w:divBdr>
    </w:div>
    <w:div w:id="1790470918">
      <w:bodyDiv w:val="1"/>
      <w:marLeft w:val="0"/>
      <w:marRight w:val="0"/>
      <w:marTop w:val="0"/>
      <w:marBottom w:val="0"/>
      <w:divBdr>
        <w:top w:val="none" w:sz="0" w:space="0" w:color="auto"/>
        <w:left w:val="none" w:sz="0" w:space="0" w:color="auto"/>
        <w:bottom w:val="none" w:sz="0" w:space="0" w:color="auto"/>
        <w:right w:val="none" w:sz="0" w:space="0" w:color="auto"/>
      </w:divBdr>
    </w:div>
    <w:div w:id="1795371492">
      <w:bodyDiv w:val="1"/>
      <w:marLeft w:val="0"/>
      <w:marRight w:val="0"/>
      <w:marTop w:val="0"/>
      <w:marBottom w:val="0"/>
      <w:divBdr>
        <w:top w:val="none" w:sz="0" w:space="0" w:color="auto"/>
        <w:left w:val="none" w:sz="0" w:space="0" w:color="auto"/>
        <w:bottom w:val="none" w:sz="0" w:space="0" w:color="auto"/>
        <w:right w:val="none" w:sz="0" w:space="0" w:color="auto"/>
      </w:divBdr>
    </w:div>
    <w:div w:id="1800685206">
      <w:bodyDiv w:val="1"/>
      <w:marLeft w:val="0"/>
      <w:marRight w:val="0"/>
      <w:marTop w:val="0"/>
      <w:marBottom w:val="0"/>
      <w:divBdr>
        <w:top w:val="none" w:sz="0" w:space="0" w:color="auto"/>
        <w:left w:val="none" w:sz="0" w:space="0" w:color="auto"/>
        <w:bottom w:val="none" w:sz="0" w:space="0" w:color="auto"/>
        <w:right w:val="none" w:sz="0" w:space="0" w:color="auto"/>
      </w:divBdr>
    </w:div>
    <w:div w:id="1802264447">
      <w:bodyDiv w:val="1"/>
      <w:marLeft w:val="0"/>
      <w:marRight w:val="0"/>
      <w:marTop w:val="0"/>
      <w:marBottom w:val="0"/>
      <w:divBdr>
        <w:top w:val="none" w:sz="0" w:space="0" w:color="auto"/>
        <w:left w:val="none" w:sz="0" w:space="0" w:color="auto"/>
        <w:bottom w:val="none" w:sz="0" w:space="0" w:color="auto"/>
        <w:right w:val="none" w:sz="0" w:space="0" w:color="auto"/>
      </w:divBdr>
    </w:div>
    <w:div w:id="1810977231">
      <w:bodyDiv w:val="1"/>
      <w:marLeft w:val="0"/>
      <w:marRight w:val="0"/>
      <w:marTop w:val="0"/>
      <w:marBottom w:val="0"/>
      <w:divBdr>
        <w:top w:val="none" w:sz="0" w:space="0" w:color="auto"/>
        <w:left w:val="none" w:sz="0" w:space="0" w:color="auto"/>
        <w:bottom w:val="none" w:sz="0" w:space="0" w:color="auto"/>
        <w:right w:val="none" w:sz="0" w:space="0" w:color="auto"/>
      </w:divBdr>
    </w:div>
    <w:div w:id="1812402971">
      <w:bodyDiv w:val="1"/>
      <w:marLeft w:val="0"/>
      <w:marRight w:val="0"/>
      <w:marTop w:val="0"/>
      <w:marBottom w:val="0"/>
      <w:divBdr>
        <w:top w:val="none" w:sz="0" w:space="0" w:color="auto"/>
        <w:left w:val="none" w:sz="0" w:space="0" w:color="auto"/>
        <w:bottom w:val="none" w:sz="0" w:space="0" w:color="auto"/>
        <w:right w:val="none" w:sz="0" w:space="0" w:color="auto"/>
      </w:divBdr>
    </w:div>
    <w:div w:id="1816877620">
      <w:bodyDiv w:val="1"/>
      <w:marLeft w:val="0"/>
      <w:marRight w:val="0"/>
      <w:marTop w:val="0"/>
      <w:marBottom w:val="0"/>
      <w:divBdr>
        <w:top w:val="none" w:sz="0" w:space="0" w:color="auto"/>
        <w:left w:val="none" w:sz="0" w:space="0" w:color="auto"/>
        <w:bottom w:val="none" w:sz="0" w:space="0" w:color="auto"/>
        <w:right w:val="none" w:sz="0" w:space="0" w:color="auto"/>
      </w:divBdr>
    </w:div>
    <w:div w:id="1821650510">
      <w:bodyDiv w:val="1"/>
      <w:marLeft w:val="0"/>
      <w:marRight w:val="0"/>
      <w:marTop w:val="0"/>
      <w:marBottom w:val="0"/>
      <w:divBdr>
        <w:top w:val="none" w:sz="0" w:space="0" w:color="auto"/>
        <w:left w:val="none" w:sz="0" w:space="0" w:color="auto"/>
        <w:bottom w:val="none" w:sz="0" w:space="0" w:color="auto"/>
        <w:right w:val="none" w:sz="0" w:space="0" w:color="auto"/>
      </w:divBdr>
    </w:div>
    <w:div w:id="1823309170">
      <w:bodyDiv w:val="1"/>
      <w:marLeft w:val="0"/>
      <w:marRight w:val="0"/>
      <w:marTop w:val="0"/>
      <w:marBottom w:val="0"/>
      <w:divBdr>
        <w:top w:val="none" w:sz="0" w:space="0" w:color="auto"/>
        <w:left w:val="none" w:sz="0" w:space="0" w:color="auto"/>
        <w:bottom w:val="none" w:sz="0" w:space="0" w:color="auto"/>
        <w:right w:val="none" w:sz="0" w:space="0" w:color="auto"/>
      </w:divBdr>
    </w:div>
    <w:div w:id="1855656057">
      <w:bodyDiv w:val="1"/>
      <w:marLeft w:val="0"/>
      <w:marRight w:val="0"/>
      <w:marTop w:val="0"/>
      <w:marBottom w:val="0"/>
      <w:divBdr>
        <w:top w:val="none" w:sz="0" w:space="0" w:color="auto"/>
        <w:left w:val="none" w:sz="0" w:space="0" w:color="auto"/>
        <w:bottom w:val="none" w:sz="0" w:space="0" w:color="auto"/>
        <w:right w:val="none" w:sz="0" w:space="0" w:color="auto"/>
      </w:divBdr>
    </w:div>
    <w:div w:id="1862015398">
      <w:bodyDiv w:val="1"/>
      <w:marLeft w:val="0"/>
      <w:marRight w:val="0"/>
      <w:marTop w:val="0"/>
      <w:marBottom w:val="0"/>
      <w:divBdr>
        <w:top w:val="none" w:sz="0" w:space="0" w:color="auto"/>
        <w:left w:val="none" w:sz="0" w:space="0" w:color="auto"/>
        <w:bottom w:val="none" w:sz="0" w:space="0" w:color="auto"/>
        <w:right w:val="none" w:sz="0" w:space="0" w:color="auto"/>
      </w:divBdr>
    </w:div>
    <w:div w:id="1869223421">
      <w:bodyDiv w:val="1"/>
      <w:marLeft w:val="0"/>
      <w:marRight w:val="0"/>
      <w:marTop w:val="0"/>
      <w:marBottom w:val="0"/>
      <w:divBdr>
        <w:top w:val="none" w:sz="0" w:space="0" w:color="auto"/>
        <w:left w:val="none" w:sz="0" w:space="0" w:color="auto"/>
        <w:bottom w:val="none" w:sz="0" w:space="0" w:color="auto"/>
        <w:right w:val="none" w:sz="0" w:space="0" w:color="auto"/>
      </w:divBdr>
    </w:div>
    <w:div w:id="1869559274">
      <w:bodyDiv w:val="1"/>
      <w:marLeft w:val="0"/>
      <w:marRight w:val="0"/>
      <w:marTop w:val="0"/>
      <w:marBottom w:val="0"/>
      <w:divBdr>
        <w:top w:val="none" w:sz="0" w:space="0" w:color="auto"/>
        <w:left w:val="none" w:sz="0" w:space="0" w:color="auto"/>
        <w:bottom w:val="none" w:sz="0" w:space="0" w:color="auto"/>
        <w:right w:val="none" w:sz="0" w:space="0" w:color="auto"/>
      </w:divBdr>
    </w:div>
    <w:div w:id="1876189841">
      <w:bodyDiv w:val="1"/>
      <w:marLeft w:val="0"/>
      <w:marRight w:val="0"/>
      <w:marTop w:val="0"/>
      <w:marBottom w:val="0"/>
      <w:divBdr>
        <w:top w:val="none" w:sz="0" w:space="0" w:color="auto"/>
        <w:left w:val="none" w:sz="0" w:space="0" w:color="auto"/>
        <w:bottom w:val="none" w:sz="0" w:space="0" w:color="auto"/>
        <w:right w:val="none" w:sz="0" w:space="0" w:color="auto"/>
      </w:divBdr>
    </w:div>
    <w:div w:id="1884709620">
      <w:bodyDiv w:val="1"/>
      <w:marLeft w:val="0"/>
      <w:marRight w:val="0"/>
      <w:marTop w:val="0"/>
      <w:marBottom w:val="0"/>
      <w:divBdr>
        <w:top w:val="none" w:sz="0" w:space="0" w:color="auto"/>
        <w:left w:val="none" w:sz="0" w:space="0" w:color="auto"/>
        <w:bottom w:val="none" w:sz="0" w:space="0" w:color="auto"/>
        <w:right w:val="none" w:sz="0" w:space="0" w:color="auto"/>
      </w:divBdr>
    </w:div>
    <w:div w:id="1886142286">
      <w:bodyDiv w:val="1"/>
      <w:marLeft w:val="0"/>
      <w:marRight w:val="0"/>
      <w:marTop w:val="0"/>
      <w:marBottom w:val="0"/>
      <w:divBdr>
        <w:top w:val="none" w:sz="0" w:space="0" w:color="auto"/>
        <w:left w:val="none" w:sz="0" w:space="0" w:color="auto"/>
        <w:bottom w:val="none" w:sz="0" w:space="0" w:color="auto"/>
        <w:right w:val="none" w:sz="0" w:space="0" w:color="auto"/>
      </w:divBdr>
    </w:div>
    <w:div w:id="1892037444">
      <w:bodyDiv w:val="1"/>
      <w:marLeft w:val="0"/>
      <w:marRight w:val="0"/>
      <w:marTop w:val="0"/>
      <w:marBottom w:val="0"/>
      <w:divBdr>
        <w:top w:val="none" w:sz="0" w:space="0" w:color="auto"/>
        <w:left w:val="none" w:sz="0" w:space="0" w:color="auto"/>
        <w:bottom w:val="none" w:sz="0" w:space="0" w:color="auto"/>
        <w:right w:val="none" w:sz="0" w:space="0" w:color="auto"/>
      </w:divBdr>
    </w:div>
    <w:div w:id="1897357676">
      <w:bodyDiv w:val="1"/>
      <w:marLeft w:val="0"/>
      <w:marRight w:val="0"/>
      <w:marTop w:val="0"/>
      <w:marBottom w:val="0"/>
      <w:divBdr>
        <w:top w:val="none" w:sz="0" w:space="0" w:color="auto"/>
        <w:left w:val="none" w:sz="0" w:space="0" w:color="auto"/>
        <w:bottom w:val="none" w:sz="0" w:space="0" w:color="auto"/>
        <w:right w:val="none" w:sz="0" w:space="0" w:color="auto"/>
      </w:divBdr>
    </w:div>
    <w:div w:id="1898123993">
      <w:bodyDiv w:val="1"/>
      <w:marLeft w:val="0"/>
      <w:marRight w:val="0"/>
      <w:marTop w:val="0"/>
      <w:marBottom w:val="0"/>
      <w:divBdr>
        <w:top w:val="none" w:sz="0" w:space="0" w:color="auto"/>
        <w:left w:val="none" w:sz="0" w:space="0" w:color="auto"/>
        <w:bottom w:val="none" w:sz="0" w:space="0" w:color="auto"/>
        <w:right w:val="none" w:sz="0" w:space="0" w:color="auto"/>
      </w:divBdr>
    </w:div>
    <w:div w:id="1912619436">
      <w:bodyDiv w:val="1"/>
      <w:marLeft w:val="0"/>
      <w:marRight w:val="0"/>
      <w:marTop w:val="0"/>
      <w:marBottom w:val="0"/>
      <w:divBdr>
        <w:top w:val="none" w:sz="0" w:space="0" w:color="auto"/>
        <w:left w:val="none" w:sz="0" w:space="0" w:color="auto"/>
        <w:bottom w:val="none" w:sz="0" w:space="0" w:color="auto"/>
        <w:right w:val="none" w:sz="0" w:space="0" w:color="auto"/>
      </w:divBdr>
    </w:div>
    <w:div w:id="1913462200">
      <w:bodyDiv w:val="1"/>
      <w:marLeft w:val="0"/>
      <w:marRight w:val="0"/>
      <w:marTop w:val="0"/>
      <w:marBottom w:val="0"/>
      <w:divBdr>
        <w:top w:val="none" w:sz="0" w:space="0" w:color="auto"/>
        <w:left w:val="none" w:sz="0" w:space="0" w:color="auto"/>
        <w:bottom w:val="none" w:sz="0" w:space="0" w:color="auto"/>
        <w:right w:val="none" w:sz="0" w:space="0" w:color="auto"/>
      </w:divBdr>
    </w:div>
    <w:div w:id="1925382700">
      <w:bodyDiv w:val="1"/>
      <w:marLeft w:val="0"/>
      <w:marRight w:val="0"/>
      <w:marTop w:val="0"/>
      <w:marBottom w:val="0"/>
      <w:divBdr>
        <w:top w:val="none" w:sz="0" w:space="0" w:color="auto"/>
        <w:left w:val="none" w:sz="0" w:space="0" w:color="auto"/>
        <w:bottom w:val="none" w:sz="0" w:space="0" w:color="auto"/>
        <w:right w:val="none" w:sz="0" w:space="0" w:color="auto"/>
      </w:divBdr>
    </w:div>
    <w:div w:id="1937788791">
      <w:bodyDiv w:val="1"/>
      <w:marLeft w:val="0"/>
      <w:marRight w:val="0"/>
      <w:marTop w:val="0"/>
      <w:marBottom w:val="0"/>
      <w:divBdr>
        <w:top w:val="none" w:sz="0" w:space="0" w:color="auto"/>
        <w:left w:val="none" w:sz="0" w:space="0" w:color="auto"/>
        <w:bottom w:val="none" w:sz="0" w:space="0" w:color="auto"/>
        <w:right w:val="none" w:sz="0" w:space="0" w:color="auto"/>
      </w:divBdr>
    </w:div>
    <w:div w:id="1938322363">
      <w:bodyDiv w:val="1"/>
      <w:marLeft w:val="0"/>
      <w:marRight w:val="0"/>
      <w:marTop w:val="0"/>
      <w:marBottom w:val="0"/>
      <w:divBdr>
        <w:top w:val="none" w:sz="0" w:space="0" w:color="auto"/>
        <w:left w:val="none" w:sz="0" w:space="0" w:color="auto"/>
        <w:bottom w:val="none" w:sz="0" w:space="0" w:color="auto"/>
        <w:right w:val="none" w:sz="0" w:space="0" w:color="auto"/>
      </w:divBdr>
    </w:div>
    <w:div w:id="1943103944">
      <w:bodyDiv w:val="1"/>
      <w:marLeft w:val="0"/>
      <w:marRight w:val="0"/>
      <w:marTop w:val="0"/>
      <w:marBottom w:val="0"/>
      <w:divBdr>
        <w:top w:val="none" w:sz="0" w:space="0" w:color="auto"/>
        <w:left w:val="none" w:sz="0" w:space="0" w:color="auto"/>
        <w:bottom w:val="none" w:sz="0" w:space="0" w:color="auto"/>
        <w:right w:val="none" w:sz="0" w:space="0" w:color="auto"/>
      </w:divBdr>
    </w:div>
    <w:div w:id="1957247511">
      <w:bodyDiv w:val="1"/>
      <w:marLeft w:val="0"/>
      <w:marRight w:val="0"/>
      <w:marTop w:val="0"/>
      <w:marBottom w:val="0"/>
      <w:divBdr>
        <w:top w:val="none" w:sz="0" w:space="0" w:color="auto"/>
        <w:left w:val="none" w:sz="0" w:space="0" w:color="auto"/>
        <w:bottom w:val="none" w:sz="0" w:space="0" w:color="auto"/>
        <w:right w:val="none" w:sz="0" w:space="0" w:color="auto"/>
      </w:divBdr>
    </w:div>
    <w:div w:id="1960337702">
      <w:bodyDiv w:val="1"/>
      <w:marLeft w:val="0"/>
      <w:marRight w:val="0"/>
      <w:marTop w:val="0"/>
      <w:marBottom w:val="0"/>
      <w:divBdr>
        <w:top w:val="none" w:sz="0" w:space="0" w:color="auto"/>
        <w:left w:val="none" w:sz="0" w:space="0" w:color="auto"/>
        <w:bottom w:val="none" w:sz="0" w:space="0" w:color="auto"/>
        <w:right w:val="none" w:sz="0" w:space="0" w:color="auto"/>
      </w:divBdr>
    </w:div>
    <w:div w:id="1961298935">
      <w:bodyDiv w:val="1"/>
      <w:marLeft w:val="0"/>
      <w:marRight w:val="0"/>
      <w:marTop w:val="0"/>
      <w:marBottom w:val="0"/>
      <w:divBdr>
        <w:top w:val="none" w:sz="0" w:space="0" w:color="auto"/>
        <w:left w:val="none" w:sz="0" w:space="0" w:color="auto"/>
        <w:bottom w:val="none" w:sz="0" w:space="0" w:color="auto"/>
        <w:right w:val="none" w:sz="0" w:space="0" w:color="auto"/>
      </w:divBdr>
    </w:div>
    <w:div w:id="1967083015">
      <w:bodyDiv w:val="1"/>
      <w:marLeft w:val="0"/>
      <w:marRight w:val="0"/>
      <w:marTop w:val="0"/>
      <w:marBottom w:val="0"/>
      <w:divBdr>
        <w:top w:val="none" w:sz="0" w:space="0" w:color="auto"/>
        <w:left w:val="none" w:sz="0" w:space="0" w:color="auto"/>
        <w:bottom w:val="none" w:sz="0" w:space="0" w:color="auto"/>
        <w:right w:val="none" w:sz="0" w:space="0" w:color="auto"/>
      </w:divBdr>
    </w:div>
    <w:div w:id="1968464804">
      <w:bodyDiv w:val="1"/>
      <w:marLeft w:val="0"/>
      <w:marRight w:val="0"/>
      <w:marTop w:val="0"/>
      <w:marBottom w:val="0"/>
      <w:divBdr>
        <w:top w:val="none" w:sz="0" w:space="0" w:color="auto"/>
        <w:left w:val="none" w:sz="0" w:space="0" w:color="auto"/>
        <w:bottom w:val="none" w:sz="0" w:space="0" w:color="auto"/>
        <w:right w:val="none" w:sz="0" w:space="0" w:color="auto"/>
      </w:divBdr>
    </w:div>
    <w:div w:id="1968582678">
      <w:bodyDiv w:val="1"/>
      <w:marLeft w:val="0"/>
      <w:marRight w:val="0"/>
      <w:marTop w:val="0"/>
      <w:marBottom w:val="0"/>
      <w:divBdr>
        <w:top w:val="none" w:sz="0" w:space="0" w:color="auto"/>
        <w:left w:val="none" w:sz="0" w:space="0" w:color="auto"/>
        <w:bottom w:val="none" w:sz="0" w:space="0" w:color="auto"/>
        <w:right w:val="none" w:sz="0" w:space="0" w:color="auto"/>
      </w:divBdr>
    </w:div>
    <w:div w:id="1974869226">
      <w:bodyDiv w:val="1"/>
      <w:marLeft w:val="0"/>
      <w:marRight w:val="0"/>
      <w:marTop w:val="0"/>
      <w:marBottom w:val="0"/>
      <w:divBdr>
        <w:top w:val="none" w:sz="0" w:space="0" w:color="auto"/>
        <w:left w:val="none" w:sz="0" w:space="0" w:color="auto"/>
        <w:bottom w:val="none" w:sz="0" w:space="0" w:color="auto"/>
        <w:right w:val="none" w:sz="0" w:space="0" w:color="auto"/>
      </w:divBdr>
    </w:div>
    <w:div w:id="1978412984">
      <w:bodyDiv w:val="1"/>
      <w:marLeft w:val="0"/>
      <w:marRight w:val="0"/>
      <w:marTop w:val="0"/>
      <w:marBottom w:val="0"/>
      <w:divBdr>
        <w:top w:val="none" w:sz="0" w:space="0" w:color="auto"/>
        <w:left w:val="none" w:sz="0" w:space="0" w:color="auto"/>
        <w:bottom w:val="none" w:sz="0" w:space="0" w:color="auto"/>
        <w:right w:val="none" w:sz="0" w:space="0" w:color="auto"/>
      </w:divBdr>
    </w:div>
    <w:div w:id="1987663683">
      <w:bodyDiv w:val="1"/>
      <w:marLeft w:val="0"/>
      <w:marRight w:val="0"/>
      <w:marTop w:val="0"/>
      <w:marBottom w:val="0"/>
      <w:divBdr>
        <w:top w:val="none" w:sz="0" w:space="0" w:color="auto"/>
        <w:left w:val="none" w:sz="0" w:space="0" w:color="auto"/>
        <w:bottom w:val="none" w:sz="0" w:space="0" w:color="auto"/>
        <w:right w:val="none" w:sz="0" w:space="0" w:color="auto"/>
      </w:divBdr>
    </w:div>
    <w:div w:id="1997607547">
      <w:bodyDiv w:val="1"/>
      <w:marLeft w:val="0"/>
      <w:marRight w:val="0"/>
      <w:marTop w:val="0"/>
      <w:marBottom w:val="0"/>
      <w:divBdr>
        <w:top w:val="none" w:sz="0" w:space="0" w:color="auto"/>
        <w:left w:val="none" w:sz="0" w:space="0" w:color="auto"/>
        <w:bottom w:val="none" w:sz="0" w:space="0" w:color="auto"/>
        <w:right w:val="none" w:sz="0" w:space="0" w:color="auto"/>
      </w:divBdr>
    </w:div>
    <w:div w:id="1998068060">
      <w:bodyDiv w:val="1"/>
      <w:marLeft w:val="0"/>
      <w:marRight w:val="0"/>
      <w:marTop w:val="0"/>
      <w:marBottom w:val="0"/>
      <w:divBdr>
        <w:top w:val="none" w:sz="0" w:space="0" w:color="auto"/>
        <w:left w:val="none" w:sz="0" w:space="0" w:color="auto"/>
        <w:bottom w:val="none" w:sz="0" w:space="0" w:color="auto"/>
        <w:right w:val="none" w:sz="0" w:space="0" w:color="auto"/>
      </w:divBdr>
    </w:div>
    <w:div w:id="2004703757">
      <w:bodyDiv w:val="1"/>
      <w:marLeft w:val="0"/>
      <w:marRight w:val="0"/>
      <w:marTop w:val="0"/>
      <w:marBottom w:val="0"/>
      <w:divBdr>
        <w:top w:val="none" w:sz="0" w:space="0" w:color="auto"/>
        <w:left w:val="none" w:sz="0" w:space="0" w:color="auto"/>
        <w:bottom w:val="none" w:sz="0" w:space="0" w:color="auto"/>
        <w:right w:val="none" w:sz="0" w:space="0" w:color="auto"/>
      </w:divBdr>
    </w:div>
    <w:div w:id="2007514693">
      <w:bodyDiv w:val="1"/>
      <w:marLeft w:val="0"/>
      <w:marRight w:val="0"/>
      <w:marTop w:val="0"/>
      <w:marBottom w:val="0"/>
      <w:divBdr>
        <w:top w:val="none" w:sz="0" w:space="0" w:color="auto"/>
        <w:left w:val="none" w:sz="0" w:space="0" w:color="auto"/>
        <w:bottom w:val="none" w:sz="0" w:space="0" w:color="auto"/>
        <w:right w:val="none" w:sz="0" w:space="0" w:color="auto"/>
      </w:divBdr>
    </w:div>
    <w:div w:id="2014339881">
      <w:bodyDiv w:val="1"/>
      <w:marLeft w:val="0"/>
      <w:marRight w:val="0"/>
      <w:marTop w:val="0"/>
      <w:marBottom w:val="0"/>
      <w:divBdr>
        <w:top w:val="none" w:sz="0" w:space="0" w:color="auto"/>
        <w:left w:val="none" w:sz="0" w:space="0" w:color="auto"/>
        <w:bottom w:val="none" w:sz="0" w:space="0" w:color="auto"/>
        <w:right w:val="none" w:sz="0" w:space="0" w:color="auto"/>
      </w:divBdr>
    </w:div>
    <w:div w:id="2017415206">
      <w:bodyDiv w:val="1"/>
      <w:marLeft w:val="0"/>
      <w:marRight w:val="0"/>
      <w:marTop w:val="0"/>
      <w:marBottom w:val="0"/>
      <w:divBdr>
        <w:top w:val="none" w:sz="0" w:space="0" w:color="auto"/>
        <w:left w:val="none" w:sz="0" w:space="0" w:color="auto"/>
        <w:bottom w:val="none" w:sz="0" w:space="0" w:color="auto"/>
        <w:right w:val="none" w:sz="0" w:space="0" w:color="auto"/>
      </w:divBdr>
    </w:div>
    <w:div w:id="2021270522">
      <w:bodyDiv w:val="1"/>
      <w:marLeft w:val="0"/>
      <w:marRight w:val="0"/>
      <w:marTop w:val="0"/>
      <w:marBottom w:val="0"/>
      <w:divBdr>
        <w:top w:val="none" w:sz="0" w:space="0" w:color="auto"/>
        <w:left w:val="none" w:sz="0" w:space="0" w:color="auto"/>
        <w:bottom w:val="none" w:sz="0" w:space="0" w:color="auto"/>
        <w:right w:val="none" w:sz="0" w:space="0" w:color="auto"/>
      </w:divBdr>
    </w:div>
    <w:div w:id="2031637483">
      <w:bodyDiv w:val="1"/>
      <w:marLeft w:val="0"/>
      <w:marRight w:val="0"/>
      <w:marTop w:val="0"/>
      <w:marBottom w:val="0"/>
      <w:divBdr>
        <w:top w:val="none" w:sz="0" w:space="0" w:color="auto"/>
        <w:left w:val="none" w:sz="0" w:space="0" w:color="auto"/>
        <w:bottom w:val="none" w:sz="0" w:space="0" w:color="auto"/>
        <w:right w:val="none" w:sz="0" w:space="0" w:color="auto"/>
      </w:divBdr>
    </w:div>
    <w:div w:id="2032106616">
      <w:bodyDiv w:val="1"/>
      <w:marLeft w:val="0"/>
      <w:marRight w:val="0"/>
      <w:marTop w:val="0"/>
      <w:marBottom w:val="0"/>
      <w:divBdr>
        <w:top w:val="none" w:sz="0" w:space="0" w:color="auto"/>
        <w:left w:val="none" w:sz="0" w:space="0" w:color="auto"/>
        <w:bottom w:val="none" w:sz="0" w:space="0" w:color="auto"/>
        <w:right w:val="none" w:sz="0" w:space="0" w:color="auto"/>
      </w:divBdr>
    </w:div>
    <w:div w:id="2036148680">
      <w:bodyDiv w:val="1"/>
      <w:marLeft w:val="0"/>
      <w:marRight w:val="0"/>
      <w:marTop w:val="0"/>
      <w:marBottom w:val="0"/>
      <w:divBdr>
        <w:top w:val="none" w:sz="0" w:space="0" w:color="auto"/>
        <w:left w:val="none" w:sz="0" w:space="0" w:color="auto"/>
        <w:bottom w:val="none" w:sz="0" w:space="0" w:color="auto"/>
        <w:right w:val="none" w:sz="0" w:space="0" w:color="auto"/>
      </w:divBdr>
    </w:div>
    <w:div w:id="2038314419">
      <w:bodyDiv w:val="1"/>
      <w:marLeft w:val="0"/>
      <w:marRight w:val="0"/>
      <w:marTop w:val="0"/>
      <w:marBottom w:val="0"/>
      <w:divBdr>
        <w:top w:val="none" w:sz="0" w:space="0" w:color="auto"/>
        <w:left w:val="none" w:sz="0" w:space="0" w:color="auto"/>
        <w:bottom w:val="none" w:sz="0" w:space="0" w:color="auto"/>
        <w:right w:val="none" w:sz="0" w:space="0" w:color="auto"/>
      </w:divBdr>
    </w:div>
    <w:div w:id="2039427913">
      <w:bodyDiv w:val="1"/>
      <w:marLeft w:val="0"/>
      <w:marRight w:val="0"/>
      <w:marTop w:val="0"/>
      <w:marBottom w:val="0"/>
      <w:divBdr>
        <w:top w:val="none" w:sz="0" w:space="0" w:color="auto"/>
        <w:left w:val="none" w:sz="0" w:space="0" w:color="auto"/>
        <w:bottom w:val="none" w:sz="0" w:space="0" w:color="auto"/>
        <w:right w:val="none" w:sz="0" w:space="0" w:color="auto"/>
      </w:divBdr>
    </w:div>
    <w:div w:id="2042897820">
      <w:bodyDiv w:val="1"/>
      <w:marLeft w:val="0"/>
      <w:marRight w:val="0"/>
      <w:marTop w:val="0"/>
      <w:marBottom w:val="0"/>
      <w:divBdr>
        <w:top w:val="none" w:sz="0" w:space="0" w:color="auto"/>
        <w:left w:val="none" w:sz="0" w:space="0" w:color="auto"/>
        <w:bottom w:val="none" w:sz="0" w:space="0" w:color="auto"/>
        <w:right w:val="none" w:sz="0" w:space="0" w:color="auto"/>
      </w:divBdr>
    </w:div>
    <w:div w:id="2046825866">
      <w:bodyDiv w:val="1"/>
      <w:marLeft w:val="0"/>
      <w:marRight w:val="0"/>
      <w:marTop w:val="0"/>
      <w:marBottom w:val="0"/>
      <w:divBdr>
        <w:top w:val="none" w:sz="0" w:space="0" w:color="auto"/>
        <w:left w:val="none" w:sz="0" w:space="0" w:color="auto"/>
        <w:bottom w:val="none" w:sz="0" w:space="0" w:color="auto"/>
        <w:right w:val="none" w:sz="0" w:space="0" w:color="auto"/>
      </w:divBdr>
    </w:div>
    <w:div w:id="2051681676">
      <w:bodyDiv w:val="1"/>
      <w:marLeft w:val="0"/>
      <w:marRight w:val="0"/>
      <w:marTop w:val="0"/>
      <w:marBottom w:val="0"/>
      <w:divBdr>
        <w:top w:val="none" w:sz="0" w:space="0" w:color="auto"/>
        <w:left w:val="none" w:sz="0" w:space="0" w:color="auto"/>
        <w:bottom w:val="none" w:sz="0" w:space="0" w:color="auto"/>
        <w:right w:val="none" w:sz="0" w:space="0" w:color="auto"/>
      </w:divBdr>
    </w:div>
    <w:div w:id="2061706336">
      <w:bodyDiv w:val="1"/>
      <w:marLeft w:val="0"/>
      <w:marRight w:val="0"/>
      <w:marTop w:val="0"/>
      <w:marBottom w:val="0"/>
      <w:divBdr>
        <w:top w:val="none" w:sz="0" w:space="0" w:color="auto"/>
        <w:left w:val="none" w:sz="0" w:space="0" w:color="auto"/>
        <w:bottom w:val="none" w:sz="0" w:space="0" w:color="auto"/>
        <w:right w:val="none" w:sz="0" w:space="0" w:color="auto"/>
      </w:divBdr>
    </w:div>
    <w:div w:id="2062093399">
      <w:bodyDiv w:val="1"/>
      <w:marLeft w:val="0"/>
      <w:marRight w:val="0"/>
      <w:marTop w:val="0"/>
      <w:marBottom w:val="0"/>
      <w:divBdr>
        <w:top w:val="none" w:sz="0" w:space="0" w:color="auto"/>
        <w:left w:val="none" w:sz="0" w:space="0" w:color="auto"/>
        <w:bottom w:val="none" w:sz="0" w:space="0" w:color="auto"/>
        <w:right w:val="none" w:sz="0" w:space="0" w:color="auto"/>
      </w:divBdr>
    </w:div>
    <w:div w:id="2062097892">
      <w:bodyDiv w:val="1"/>
      <w:marLeft w:val="0"/>
      <w:marRight w:val="0"/>
      <w:marTop w:val="0"/>
      <w:marBottom w:val="0"/>
      <w:divBdr>
        <w:top w:val="none" w:sz="0" w:space="0" w:color="auto"/>
        <w:left w:val="none" w:sz="0" w:space="0" w:color="auto"/>
        <w:bottom w:val="none" w:sz="0" w:space="0" w:color="auto"/>
        <w:right w:val="none" w:sz="0" w:space="0" w:color="auto"/>
      </w:divBdr>
    </w:div>
    <w:div w:id="2062171490">
      <w:bodyDiv w:val="1"/>
      <w:marLeft w:val="0"/>
      <w:marRight w:val="0"/>
      <w:marTop w:val="0"/>
      <w:marBottom w:val="0"/>
      <w:divBdr>
        <w:top w:val="none" w:sz="0" w:space="0" w:color="auto"/>
        <w:left w:val="none" w:sz="0" w:space="0" w:color="auto"/>
        <w:bottom w:val="none" w:sz="0" w:space="0" w:color="auto"/>
        <w:right w:val="none" w:sz="0" w:space="0" w:color="auto"/>
      </w:divBdr>
    </w:div>
    <w:div w:id="2062972449">
      <w:bodyDiv w:val="1"/>
      <w:marLeft w:val="0"/>
      <w:marRight w:val="0"/>
      <w:marTop w:val="0"/>
      <w:marBottom w:val="0"/>
      <w:divBdr>
        <w:top w:val="none" w:sz="0" w:space="0" w:color="auto"/>
        <w:left w:val="none" w:sz="0" w:space="0" w:color="auto"/>
        <w:bottom w:val="none" w:sz="0" w:space="0" w:color="auto"/>
        <w:right w:val="none" w:sz="0" w:space="0" w:color="auto"/>
      </w:divBdr>
    </w:div>
    <w:div w:id="2065179747">
      <w:bodyDiv w:val="1"/>
      <w:marLeft w:val="0"/>
      <w:marRight w:val="0"/>
      <w:marTop w:val="0"/>
      <w:marBottom w:val="0"/>
      <w:divBdr>
        <w:top w:val="none" w:sz="0" w:space="0" w:color="auto"/>
        <w:left w:val="none" w:sz="0" w:space="0" w:color="auto"/>
        <w:bottom w:val="none" w:sz="0" w:space="0" w:color="auto"/>
        <w:right w:val="none" w:sz="0" w:space="0" w:color="auto"/>
      </w:divBdr>
    </w:div>
    <w:div w:id="2065637044">
      <w:bodyDiv w:val="1"/>
      <w:marLeft w:val="0"/>
      <w:marRight w:val="0"/>
      <w:marTop w:val="0"/>
      <w:marBottom w:val="0"/>
      <w:divBdr>
        <w:top w:val="none" w:sz="0" w:space="0" w:color="auto"/>
        <w:left w:val="none" w:sz="0" w:space="0" w:color="auto"/>
        <w:bottom w:val="none" w:sz="0" w:space="0" w:color="auto"/>
        <w:right w:val="none" w:sz="0" w:space="0" w:color="auto"/>
      </w:divBdr>
    </w:div>
    <w:div w:id="2068186876">
      <w:bodyDiv w:val="1"/>
      <w:marLeft w:val="0"/>
      <w:marRight w:val="0"/>
      <w:marTop w:val="0"/>
      <w:marBottom w:val="0"/>
      <w:divBdr>
        <w:top w:val="none" w:sz="0" w:space="0" w:color="auto"/>
        <w:left w:val="none" w:sz="0" w:space="0" w:color="auto"/>
        <w:bottom w:val="none" w:sz="0" w:space="0" w:color="auto"/>
        <w:right w:val="none" w:sz="0" w:space="0" w:color="auto"/>
      </w:divBdr>
    </w:div>
    <w:div w:id="2080782100">
      <w:bodyDiv w:val="1"/>
      <w:marLeft w:val="0"/>
      <w:marRight w:val="0"/>
      <w:marTop w:val="0"/>
      <w:marBottom w:val="0"/>
      <w:divBdr>
        <w:top w:val="none" w:sz="0" w:space="0" w:color="auto"/>
        <w:left w:val="none" w:sz="0" w:space="0" w:color="auto"/>
        <w:bottom w:val="none" w:sz="0" w:space="0" w:color="auto"/>
        <w:right w:val="none" w:sz="0" w:space="0" w:color="auto"/>
      </w:divBdr>
    </w:div>
    <w:div w:id="2095084970">
      <w:bodyDiv w:val="1"/>
      <w:marLeft w:val="0"/>
      <w:marRight w:val="0"/>
      <w:marTop w:val="0"/>
      <w:marBottom w:val="0"/>
      <w:divBdr>
        <w:top w:val="none" w:sz="0" w:space="0" w:color="auto"/>
        <w:left w:val="none" w:sz="0" w:space="0" w:color="auto"/>
        <w:bottom w:val="none" w:sz="0" w:space="0" w:color="auto"/>
        <w:right w:val="none" w:sz="0" w:space="0" w:color="auto"/>
      </w:divBdr>
    </w:div>
    <w:div w:id="2112895502">
      <w:bodyDiv w:val="1"/>
      <w:marLeft w:val="0"/>
      <w:marRight w:val="0"/>
      <w:marTop w:val="0"/>
      <w:marBottom w:val="0"/>
      <w:divBdr>
        <w:top w:val="none" w:sz="0" w:space="0" w:color="auto"/>
        <w:left w:val="none" w:sz="0" w:space="0" w:color="auto"/>
        <w:bottom w:val="none" w:sz="0" w:space="0" w:color="auto"/>
        <w:right w:val="none" w:sz="0" w:space="0" w:color="auto"/>
      </w:divBdr>
    </w:div>
    <w:div w:id="2117601979">
      <w:bodyDiv w:val="1"/>
      <w:marLeft w:val="0"/>
      <w:marRight w:val="0"/>
      <w:marTop w:val="0"/>
      <w:marBottom w:val="0"/>
      <w:divBdr>
        <w:top w:val="none" w:sz="0" w:space="0" w:color="auto"/>
        <w:left w:val="none" w:sz="0" w:space="0" w:color="auto"/>
        <w:bottom w:val="none" w:sz="0" w:space="0" w:color="auto"/>
        <w:right w:val="none" w:sz="0" w:space="0" w:color="auto"/>
      </w:divBdr>
    </w:div>
    <w:div w:id="2130666009">
      <w:bodyDiv w:val="1"/>
      <w:marLeft w:val="0"/>
      <w:marRight w:val="0"/>
      <w:marTop w:val="0"/>
      <w:marBottom w:val="0"/>
      <w:divBdr>
        <w:top w:val="none" w:sz="0" w:space="0" w:color="auto"/>
        <w:left w:val="none" w:sz="0" w:space="0" w:color="auto"/>
        <w:bottom w:val="none" w:sz="0" w:space="0" w:color="auto"/>
        <w:right w:val="none" w:sz="0" w:space="0" w:color="auto"/>
      </w:divBdr>
      <w:divsChild>
        <w:div w:id="1417241991">
          <w:marLeft w:val="480"/>
          <w:marRight w:val="0"/>
          <w:marTop w:val="0"/>
          <w:marBottom w:val="0"/>
          <w:divBdr>
            <w:top w:val="none" w:sz="0" w:space="0" w:color="auto"/>
            <w:left w:val="none" w:sz="0" w:space="0" w:color="auto"/>
            <w:bottom w:val="none" w:sz="0" w:space="0" w:color="auto"/>
            <w:right w:val="none" w:sz="0" w:space="0" w:color="auto"/>
          </w:divBdr>
        </w:div>
        <w:div w:id="178127460">
          <w:marLeft w:val="480"/>
          <w:marRight w:val="0"/>
          <w:marTop w:val="0"/>
          <w:marBottom w:val="0"/>
          <w:divBdr>
            <w:top w:val="none" w:sz="0" w:space="0" w:color="auto"/>
            <w:left w:val="none" w:sz="0" w:space="0" w:color="auto"/>
            <w:bottom w:val="none" w:sz="0" w:space="0" w:color="auto"/>
            <w:right w:val="none" w:sz="0" w:space="0" w:color="auto"/>
          </w:divBdr>
        </w:div>
        <w:div w:id="1244880240">
          <w:marLeft w:val="480"/>
          <w:marRight w:val="0"/>
          <w:marTop w:val="0"/>
          <w:marBottom w:val="0"/>
          <w:divBdr>
            <w:top w:val="none" w:sz="0" w:space="0" w:color="auto"/>
            <w:left w:val="none" w:sz="0" w:space="0" w:color="auto"/>
            <w:bottom w:val="none" w:sz="0" w:space="0" w:color="auto"/>
            <w:right w:val="none" w:sz="0" w:space="0" w:color="auto"/>
          </w:divBdr>
        </w:div>
        <w:div w:id="862598275">
          <w:marLeft w:val="480"/>
          <w:marRight w:val="0"/>
          <w:marTop w:val="0"/>
          <w:marBottom w:val="0"/>
          <w:divBdr>
            <w:top w:val="none" w:sz="0" w:space="0" w:color="auto"/>
            <w:left w:val="none" w:sz="0" w:space="0" w:color="auto"/>
            <w:bottom w:val="none" w:sz="0" w:space="0" w:color="auto"/>
            <w:right w:val="none" w:sz="0" w:space="0" w:color="auto"/>
          </w:divBdr>
        </w:div>
        <w:div w:id="534319387">
          <w:marLeft w:val="480"/>
          <w:marRight w:val="0"/>
          <w:marTop w:val="0"/>
          <w:marBottom w:val="0"/>
          <w:divBdr>
            <w:top w:val="none" w:sz="0" w:space="0" w:color="auto"/>
            <w:left w:val="none" w:sz="0" w:space="0" w:color="auto"/>
            <w:bottom w:val="none" w:sz="0" w:space="0" w:color="auto"/>
            <w:right w:val="none" w:sz="0" w:space="0" w:color="auto"/>
          </w:divBdr>
        </w:div>
        <w:div w:id="1349209701">
          <w:marLeft w:val="480"/>
          <w:marRight w:val="0"/>
          <w:marTop w:val="0"/>
          <w:marBottom w:val="0"/>
          <w:divBdr>
            <w:top w:val="none" w:sz="0" w:space="0" w:color="auto"/>
            <w:left w:val="none" w:sz="0" w:space="0" w:color="auto"/>
            <w:bottom w:val="none" w:sz="0" w:space="0" w:color="auto"/>
            <w:right w:val="none" w:sz="0" w:space="0" w:color="auto"/>
          </w:divBdr>
        </w:div>
        <w:div w:id="185600943">
          <w:marLeft w:val="480"/>
          <w:marRight w:val="0"/>
          <w:marTop w:val="0"/>
          <w:marBottom w:val="0"/>
          <w:divBdr>
            <w:top w:val="none" w:sz="0" w:space="0" w:color="auto"/>
            <w:left w:val="none" w:sz="0" w:space="0" w:color="auto"/>
            <w:bottom w:val="none" w:sz="0" w:space="0" w:color="auto"/>
            <w:right w:val="none" w:sz="0" w:space="0" w:color="auto"/>
          </w:divBdr>
        </w:div>
        <w:div w:id="1237325938">
          <w:marLeft w:val="480"/>
          <w:marRight w:val="0"/>
          <w:marTop w:val="0"/>
          <w:marBottom w:val="0"/>
          <w:divBdr>
            <w:top w:val="none" w:sz="0" w:space="0" w:color="auto"/>
            <w:left w:val="none" w:sz="0" w:space="0" w:color="auto"/>
            <w:bottom w:val="none" w:sz="0" w:space="0" w:color="auto"/>
            <w:right w:val="none" w:sz="0" w:space="0" w:color="auto"/>
          </w:divBdr>
        </w:div>
        <w:div w:id="1688556635">
          <w:marLeft w:val="480"/>
          <w:marRight w:val="0"/>
          <w:marTop w:val="0"/>
          <w:marBottom w:val="0"/>
          <w:divBdr>
            <w:top w:val="none" w:sz="0" w:space="0" w:color="auto"/>
            <w:left w:val="none" w:sz="0" w:space="0" w:color="auto"/>
            <w:bottom w:val="none" w:sz="0" w:space="0" w:color="auto"/>
            <w:right w:val="none" w:sz="0" w:space="0" w:color="auto"/>
          </w:divBdr>
        </w:div>
        <w:div w:id="906644513">
          <w:marLeft w:val="480"/>
          <w:marRight w:val="0"/>
          <w:marTop w:val="0"/>
          <w:marBottom w:val="0"/>
          <w:divBdr>
            <w:top w:val="none" w:sz="0" w:space="0" w:color="auto"/>
            <w:left w:val="none" w:sz="0" w:space="0" w:color="auto"/>
            <w:bottom w:val="none" w:sz="0" w:space="0" w:color="auto"/>
            <w:right w:val="none" w:sz="0" w:space="0" w:color="auto"/>
          </w:divBdr>
        </w:div>
        <w:div w:id="568535095">
          <w:marLeft w:val="480"/>
          <w:marRight w:val="0"/>
          <w:marTop w:val="0"/>
          <w:marBottom w:val="0"/>
          <w:divBdr>
            <w:top w:val="none" w:sz="0" w:space="0" w:color="auto"/>
            <w:left w:val="none" w:sz="0" w:space="0" w:color="auto"/>
            <w:bottom w:val="none" w:sz="0" w:space="0" w:color="auto"/>
            <w:right w:val="none" w:sz="0" w:space="0" w:color="auto"/>
          </w:divBdr>
        </w:div>
        <w:div w:id="1553156902">
          <w:marLeft w:val="480"/>
          <w:marRight w:val="0"/>
          <w:marTop w:val="0"/>
          <w:marBottom w:val="0"/>
          <w:divBdr>
            <w:top w:val="none" w:sz="0" w:space="0" w:color="auto"/>
            <w:left w:val="none" w:sz="0" w:space="0" w:color="auto"/>
            <w:bottom w:val="none" w:sz="0" w:space="0" w:color="auto"/>
            <w:right w:val="none" w:sz="0" w:space="0" w:color="auto"/>
          </w:divBdr>
        </w:div>
        <w:div w:id="515971128">
          <w:marLeft w:val="480"/>
          <w:marRight w:val="0"/>
          <w:marTop w:val="0"/>
          <w:marBottom w:val="0"/>
          <w:divBdr>
            <w:top w:val="none" w:sz="0" w:space="0" w:color="auto"/>
            <w:left w:val="none" w:sz="0" w:space="0" w:color="auto"/>
            <w:bottom w:val="none" w:sz="0" w:space="0" w:color="auto"/>
            <w:right w:val="none" w:sz="0" w:space="0" w:color="auto"/>
          </w:divBdr>
        </w:div>
        <w:div w:id="485629550">
          <w:marLeft w:val="480"/>
          <w:marRight w:val="0"/>
          <w:marTop w:val="0"/>
          <w:marBottom w:val="0"/>
          <w:divBdr>
            <w:top w:val="none" w:sz="0" w:space="0" w:color="auto"/>
            <w:left w:val="none" w:sz="0" w:space="0" w:color="auto"/>
            <w:bottom w:val="none" w:sz="0" w:space="0" w:color="auto"/>
            <w:right w:val="none" w:sz="0" w:space="0" w:color="auto"/>
          </w:divBdr>
        </w:div>
        <w:div w:id="79454701">
          <w:marLeft w:val="480"/>
          <w:marRight w:val="0"/>
          <w:marTop w:val="0"/>
          <w:marBottom w:val="0"/>
          <w:divBdr>
            <w:top w:val="none" w:sz="0" w:space="0" w:color="auto"/>
            <w:left w:val="none" w:sz="0" w:space="0" w:color="auto"/>
            <w:bottom w:val="none" w:sz="0" w:space="0" w:color="auto"/>
            <w:right w:val="none" w:sz="0" w:space="0" w:color="auto"/>
          </w:divBdr>
        </w:div>
        <w:div w:id="1600261485">
          <w:marLeft w:val="480"/>
          <w:marRight w:val="0"/>
          <w:marTop w:val="0"/>
          <w:marBottom w:val="0"/>
          <w:divBdr>
            <w:top w:val="none" w:sz="0" w:space="0" w:color="auto"/>
            <w:left w:val="none" w:sz="0" w:space="0" w:color="auto"/>
            <w:bottom w:val="none" w:sz="0" w:space="0" w:color="auto"/>
            <w:right w:val="none" w:sz="0" w:space="0" w:color="auto"/>
          </w:divBdr>
        </w:div>
        <w:div w:id="614755672">
          <w:marLeft w:val="480"/>
          <w:marRight w:val="0"/>
          <w:marTop w:val="0"/>
          <w:marBottom w:val="0"/>
          <w:divBdr>
            <w:top w:val="none" w:sz="0" w:space="0" w:color="auto"/>
            <w:left w:val="none" w:sz="0" w:space="0" w:color="auto"/>
            <w:bottom w:val="none" w:sz="0" w:space="0" w:color="auto"/>
            <w:right w:val="none" w:sz="0" w:space="0" w:color="auto"/>
          </w:divBdr>
        </w:div>
        <w:div w:id="1946383778">
          <w:marLeft w:val="480"/>
          <w:marRight w:val="0"/>
          <w:marTop w:val="0"/>
          <w:marBottom w:val="0"/>
          <w:divBdr>
            <w:top w:val="none" w:sz="0" w:space="0" w:color="auto"/>
            <w:left w:val="none" w:sz="0" w:space="0" w:color="auto"/>
            <w:bottom w:val="none" w:sz="0" w:space="0" w:color="auto"/>
            <w:right w:val="none" w:sz="0" w:space="0" w:color="auto"/>
          </w:divBdr>
        </w:div>
        <w:div w:id="1724787703">
          <w:marLeft w:val="480"/>
          <w:marRight w:val="0"/>
          <w:marTop w:val="0"/>
          <w:marBottom w:val="0"/>
          <w:divBdr>
            <w:top w:val="none" w:sz="0" w:space="0" w:color="auto"/>
            <w:left w:val="none" w:sz="0" w:space="0" w:color="auto"/>
            <w:bottom w:val="none" w:sz="0" w:space="0" w:color="auto"/>
            <w:right w:val="none" w:sz="0" w:space="0" w:color="auto"/>
          </w:divBdr>
        </w:div>
        <w:div w:id="695884524">
          <w:marLeft w:val="480"/>
          <w:marRight w:val="0"/>
          <w:marTop w:val="0"/>
          <w:marBottom w:val="0"/>
          <w:divBdr>
            <w:top w:val="none" w:sz="0" w:space="0" w:color="auto"/>
            <w:left w:val="none" w:sz="0" w:space="0" w:color="auto"/>
            <w:bottom w:val="none" w:sz="0" w:space="0" w:color="auto"/>
            <w:right w:val="none" w:sz="0" w:space="0" w:color="auto"/>
          </w:divBdr>
        </w:div>
        <w:div w:id="960307880">
          <w:marLeft w:val="480"/>
          <w:marRight w:val="0"/>
          <w:marTop w:val="0"/>
          <w:marBottom w:val="0"/>
          <w:divBdr>
            <w:top w:val="none" w:sz="0" w:space="0" w:color="auto"/>
            <w:left w:val="none" w:sz="0" w:space="0" w:color="auto"/>
            <w:bottom w:val="none" w:sz="0" w:space="0" w:color="auto"/>
            <w:right w:val="none" w:sz="0" w:space="0" w:color="auto"/>
          </w:divBdr>
        </w:div>
        <w:div w:id="549650651">
          <w:marLeft w:val="480"/>
          <w:marRight w:val="0"/>
          <w:marTop w:val="0"/>
          <w:marBottom w:val="0"/>
          <w:divBdr>
            <w:top w:val="none" w:sz="0" w:space="0" w:color="auto"/>
            <w:left w:val="none" w:sz="0" w:space="0" w:color="auto"/>
            <w:bottom w:val="none" w:sz="0" w:space="0" w:color="auto"/>
            <w:right w:val="none" w:sz="0" w:space="0" w:color="auto"/>
          </w:divBdr>
        </w:div>
        <w:div w:id="1687630399">
          <w:marLeft w:val="480"/>
          <w:marRight w:val="0"/>
          <w:marTop w:val="0"/>
          <w:marBottom w:val="0"/>
          <w:divBdr>
            <w:top w:val="none" w:sz="0" w:space="0" w:color="auto"/>
            <w:left w:val="none" w:sz="0" w:space="0" w:color="auto"/>
            <w:bottom w:val="none" w:sz="0" w:space="0" w:color="auto"/>
            <w:right w:val="none" w:sz="0" w:space="0" w:color="auto"/>
          </w:divBdr>
        </w:div>
        <w:div w:id="686911800">
          <w:marLeft w:val="480"/>
          <w:marRight w:val="0"/>
          <w:marTop w:val="0"/>
          <w:marBottom w:val="0"/>
          <w:divBdr>
            <w:top w:val="none" w:sz="0" w:space="0" w:color="auto"/>
            <w:left w:val="none" w:sz="0" w:space="0" w:color="auto"/>
            <w:bottom w:val="none" w:sz="0" w:space="0" w:color="auto"/>
            <w:right w:val="none" w:sz="0" w:space="0" w:color="auto"/>
          </w:divBdr>
        </w:div>
        <w:div w:id="569576726">
          <w:marLeft w:val="480"/>
          <w:marRight w:val="0"/>
          <w:marTop w:val="0"/>
          <w:marBottom w:val="0"/>
          <w:divBdr>
            <w:top w:val="none" w:sz="0" w:space="0" w:color="auto"/>
            <w:left w:val="none" w:sz="0" w:space="0" w:color="auto"/>
            <w:bottom w:val="none" w:sz="0" w:space="0" w:color="auto"/>
            <w:right w:val="none" w:sz="0" w:space="0" w:color="auto"/>
          </w:divBdr>
        </w:div>
        <w:div w:id="271790957">
          <w:marLeft w:val="480"/>
          <w:marRight w:val="0"/>
          <w:marTop w:val="0"/>
          <w:marBottom w:val="0"/>
          <w:divBdr>
            <w:top w:val="none" w:sz="0" w:space="0" w:color="auto"/>
            <w:left w:val="none" w:sz="0" w:space="0" w:color="auto"/>
            <w:bottom w:val="none" w:sz="0" w:space="0" w:color="auto"/>
            <w:right w:val="none" w:sz="0" w:space="0" w:color="auto"/>
          </w:divBdr>
        </w:div>
        <w:div w:id="28531815">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9669582.2023.2253501" TargetMode="External"/><Relationship Id="rId18" Type="http://schemas.openxmlformats.org/officeDocument/2006/relationships/hyperlink" Target="https://doi.org/10.1186/s12874-018-0545-3" TargetMode="External"/><Relationship Id="rId26" Type="http://schemas.openxmlformats.org/officeDocument/2006/relationships/hyperlink" Target="https://doi.org/10.1016/j.ijsu.2021.105906" TargetMode="External"/><Relationship Id="rId21" Type="http://schemas.openxmlformats.org/officeDocument/2006/relationships/hyperlink" Target="https://doi.org/10.1177/009102601204100507" TargetMode="External"/><Relationship Id="rId34" Type="http://schemas.openxmlformats.org/officeDocument/2006/relationships/hyperlink" Target="https://doi.org/10.1007/s10726-019-09645-2"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doi.org/10.1108/eb022906" TargetMode="External"/><Relationship Id="rId25" Type="http://schemas.openxmlformats.org/officeDocument/2006/relationships/hyperlink" Target="https://doi.org/10.1186/2046-4053-4-1" TargetMode="External"/><Relationship Id="rId33" Type="http://schemas.openxmlformats.org/officeDocument/2006/relationships/hyperlink" Target="https://doi.org/10.58344/jws.v2i9.411" TargetMode="External"/><Relationship Id="rId2" Type="http://schemas.openxmlformats.org/officeDocument/2006/relationships/numbering" Target="numbering.xml"/><Relationship Id="rId16" Type="http://schemas.openxmlformats.org/officeDocument/2006/relationships/hyperlink" Target="https://doi.org/10.1177/1748048506060115" TargetMode="External"/><Relationship Id="rId20" Type="http://schemas.openxmlformats.org/officeDocument/2006/relationships/hyperlink" Target="https://doi.org/10.36923/jicc.v23i2.55" TargetMode="External"/><Relationship Id="rId29" Type="http://schemas.openxmlformats.org/officeDocument/2006/relationships/hyperlink" Target="https://doi.org/10.1016/j.jbusres.2019.07.039"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doi.org/10.4135/9781412959384" TargetMode="External"/><Relationship Id="rId32" Type="http://schemas.openxmlformats.org/officeDocument/2006/relationships/hyperlink" Target="https://doi.org/10.1186/s40594-023-00426-7"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17475759.2012.692333" TargetMode="External"/><Relationship Id="rId23" Type="http://schemas.openxmlformats.org/officeDocument/2006/relationships/hyperlink" Target="https://doi.org/10.33736/ils.4162.2022" TargetMode="External"/><Relationship Id="rId28" Type="http://schemas.openxmlformats.org/officeDocument/2006/relationships/hyperlink" Target="https://doi.org/10.1007/s10551-012-1372-9" TargetMode="External"/><Relationship Id="rId36" Type="http://schemas.openxmlformats.org/officeDocument/2006/relationships/glossaryDocument" Target="glossary/document.xml"/><Relationship Id="rId10" Type="http://schemas.openxmlformats.org/officeDocument/2006/relationships/image" Target="media/image5.png"/><Relationship Id="rId19" Type="http://schemas.openxmlformats.org/officeDocument/2006/relationships/hyperlink" Target="https://doi.org/10.1111/j.1471-1842.2009.00848.x" TargetMode="External"/><Relationship Id="rId31" Type="http://schemas.openxmlformats.org/officeDocument/2006/relationships/hyperlink" Target="https://doi.org/10.1016/S0147-1767(98)00004-2"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doi.org/10.29333/ejecs/1094" TargetMode="External"/><Relationship Id="rId22" Type="http://schemas.openxmlformats.org/officeDocument/2006/relationships/hyperlink" Target="https://doi.org/10.1075/prag.23.3.04kit" TargetMode="External"/><Relationship Id="rId27" Type="http://schemas.openxmlformats.org/officeDocument/2006/relationships/hyperlink" Target="https://doi.org/10.1007/s10869-015-9414-9" TargetMode="External"/><Relationship Id="rId30" Type="http://schemas.openxmlformats.org/officeDocument/2006/relationships/hyperlink" Target="https://doi.org/10.1080/17475750701737199" TargetMode="External"/><Relationship Id="rId35" Type="http://schemas.openxmlformats.org/officeDocument/2006/relationships/fontTable" Target="fontTable.xml"/><Relationship Id="rId8" Type="http://schemas.openxmlformats.org/officeDocument/2006/relationships/image" Target="media/image3.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B658271-5AD8-4758-AD6C-993986E6E148}"/>
      </w:docPartPr>
      <w:docPartBody>
        <w:p w:rsidR="00536AD2" w:rsidRDefault="00BF4D49">
          <w:r w:rsidRPr="004010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49"/>
    <w:rsid w:val="000443E4"/>
    <w:rsid w:val="00536AD2"/>
    <w:rsid w:val="00577BEE"/>
    <w:rsid w:val="00834D16"/>
    <w:rsid w:val="00842BA6"/>
    <w:rsid w:val="008A2D62"/>
    <w:rsid w:val="009A7AD8"/>
    <w:rsid w:val="00AF3A95"/>
    <w:rsid w:val="00B21BF1"/>
    <w:rsid w:val="00B262BC"/>
    <w:rsid w:val="00B72887"/>
    <w:rsid w:val="00BF4D49"/>
    <w:rsid w:val="00E1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D4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5CC19D-DACB-4023-B2B3-727310A430BA}">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98768ec0-6aac-41ef-aec3-6b78f01f16c6&quot;,&quot;properties&quot;:{&quot;noteIndex&quot;:0},&quot;isEdited&quot;:false,&quot;manualOverride&quot;:{&quot;isManuallyOverridden&quot;:false,&quot;citeprocText&quot;:&quot;(Ting-Toomey, 1988)&quot;,&quot;manualOverrideText&quot;:&quot;&quot;},&quot;citationTag&quot;:&quot;MENDELEY_CITATION_v3_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&quot;,&quot;citationItems&quot;:[{&quot;id&quot;:&quot;df16b0d2-2cc2-32ac-acaa-e743e203b011&quot;,&quot;itemData&quot;:{&quot;type&quot;:&quot;book&quot;,&quot;id&quot;:&quot;df16b0d2-2cc2-32ac-acaa-e743e203b011&quot;,&quot;title&quot;:&quot;In Theories in Intercultural Communication&quot;,&quot;author&quot;:[{&quot;family&quot;:&quot;Ting-Toomey&quot;,&quot;given&quot;:&quot;S&quot;,&quot;parse-names&quot;:false,&quot;dropping-particle&quot;:&quot;&quot;,&quot;non-dropping-particle&quot;:&quot;&quot;}],&quot;editor&quot;:[{&quot;family&quot;:&quot;Kim&quot;,&quot;given&quot;:&quot;Y&quot;,&quot;parse-names&quot;:false,&quot;dropping-particle&quot;:&quot;&quot;,&quot;non-dropping-particle&quot;:&quot;&quot;},{&quot;family&quot;:&quot;Gudykunst&quot;,&quot;given&quot;:&quot;W&quot;,&quot;parse-names&quot;:false,&quot;dropping-particle&quot;:&quot;&quot;,&quot;non-dropping-particle&quot;:&quot;&quot;}],&quot;issued&quot;:{&quot;date-parts&quot;:[[1988]]},&quot;publisher-place&quot;:&quot;Newbury Park&quot;,&quot;publisher&quot;:&quot;SAGE&quot;,&quot;container-title-short&quot;:&quot;&quot;},&quot;isTemporary&quot;:false}]},{&quot;citationID&quot;:&quot;MENDELEY_CITATION_660ea169-6ab0-4f8d-957b-2f2b5aa32633&quot;,&quot;properties&quot;:{&quot;noteIndex&quot;:0},&quot;isEdited&quot;:false,&quot;manualOverride&quot;:{&quot;isManuallyOverridden&quot;:true,&quot;citeprocText&quot;:&quot;(Littlejohn &amp;#38; Foss, 2009)&quot;,&quot;manualOverrideText&quot;:&quot;(Littlejohn &amp; Foss, 2009).&quot;},&quot;citationTag&quot;:&quot;MENDELEY_CITATION_v3_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&quot;,&quot;citationItems&quot;:[{&quot;id&quot;:&quot;7f5ba221-cf9a-3ca5-8d42-d835437b7f90&quot;,&quot;itemData&quot;:{&quot;type&quot;:&quot;book&quot;,&quot;id&quot;:&quot;7f5ba221-cf9a-3ca5-8d42-d835437b7f90&quot;,&quot;title&quot;:&quot;Encyclopedia of Communication Theory&quot;,&quot;author&quot;:[{&quot;family&quot;:&quot;Littlejohn&quot;,&quot;given&quot;:&quot;Stephen&quot;,&quot;parse-names&quot;:false,&quot;dropping-particle&quot;:&quot;&quot;,&quot;non-dropping-particle&quot;:&quot;&quot;},{&quot;family&quot;:&quot;Foss&quot;,&quot;given&quot;:&quot;Karen&quot;,&quot;parse-names&quot;:false,&quot;dropping-particle&quot;:&quot;&quot;,&quot;non-dropping-particle&quot;:&quot;&quot;}],&quot;DOI&quot;:&quot;10.4135/9781412959384&quot;,&quot;ISBN&quot;:&quot;9781412959377&quot;,&quot;issued&quot;:{&quot;date-parts&quot;:[[2009]]},&quot;publisher-place&quot;:&quot;2455 Teller Road, Thousand Oaks California 91320 United States &quot;,&quot;number-of-pages&quot;:&quot;668-669&quot;,&quot;publisher&quot;:&quot;SAGE Publications, Inc.&quot;,&quot;volume&quot;:&quot;2&quot;,&quot;container-title-short&quot;:&quot;&quot;},&quot;isTemporary&quot;:false}]},{&quot;citationID&quot;:&quot;MENDELEY_CITATION_bd38fec4-2670-42a4-8bba-1d72b53a4012&quot;,&quot;properties&quot;:{&quot;noteIndex&quot;:0},&quot;isEdited&quot;:false,&quot;manualOverride&quot;:{&quot;isManuallyOverridden&quot;:true,&quot;citeprocText&quot;:&quot;(Ting-Toomey, 2007)&quot;,&quot;manualOverrideText&quot;:&quot;(Ting-Toomey, 2007).&quot;},&quot;citationTag&quot;:&quot;MENDELEY_CITATION_v3_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&quot;,&quot;citationItems&quot;:[{&quot;id&quot;:&quot;034c86ad-d6fc-3d67-a406-7b27ab605d6e&quot;,&quot;itemData&quot;:{&quot;type&quot;:&quot;article-journal&quot;,&quot;id&quot;:&quot;034c86ad-d6fc-3d67-a406-7b27ab605d6e&quot;,&quot;title&quot;:&quot;Intercultural Conflict Training: Theory-Practice Approaches and Research Challenges&quot;,&quot;author&quot;:[{&quot;family&quot;:&quot;Ting-Toomey&quot;,&quot;given&quot;:&quot;Stella&quot;,&quot;parse-names&quot;:false,&quot;dropping-particle&quot;:&quot;&quot;,&quot;non-dropping-particle&quot;:&quot;&quot;}],&quot;container-title&quot;:&quot;Journal of Intercultural Communication Research&quot;,&quot;container-title-short&quot;:&quot;J Intercult Commun Res&quot;,&quot;DOI&quot;:&quot;10.1080/17475750701737199&quot;,&quot;ISSN&quot;:&quot;1747-5759&quot;,&quot;issued&quot;:{&quot;date-parts&quot;:[[2007,11]]},&quot;page&quot;:&quot;255-271&quot;,&quot;issue&quot;:&quot;3&quot;,&quot;volume&quot;:&quot;36&quot;},&quot;isTemporary&quot;:false}]},{&quot;citationID&quot;:&quot;MENDELEY_CITATION_cccf10c0-e286-48fe-9fa4-6498bd5eceb4&quot;,&quot;properties&quot;:{&quot;noteIndex&quot;:0},&quot;isEdited&quot;:false,&quot;manualOverride&quot;:{&quot;isManuallyOverridden&quot;:true,&quot;citeprocText&quot;:&quot;(Ting-Toomey, 1988)&quot;,&quot;manualOverrideText&quot;:&quot;(Ting-Toomey, 1988).&quot;},&quot;citationTag&quot;:&quot;MENDELEY_CITATION_v3_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&quot;,&quot;citationItems&quot;:[{&quot;id&quot;:&quot;df16b0d2-2cc2-32ac-acaa-e743e203b011&quot;,&quot;itemData&quot;:{&quot;type&quot;:&quot;book&quot;,&quot;id&quot;:&quot;df16b0d2-2cc2-32ac-acaa-e743e203b011&quot;,&quot;title&quot;:&quot;In Theories in Intercultural Communication&quot;,&quot;author&quot;:[{&quot;family&quot;:&quot;Ting-Toomey&quot;,&quot;given&quot;:&quot;S&quot;,&quot;parse-names&quot;:false,&quot;dropping-particle&quot;:&quot;&quot;,&quot;non-dropping-particle&quot;:&quot;&quot;}],&quot;editor&quot;:[{&quot;family&quot;:&quot;Kim&quot;,&quot;given&quot;:&quot;Y&quot;,&quot;parse-names&quot;:false,&quot;dropping-particle&quot;:&quot;&quot;,&quot;non-dropping-particle&quot;:&quot;&quot;},{&quot;family&quot;:&quot;Gudykunst&quot;,&quot;given&quot;:&quot;W&quot;,&quot;parse-names&quot;:false,&quot;dropping-particle&quot;:&quot;&quot;,&quot;non-dropping-particle&quot;:&quot;&quot;}],&quot;issued&quot;:{&quot;date-parts&quot;:[[1988]]},&quot;publisher-place&quot;:&quot;Newbury Park&quot;,&quot;publisher&quot;:&quot;SAGE&quot;,&quot;container-title-short&quot;:&quot;&quot;},&quot;isTemporary&quot;:false}]},{&quot;citationID&quot;:&quot;MENDELEY_CITATION_3d083749-87db-46e5-9bac-c12f3428eb27&quot;,&quot;properties&quot;:{&quot;noteIndex&quot;:0},&quot;isEdited&quot;:false,&quot;manualOverride&quot;:{&quot;isManuallyOverridden&quot;:true,&quot;citeprocText&quot;:&quot;(Ting-Toomey, 1988)&quot;,&quot;manualOverrideText&quot;:&quot;Ting-Toomey (1988)&quot;},&quot;citationTag&quot;:&quot;MENDELEY_CITATION_v3_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&quot;,&quot;citationItems&quot;:[{&quot;id&quot;:&quot;df16b0d2-2cc2-32ac-acaa-e743e203b011&quot;,&quot;itemData&quot;:{&quot;type&quot;:&quot;book&quot;,&quot;id&quot;:&quot;df16b0d2-2cc2-32ac-acaa-e743e203b011&quot;,&quot;title&quot;:&quot;In Theories in Intercultural Communication&quot;,&quot;author&quot;:[{&quot;family&quot;:&quot;Ting-Toomey&quot;,&quot;given&quot;:&quot;S&quot;,&quot;parse-names&quot;:false,&quot;dropping-particle&quot;:&quot;&quot;,&quot;non-dropping-particle&quot;:&quot;&quot;}],&quot;editor&quot;:[{&quot;family&quot;:&quot;Kim&quot;,&quot;given&quot;:&quot;Y&quot;,&quot;parse-names&quot;:false,&quot;dropping-particle&quot;:&quot;&quot;,&quot;non-dropping-particle&quot;:&quot;&quot;},{&quot;family&quot;:&quot;Gudykunst&quot;,&quot;given&quot;:&quot;W&quot;,&quot;parse-names&quot;:false,&quot;dropping-particle&quot;:&quot;&quot;,&quot;non-dropping-particle&quot;:&quot;&quot;}],&quot;issued&quot;:{&quot;date-parts&quot;:[[1988]]},&quot;publisher-place&quot;:&quot;Newbury Park&quot;,&quot;publisher&quot;:&quot;SAGE&quot;,&quot;container-title-short&quot;:&quot;&quot;},&quot;isTemporary&quot;:false}]},{&quot;citationID&quot;:&quot;MENDELEY_CITATION_e7d0bed8-aef4-4d02-b3d2-de99d8bb91e7&quot;,&quot;properties&quot;:{&quot;noteIndex&quot;:0},&quot;isEdited&quot;:false,&quot;manualOverride&quot;:{&quot;isManuallyOverridden&quot;:true,&quot;citeprocText&quot;:&quot;(Ting-Toomey, 1988)&quot;,&quot;manualOverrideText&quot;:&quot;(Ting-Toomey, 1988).&quot;},&quot;citationTag&quot;:&quot;MENDELEY_CITATION_v3_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&quot;,&quot;citationItems&quot;:[{&quot;id&quot;:&quot;df16b0d2-2cc2-32ac-acaa-e743e203b011&quot;,&quot;itemData&quot;:{&quot;type&quot;:&quot;book&quot;,&quot;id&quot;:&quot;df16b0d2-2cc2-32ac-acaa-e743e203b011&quot;,&quot;title&quot;:&quot;In Theories in Intercultural Communication&quot;,&quot;author&quot;:[{&quot;family&quot;:&quot;Ting-Toomey&quot;,&quot;given&quot;:&quot;S&quot;,&quot;parse-names&quot;:false,&quot;dropping-particle&quot;:&quot;&quot;,&quot;non-dropping-particle&quot;:&quot;&quot;}],&quot;editor&quot;:[{&quot;family&quot;:&quot;Kim&quot;,&quot;given&quot;:&quot;Y&quot;,&quot;parse-names&quot;:false,&quot;dropping-particle&quot;:&quot;&quot;,&quot;non-dropping-particle&quot;:&quot;&quot;},{&quot;family&quot;:&quot;Gudykunst&quot;,&quot;given&quot;:&quot;W&quot;,&quot;parse-names&quot;:false,&quot;dropping-particle&quot;:&quot;&quot;,&quot;non-dropping-particle&quot;:&quot;&quot;}],&quot;issued&quot;:{&quot;date-parts&quot;:[[1988]]},&quot;publisher-place&quot;:&quot;Newbury Park&quot;,&quot;publisher&quot;:&quot;SAGE&quot;,&quot;container-title-short&quot;:&quot;&quot;},&quot;isTemporary&quot;:false}]},{&quot;citationID&quot;:&quot;MENDELEY_CITATION_6b9be1d5-97fa-4ddf-8680-7f44d8336022&quot;,&quot;properties&quot;:{&quot;noteIndex&quot;:0},&quot;isEdited&quot;:false,&quot;manualOverride&quot;:{&quot;isManuallyOverridden&quot;:false,&quot;citeprocText&quot;:&quot;(Griffin et al., 2019)&quot;,&quot;manualOverrideText&quot;:&quot;&quot;},&quot;citationTag&quot;:&quot;MENDELEY_CITATION_v3_eyJjaXRhdGlvbklEIjoiTUVOREVMRVlfQ0lUQVRJT05fNmI5YmUxZDUtOTdmYS00ZGRmLTg2ODAtN2Y0NGQ4MzM2MDIy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quot;,&quot;citationItems&quot;:[{&quot;id&quot;:&quot;3d3aff71-1bb2-3242-b163-cd79469bdb15&quot;,&quot;itemData&quot;:{&quot;type&quot;:&quot;book&quot;,&quot;id&quot;:&quot;3d3aff71-1bb2-3242-b163-cd79469bdb15&quot;,&quot;title&quot;:&quot;A FIRST LOOK AT COMMUNICATION THEORY&quot;,&quot;author&quot;:[{&quot;family&quot;:&quot;Griffin&quot;,&quot;given&quot;:&quot;E M&quot;,&quot;parse-names&quot;:false,&quot;dropping-particle&quot;:&quot;&quot;,&quot;non-dropping-particle&quot;:&quot;&quot;},{&quot;family&quot;:&quot;Ledbetter&quot;,&quot;given&quot;:&quot;Andrew&quot;,&quot;parse-names&quot;:false,&quot;dropping-particle&quot;:&quot;&quot;,&quot;non-dropping-particle&quot;:&quot;&quot;},{&quot;family&quot;:&quot;Sparks&quot;,&quot;given&quot;:&quot;Glenn&quot;,&quot;parse-names&quot;:false,&quot;dropping-particle&quot;:&quot;&quot;,&quot;non-dropping-particle&quot;:&quot;&quot;}],&quot;issued&quot;:{&quot;date-parts&quot;:[[2019]]},&quot;publisher-place&quot;:&quot;New York&quot;,&quot;volume&quot;:&quot;Tenth Edition&quot;,&quot;container-title-short&quot;:&quot;&quot;},&quot;isTemporary&quot;:false}]},{&quot;citationID&quot;:&quot;MENDELEY_CITATION_e9b19956-9903-43d2-af5f-30b03723c04c&quot;,&quot;properties&quot;:{&quot;noteIndex&quot;:0},&quot;isEdited&quot;:false,&quot;manualOverride&quot;:{&quot;isManuallyOverridden&quot;:true,&quot;citeprocText&quot;:&quot;(Ting-Toomey, 1988)&quot;,&quot;manualOverrideText&quot;:&quot;Ting-Toomey (1988)&quot;},&quot;citationTag&quot;:&quot;MENDELEY_CITATION_v3_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&quot;,&quot;citationItems&quot;:[{&quot;id&quot;:&quot;df16b0d2-2cc2-32ac-acaa-e743e203b011&quot;,&quot;itemData&quot;:{&quot;type&quot;:&quot;book&quot;,&quot;id&quot;:&quot;df16b0d2-2cc2-32ac-acaa-e743e203b011&quot;,&quot;title&quot;:&quot;In Theories in Intercultural Communication&quot;,&quot;author&quot;:[{&quot;family&quot;:&quot;Ting-Toomey&quot;,&quot;given&quot;:&quot;S&quot;,&quot;parse-names&quot;:false,&quot;dropping-particle&quot;:&quot;&quot;,&quot;non-dropping-particle&quot;:&quot;&quot;}],&quot;editor&quot;:[{&quot;family&quot;:&quot;Kim&quot;,&quot;given&quot;:&quot;Y&quot;,&quot;parse-names&quot;:false,&quot;dropping-particle&quot;:&quot;&quot;,&quot;non-dropping-particle&quot;:&quot;&quot;},{&quot;family&quot;:&quot;Gudykunst&quot;,&quot;given&quot;:&quot;W&quot;,&quot;parse-names&quot;:false,&quot;dropping-particle&quot;:&quot;&quot;,&quot;non-dropping-particle&quot;:&quot;&quot;}],&quot;issued&quot;:{&quot;date-parts&quot;:[[1988]]},&quot;publisher-place&quot;:&quot;Newbury Park&quot;,&quot;publisher&quot;:&quot;SAGE&quot;,&quot;container-title-short&quot;:&quot;&quot;},&quot;isTemporary&quot;:false}]},{&quot;citationID&quot;:&quot;MENDELEY_CITATION_2e13c76a-eea1-49ca-8efc-077886c8e41c&quot;,&quot;properties&quot;:{&quot;noteIndex&quot;:0},&quot;isEdited&quot;:false,&quot;manualOverride&quot;:{&quot;isManuallyOverridden&quot;:false,&quot;citeprocText&quot;:&quot;(Griffin et al., 2019)&quot;,&quot;manualOverrideText&quot;:&quot;&quot;},&quot;citationTag&quot;:&quot;MENDELEY_CITATION_v3_eyJjaXRhdGlvbklEIjoiTUVOREVMRVlfQ0lUQVRJT05fMmUxM2M3NmEtZWVhMS00OWNhLThlZmMtMDc3ODg2YzhlNDFj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quot;,&quot;citationItems&quot;:[{&quot;id&quot;:&quot;3d3aff71-1bb2-3242-b163-cd79469bdb15&quot;,&quot;itemData&quot;:{&quot;type&quot;:&quot;book&quot;,&quot;id&quot;:&quot;3d3aff71-1bb2-3242-b163-cd79469bdb15&quot;,&quot;title&quot;:&quot;A FIRST LOOK AT COMMUNICATION THEORY&quot;,&quot;author&quot;:[{&quot;family&quot;:&quot;Griffin&quot;,&quot;given&quot;:&quot;E M&quot;,&quot;parse-names&quot;:false,&quot;dropping-particle&quot;:&quot;&quot;,&quot;non-dropping-particle&quot;:&quot;&quot;},{&quot;family&quot;:&quot;Ledbetter&quot;,&quot;given&quot;:&quot;Andrew&quot;,&quot;parse-names&quot;:false,&quot;dropping-particle&quot;:&quot;&quot;,&quot;non-dropping-particle&quot;:&quot;&quot;},{&quot;family&quot;:&quot;Sparks&quot;,&quot;given&quot;:&quot;Glenn&quot;,&quot;parse-names&quot;:false,&quot;dropping-particle&quot;:&quot;&quot;,&quot;non-dropping-particle&quot;:&quot;&quot;}],&quot;issued&quot;:{&quot;date-parts&quot;:[[2019]]},&quot;publisher-place&quot;:&quot;New York&quot;,&quot;volume&quot;:&quot;Tenth Edition&quot;,&quot;container-title-short&quot;:&quot;&quot;},&quot;isTemporary&quot;:false}]},{&quot;citationID&quot;:&quot;MENDELEY_CITATION_6214d221-3fdc-41be-8b69-ed158286c7c9&quot;,&quot;properties&quot;:{&quot;noteIndex&quot;:0},&quot;isEdited&quot;:false,&quot;manualOverride&quot;:{&quot;isManuallyOverridden&quot;:true,&quot;citeprocText&quot;:&quot;(Griffin et al., 2019)&quot;,&quot;manualOverrideText&quot;:&quot;Griffin et al. (2019)&quot;},&quot;citationTag&quot;:&quot;MENDELEY_CITATION_v3_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&quot;,&quot;citationItems&quot;:[{&quot;id&quot;:&quot;3d3aff71-1bb2-3242-b163-cd79469bdb15&quot;,&quot;itemData&quot;:{&quot;type&quot;:&quot;book&quot;,&quot;id&quot;:&quot;3d3aff71-1bb2-3242-b163-cd79469bdb15&quot;,&quot;title&quot;:&quot;A FIRST LOOK AT COMMUNICATION THEORY&quot;,&quot;author&quot;:[{&quot;family&quot;:&quot;Griffin&quot;,&quot;given&quot;:&quot;E M&quot;,&quot;parse-names&quot;:false,&quot;dropping-particle&quot;:&quot;&quot;,&quot;non-dropping-particle&quot;:&quot;&quot;},{&quot;family&quot;:&quot;Ledbetter&quot;,&quot;given&quot;:&quot;Andrew&quot;,&quot;parse-names&quot;:false,&quot;dropping-particle&quot;:&quot;&quot;,&quot;non-dropping-particle&quot;:&quot;&quot;},{&quot;family&quot;:&quot;Sparks&quot;,&quot;given&quot;:&quot;Glenn&quot;,&quot;parse-names&quot;:false,&quot;dropping-particle&quot;:&quot;&quot;,&quot;non-dropping-particle&quot;:&quot;&quot;}],&quot;issued&quot;:{&quot;date-parts&quot;:[[2019]]},&quot;publisher-place&quot;:&quot;New York&quot;,&quot;volume&quot;:&quot;Tenth Edition&quot;,&quot;container-title-short&quot;:&quot;&quot;},&quot;isTemporary&quot;:false}]},{&quot;citationID&quot;:&quot;MENDELEY_CITATION_36638efc-f2ac-4fe1-9677-72ffd1bcc979&quot;,&quot;properties&quot;:{&quot;noteIndex&quot;:0},&quot;isEdited&quot;:false,&quot;manualOverride&quot;:{&quot;isManuallyOverridden&quot;:false,&quot;citeprocText&quot;:&quot;(Griffin et al., 2019)&quot;,&quot;manualOverrideText&quot;:&quot;&quot;},&quot;citationTag&quot;:&quot;MENDELEY_CITATION_v3_eyJjaXRhdGlvbklEIjoiTUVOREVMRVlfQ0lUQVRJT05fMzY2MzhlZmMtZjJhYy00ZmUxLTk2NzctNzJmZmQxYmNjOTc5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quot;,&quot;citationItems&quot;:[{&quot;id&quot;:&quot;3d3aff71-1bb2-3242-b163-cd79469bdb15&quot;,&quot;itemData&quot;:{&quot;type&quot;:&quot;book&quot;,&quot;id&quot;:&quot;3d3aff71-1bb2-3242-b163-cd79469bdb15&quot;,&quot;title&quot;:&quot;A FIRST LOOK AT COMMUNICATION THEORY&quot;,&quot;author&quot;:[{&quot;family&quot;:&quot;Griffin&quot;,&quot;given&quot;:&quot;E M&quot;,&quot;parse-names&quot;:false,&quot;dropping-particle&quot;:&quot;&quot;,&quot;non-dropping-particle&quot;:&quot;&quot;},{&quot;family&quot;:&quot;Ledbetter&quot;,&quot;given&quot;:&quot;Andrew&quot;,&quot;parse-names&quot;:false,&quot;dropping-particle&quot;:&quot;&quot;,&quot;non-dropping-particle&quot;:&quot;&quot;},{&quot;family&quot;:&quot;Sparks&quot;,&quot;given&quot;:&quot;Glenn&quot;,&quot;parse-names&quot;:false,&quot;dropping-particle&quot;:&quot;&quot;,&quot;non-dropping-particle&quot;:&quot;&quot;}],&quot;issued&quot;:{&quot;date-parts&quot;:[[2019]]},&quot;publisher-place&quot;:&quot;New York&quot;,&quot;volume&quot;:&quot;Tenth Edition&quot;,&quot;container-title-short&quot;:&quot;&quot;},&quot;isTemporary&quot;:false}]},{&quot;citationID&quot;:&quot;MENDELEY_CITATION_6124a3e9-d41c-4111-9b3f-bf6d9fca8180&quot;,&quot;properties&quot;:{&quot;noteIndex&quot;:0},&quot;isEdited&quot;:false,&quot;manualOverride&quot;:{&quot;isManuallyOverridden&quot;:false,&quot;citeprocText&quot;:&quot;(Griffin et al., 2019)&quot;,&quot;manualOverrideText&quot;:&quot;&quot;},&quot;citationTag&quot;:&quot;MENDELEY_CITATION_v3_eyJjaXRhdGlvbklEIjoiTUVOREVMRVlfQ0lUQVRJT05fNjEyNGEzZTktZDQxYy00MTExLTliM2YtYmY2ZDlmY2E4MTgw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quot;,&quot;citationItems&quot;:[{&quot;id&quot;:&quot;3d3aff71-1bb2-3242-b163-cd79469bdb15&quot;,&quot;itemData&quot;:{&quot;type&quot;:&quot;book&quot;,&quot;id&quot;:&quot;3d3aff71-1bb2-3242-b163-cd79469bdb15&quot;,&quot;title&quot;:&quot;A FIRST LOOK AT COMMUNICATION THEORY&quot;,&quot;author&quot;:[{&quot;family&quot;:&quot;Griffin&quot;,&quot;given&quot;:&quot;E M&quot;,&quot;parse-names&quot;:false,&quot;dropping-particle&quot;:&quot;&quot;,&quot;non-dropping-particle&quot;:&quot;&quot;},{&quot;family&quot;:&quot;Ledbetter&quot;,&quot;given&quot;:&quot;Andrew&quot;,&quot;parse-names&quot;:false,&quot;dropping-particle&quot;:&quot;&quot;,&quot;non-dropping-particle&quot;:&quot;&quot;},{&quot;family&quot;:&quot;Sparks&quot;,&quot;given&quot;:&quot;Glenn&quot;,&quot;parse-names&quot;:false,&quot;dropping-particle&quot;:&quot;&quot;,&quot;non-dropping-particle&quot;:&quot;&quot;}],&quot;issued&quot;:{&quot;date-parts&quot;:[[2019]]},&quot;publisher-place&quot;:&quot;New York&quot;,&quot;volume&quot;:&quot;Tenth Edition&quot;,&quot;container-title-short&quot;:&quot;&quot;},&quot;isTemporary&quot;:false}]},{&quot;citationID&quot;:&quot;MENDELEY_CITATION_f65cf0bd-4b49-4007-a8ac-1b89afb47d75&quot;,&quot;properties&quot;:{&quot;noteIndex&quot;:0},&quot;isEdited&quot;:false,&quot;manualOverride&quot;:{&quot;isManuallyOverridden&quot;:false,&quot;citeprocText&quot;:&quot;(Griffin et al., 2019)&quot;,&quot;manualOverrideText&quot;:&quot;&quot;},&quot;citationTag&quot;:&quot;MENDELEY_CITATION_v3_eyJjaXRhdGlvbklEIjoiTUVOREVMRVlfQ0lUQVRJT05fZjY1Y2YwYmQtNGI0OS00MDA3LWE4YWMtMWI4OWFmYjQ3ZDc1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quot;,&quot;citationItems&quot;:[{&quot;id&quot;:&quot;3d3aff71-1bb2-3242-b163-cd79469bdb15&quot;,&quot;itemData&quot;:{&quot;type&quot;:&quot;book&quot;,&quot;id&quot;:&quot;3d3aff71-1bb2-3242-b163-cd79469bdb15&quot;,&quot;title&quot;:&quot;A FIRST LOOK AT COMMUNICATION THEORY&quot;,&quot;author&quot;:[{&quot;family&quot;:&quot;Griffin&quot;,&quot;given&quot;:&quot;E M&quot;,&quot;parse-names&quot;:false,&quot;dropping-particle&quot;:&quot;&quot;,&quot;non-dropping-particle&quot;:&quot;&quot;},{&quot;family&quot;:&quot;Ledbetter&quot;,&quot;given&quot;:&quot;Andrew&quot;,&quot;parse-names&quot;:false,&quot;dropping-particle&quot;:&quot;&quot;,&quot;non-dropping-particle&quot;:&quot;&quot;},{&quot;family&quot;:&quot;Sparks&quot;,&quot;given&quot;:&quot;Glenn&quot;,&quot;parse-names&quot;:false,&quot;dropping-particle&quot;:&quot;&quot;,&quot;non-dropping-particle&quot;:&quot;&quot;}],&quot;issued&quot;:{&quot;date-parts&quot;:[[2019]]},&quot;publisher-place&quot;:&quot;New York&quot;,&quot;volume&quot;:&quot;Tenth Edition&quot;,&quot;container-title-short&quot;:&quot;&quot;},&quot;isTemporary&quot;:false}]},{&quot;citationID&quot;:&quot;MENDELEY_CITATION_4c9b3e1e-afbe-49a6-8b34-afe9108f9999&quot;,&quot;properties&quot;:{&quot;noteIndex&quot;:0},&quot;isEdited&quot;:false,&quot;manualOverride&quot;:{&quot;isManuallyOverridden&quot;:false,&quot;citeprocText&quot;:&quot;(Griffin et al., 2019)&quot;,&quot;manualOverrideText&quot;:&quot;&quot;},&quot;citationTag&quot;:&quot;MENDELEY_CITATION_v3_eyJjaXRhdGlvbklEIjoiTUVOREVMRVlfQ0lUQVRJT05fNGM5YjNlMWUtYWZiZS00OWE2LThiMzQtYWZlOTEwOGY5OTk5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quot;,&quot;citationItems&quot;:[{&quot;id&quot;:&quot;3d3aff71-1bb2-3242-b163-cd79469bdb15&quot;,&quot;itemData&quot;:{&quot;type&quot;:&quot;book&quot;,&quot;id&quot;:&quot;3d3aff71-1bb2-3242-b163-cd79469bdb15&quot;,&quot;title&quot;:&quot;A FIRST LOOK AT COMMUNICATION THEORY&quot;,&quot;author&quot;:[{&quot;family&quot;:&quot;Griffin&quot;,&quot;given&quot;:&quot;E M&quot;,&quot;parse-names&quot;:false,&quot;dropping-particle&quot;:&quot;&quot;,&quot;non-dropping-particle&quot;:&quot;&quot;},{&quot;family&quot;:&quot;Ledbetter&quot;,&quot;given&quot;:&quot;Andrew&quot;,&quot;parse-names&quot;:false,&quot;dropping-particle&quot;:&quot;&quot;,&quot;non-dropping-particle&quot;:&quot;&quot;},{&quot;family&quot;:&quot;Sparks&quot;,&quot;given&quot;:&quot;Glenn&quot;,&quot;parse-names&quot;:false,&quot;dropping-particle&quot;:&quot;&quot;,&quot;non-dropping-particle&quot;:&quot;&quot;}],&quot;issued&quot;:{&quot;date-parts&quot;:[[2019]]},&quot;publisher-place&quot;:&quot;New York&quot;,&quot;volume&quot;:&quot;Tenth Edition&quot;,&quot;container-title-short&quot;:&quot;&quot;},&quot;isTemporary&quot;:false}]},{&quot;citationID&quot;:&quot;MENDELEY_CITATION_be9f011c-727d-43cd-871a-195862542c27&quot;,&quot;properties&quot;:{&quot;noteIndex&quot;:0},&quot;isEdited&quot;:false,&quot;manualOverride&quot;:{&quot;isManuallyOverridden&quot;:true,&quot;citeprocText&quot;:&quot;(Agyeiwaah &amp;#38; Zhao, 2023)&quot;,&quot;manualOverrideText&quot;:&quot;Agyeiwaah &amp; Zhao (2023)&quot;},&quot;citationTag&quot;:&quot;MENDELEY_CITATION_v3_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&quot;,&quot;citationItems&quot;:[{&quot;id&quot;:&quot;504c179e-bfd0-35d9-b73c-b918832b4ce5&quot;,&quot;itemData&quot;:{&quot;type&quot;:&quot;article-journal&quot;,&quot;id&quot;:&quot;504c179e-bfd0-35d9-b73c-b918832b4ce5&quot;,&quot;title&quot;:&quot;A moderated mediation model of tourist cultural worldviews, perceived social relations, self-esteem, and prosocial behaviors - analyzing competing models&quot;,&quot;author&quot;:[{&quot;family&quot;:&quot;Agyeiwaah&quot;,&quot;given&quot;:&quot;Elizabeth&quot;,&quot;parse-names&quot;:false,&quot;dropping-particle&quot;:&quot;&quot;,&quot;non-dropping-particle&quot;:&quot;&quot;},{&quot;family&quot;:&quot;Zhao&quot;,&quot;given&quot;:&quot;Yuchen&quot;,&quot;parse-names&quot;:false,&quot;dropping-particle&quot;:&quot;&quot;,&quot;non-dropping-particle&quot;:&quot;&quot;}],&quot;container-title&quot;:&quot;Journal of Sustainable Tourism&quot;,&quot;DOI&quot;:&quot;10.1080/09669582.2023.2253501&quot;,&quot;ISSN&quot;:&quot;0966-9582&quot;,&quot;issued&quot;:{&quot;date-parts&quot;:[[2023,9,4]]},&quot;page&quot;:&quot;1-21&quot;,&quot;container-title-short&quot;:&quot;&quot;},&quot;isTemporary&quot;:false}]},{&quot;citationID&quot;:&quot;MENDELEY_CITATION_df8df910-8ecb-4bea-8e0b-0d71e360e47b&quot;,&quot;properties&quot;:{&quot;noteIndex&quot;:0},&quot;isEdited&quot;:false,&quot;manualOverride&quot;:{&quot;isManuallyOverridden&quot;:false,&quot;citeprocText&quot;:&quot;(Agyeiwaah &amp;#38; Zhao, 2023)&quot;,&quot;manualOverrideText&quot;:&quot;&quot;},&quot;citationTag&quot;:&quot;MENDELEY_CITATION_v3_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&quot;,&quot;citationItems&quot;:[{&quot;id&quot;:&quot;504c179e-bfd0-35d9-b73c-b918832b4ce5&quot;,&quot;itemData&quot;:{&quot;type&quot;:&quot;article-journal&quot;,&quot;id&quot;:&quot;504c179e-bfd0-35d9-b73c-b918832b4ce5&quot;,&quot;title&quot;:&quot;A moderated mediation model of tourist cultural worldviews, perceived social relations, self-esteem, and prosocial behaviors - analyzing competing models&quot;,&quot;author&quot;:[{&quot;family&quot;:&quot;Agyeiwaah&quot;,&quot;given&quot;:&quot;Elizabeth&quot;,&quot;parse-names&quot;:false,&quot;dropping-particle&quot;:&quot;&quot;,&quot;non-dropping-particle&quot;:&quot;&quot;},{&quot;family&quot;:&quot;Zhao&quot;,&quot;given&quot;:&quot;Yuchen&quot;,&quot;parse-names&quot;:false,&quot;dropping-particle&quot;:&quot;&quot;,&quot;non-dropping-particle&quot;:&quot;&quot;}],&quot;container-title&quot;:&quot;Journal of Sustainable Tourism&quot;,&quot;DOI&quot;:&quot;10.1080/09669582.2023.2253501&quot;,&quot;ISSN&quot;:&quot;0966-9582&quot;,&quot;issued&quot;:{&quot;date-parts&quot;:[[2023,9,4]]},&quot;page&quot;:&quot;1-21&quot;,&quot;container-title-short&quot;:&quot;&quot;},&quot;isTemporary&quot;:false}]},{&quot;citationID&quot;:&quot;MENDELEY_CITATION_9da88d07-9774-4f0d-91da-ca7e08fb7464&quot;,&quot;properties&quot;:{&quot;noteIndex&quot;:0},&quot;isEdited&quot;:false,&quot;manualOverride&quot;:{&quot;isManuallyOverridden&quot;:true,&quot;citeprocText&quot;:&quot;(Wiesenthal et al., 2023)&quot;,&quot;manualOverrideText&quot;:&quot;Wiesenthal et al. (2023)&quot;},&quot;citationTag&quot;:&quot;MENDELEY_CITATION_v3_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&quot;,&quot;citationItems&quot;:[{&quot;id&quot;:&quot;4042f180-4864-3e18-914a-e1e3f5a68d8e&quot;,&quot;itemData&quot;:{&quot;type&quot;:&quot;article-journal&quot;,&quot;id&quot;:&quot;4042f180-4864-3e18-914a-e1e3f5a68d8e&quot;,&quot;title&quot;:&quot;Face negotiation in graduate school: the decision to conceal or reveal depression among life sciences Ph.D. students in the United States&quot;,&quot;author&quot;:[{&quot;family&quot;:&quot;Wiesenthal&quot;,&quot;given&quot;:&quot;Nicholas J.&quot;,&quot;parse-names&quot;:false,&quot;dropping-particle&quot;:&quot;&quot;,&quot;non-dropping-particle&quot;:&quot;&quot;},{&quot;family&quot;:&quot;Gin&quot;,&quot;given&quot;:&quot;Logan E.&quot;,&quot;parse-names&quot;:false,&quot;dropping-particle&quot;:&quot;&quot;,&quot;non-dropping-particle&quot;:&quot;&quot;},{&quot;family&quot;:&quot;Cooper&quot;,&quot;given&quot;:&quot;Katelyn M.&quot;,&quot;parse-names&quot;:false,&quot;dropping-particle&quot;:&quot;&quot;,&quot;non-dropping-particle&quot;:&quot;&quot;}],&quot;container-title&quot;:&quot;International Journal of STEM Education&quot;,&quot;container-title-short&quot;:&quot;Int J STEM Educ&quot;,&quot;DOI&quot;:&quot;10.1186/s40594-023-00426-7&quot;,&quot;ISSN&quot;:&quot;2196-7822&quot;,&quot;issued&quot;:{&quot;date-parts&quot;:[[2023,5,17]]},&quot;page&quot;:&quot;35&quot;,&quot;issue&quot;:&quot;1&quot;,&quot;volume&quot;:&quot;10&quot;},&quot;isTemporary&quot;:false}]},{&quot;citationID&quot;:&quot;MENDELEY_CITATION_350e69d6-afde-4fde-9c0a-01fd9a4a3fcb&quot;,&quot;properties&quot;:{&quot;noteIndex&quot;:0},&quot;isEdited&quot;:false,&quot;manualOverride&quot;:{&quot;isManuallyOverridden&quot;:false,&quot;citeprocText&quot;:&quot;(Page et al., 2021)&quot;,&quot;manualOverrideText&quot;:&quot;&quot;},&quot;citationTag&quot;:&quot;MENDELEY_CITATION_v3_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JbnRlcm5hdGlvbmFsIEpvdXJuYWwgb2YgU3VyZ2VyeSIsIkRPSSI6IjEwLjEwMTYvai5panN1LjIwMjEuMTA1OTA2IiwiSVNTTiI6IjE3NDM5MTkxIiwiaXNzdWVkIjp7ImRhdGUtcGFydHMiOltbMjAyMSw0XV19LCJwYWdlIjoiMTA1OTA2Iiwidm9sdW1lIjoiODgiLCJjb250YWluZXItdGl0bGUtc2hvcnQiOiIifSwiaXNUZW1wb3JhcnkiOmZhbHNlfV19&quot;,&quot;citationItems&quot;:[{&quot;id&quot;:&quot;30727853-c8a2-31d7-b47a-b8eba46cec4b&quot;,&quot;itemData&quot;:{&quot;type&quot;:&quot;article-journal&quot;,&quot;id&quot;:&quot;30727853-c8a2-31d7-b47a-b8eba46cec4b&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International Journal of Surgery&quot;,&quot;DOI&quot;:&quot;10.1016/j.ijsu.2021.105906&quot;,&quot;ISSN&quot;:&quot;17439191&quot;,&quot;issued&quot;:{&quot;date-parts&quot;:[[2021,4]]},&quot;page&quot;:&quot;105906&quot;,&quot;volume&quot;:&quot;88&quot;,&quot;container-title-short&quot;:&quot;&quot;},&quot;isTemporary&quot;:false}]},{&quot;citationID&quot;:&quot;MENDELEY_CITATION_8f8121cc-1b38-49d3-8c39-edec131a0c3a&quot;,&quot;properties&quot;:{&quot;noteIndex&quot;:0},&quot;isEdited&quot;:false,&quot;manualOverride&quot;:{&quot;isManuallyOverridden&quot;:true,&quot;citeprocText&quot;:&quot;(Ting-Toomey, 1988)&quot;,&quot;manualOverrideText&quot;:&quot;(Ting-Toomey, 1988).&quot;},&quot;citationTag&quot;:&quot;MENDELEY_CITATION_v3_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&quot;,&quot;citationItems&quot;:[{&quot;id&quot;:&quot;df16b0d2-2cc2-32ac-acaa-e743e203b011&quot;,&quot;itemData&quot;:{&quot;type&quot;:&quot;book&quot;,&quot;id&quot;:&quot;df16b0d2-2cc2-32ac-acaa-e743e203b011&quot;,&quot;title&quot;:&quot;In Theories in Intercultural Communication&quot;,&quot;author&quot;:[{&quot;family&quot;:&quot;Ting-Toomey&quot;,&quot;given&quot;:&quot;S&quot;,&quot;parse-names&quot;:false,&quot;dropping-particle&quot;:&quot;&quot;,&quot;non-dropping-particle&quot;:&quot;&quot;}],&quot;editor&quot;:[{&quot;family&quot;:&quot;Kim&quot;,&quot;given&quot;:&quot;Y&quot;,&quot;parse-names&quot;:false,&quot;dropping-particle&quot;:&quot;&quot;,&quot;non-dropping-particle&quot;:&quot;&quot;},{&quot;family&quot;:&quot;Gudykunst&quot;,&quot;given&quot;:&quot;W&quot;,&quot;parse-names&quot;:false,&quot;dropping-particle&quot;:&quot;&quot;,&quot;non-dropping-particle&quot;:&quot;&quot;}],&quot;issued&quot;:{&quot;date-parts&quot;:[[1988]]},&quot;publisher-place&quot;:&quot;Newbury Park&quot;,&quot;publisher&quot;:&quot;SAGE&quot;,&quot;container-title-short&quot;:&quot;&quot;},&quot;isTemporary&quot;:false}]},{&quot;citationID&quot;:&quot;MENDELEY_CITATION_361606e6-1347-4adf-b55e-dbd51112daa0&quot;,&quot;properties&quot;:{&quot;noteIndex&quot;:0},&quot;isEdited&quot;:false,&quot;manualOverride&quot;:{&quot;isManuallyOverridden&quot;:false,&quot;citeprocText&quot;:&quot;(Cooper et al., 2018)&quot;,&quot;manualOverrideText&quot;:&quot;&quot;},&quot;citationTag&quot;:&quot;MENDELEY_CITATION_v3_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&quot;,&quot;citationItems&quot;:[{&quot;id&quot;:&quot;9f86eb76-2f8c-3c5c-b1de-71a94b128f73&quot;,&quot;itemData&quot;:{&quot;type&quot;:&quot;article-journal&quot;,&quot;id&quot;:&quot;9f86eb76-2f8c-3c5c-b1de-71a94b128f73&quot;,&quot;title&quot;:&quot;Defining the process to literature searching in systematic reviews: a literature review of guidance and supporting studies&quot;,&quot;author&quot;:[{&quot;family&quot;:&quot;Cooper&quot;,&quot;given&quot;:&quot;Chris&quot;,&quot;parse-names&quot;:false,&quot;dropping-particle&quot;:&quot;&quot;,&quot;non-dropping-particle&quot;:&quot;&quot;},{&quot;family&quot;:&quot;Booth&quot;,&quot;given&quot;:&quot;Andrew&quot;,&quot;parse-names&quot;:false,&quot;dropping-particle&quot;:&quot;&quot;,&quot;non-dropping-particle&quot;:&quot;&quot;},{&quot;family&quot;:&quot;Varley-Campbell&quot;,&quot;given&quot;:&quot;Jo&quot;,&quot;parse-names&quot;:false,&quot;dropping-particle&quot;:&quot;&quot;,&quot;non-dropping-particle&quot;:&quot;&quot;},{&quot;family&quot;:&quot;Britten&quot;,&quot;given&quot;:&quot;Nicky&quot;,&quot;parse-names&quot;:false,&quot;dropping-particle&quot;:&quot;&quot;,&quot;non-dropping-particle&quot;:&quot;&quot;},{&quot;family&quot;:&quot;Garside&quot;,&quot;given&quot;:&quot;Ruth&quot;,&quot;parse-names&quot;:false,&quot;dropping-particle&quot;:&quot;&quot;,&quot;non-dropping-particle&quot;:&quot;&quot;}],&quot;container-title&quot;:&quot;BMC Medical Research Methodology&quot;,&quot;container-title-short&quot;:&quot;BMC Med Res Methodol&quot;,&quot;DOI&quot;:&quot;10.1186/s12874-018-0545-3&quot;,&quot;ISSN&quot;:&quot;1471-2288&quot;,&quot;issued&quot;:{&quot;date-parts&quot;:[[2018,12,14]]},&quot;page&quot;:&quot;85&quot;,&quot;issue&quot;:&quot;1&quot;,&quot;volume&quot;:&quot;18&quot;},&quot;isTemporary&quot;:false}]},{&quot;citationID&quot;:&quot;MENDELEY_CITATION_088eac4d-8dc4-494a-86e4-f43a1c465af1&quot;,&quot;properties&quot;:{&quot;noteIndex&quot;:0},&quot;isEdited&quot;:false,&quot;manualOverride&quot;:{&quot;isManuallyOverridden&quot;:false,&quot;citeprocText&quot;:&quot;(Winanti et al., 2023)&quot;,&quot;manualOverrideText&quot;:&quot;&quot;},&quot;citationTag&quot;:&quot;MENDELEY_CITATION_v3_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&quot;,&quot;citationItems&quot;:[{&quot;id&quot;:&quot;57e8f80b-0464-37fd-bb75-f1b4cd7557d6&quot;,&quot;itemData&quot;:{&quot;type&quot;:&quot;article-journal&quot;,&quot;id&quot;:&quot;57e8f80b-0464-37fd-bb75-f1b4cd7557d6&quot;,&quot;title&quot;:&quot;Mediamorphosis: A Systematic Literature Review&quot;,&quot;author&quot;:[{&quot;family&quot;:&quot;Winanti&quot;,&quot;given&quot;:&quot;Anastasia&quot;,&quot;parse-names&quot;:false,&quot;dropping-particle&quot;:&quot;&quot;,&quot;non-dropping-particle&quot;:&quot;&quot;},{&quot;family&quot;:&quot;Anindita&quot;,&quot;given&quot;:&quot;Jaka&quot;,&quot;parse-names&quot;:false,&quot;dropping-particle&quot;:&quot;&quot;,&quot;non-dropping-particle&quot;:&quot;&quot;},{&quot;family&quot;:&quot;Irwansyah&quot;,&quot;given&quot;:&quot;Irwansyah&quot;,&quot;parse-names&quot;:false,&quot;dropping-particle&quot;:&quot;&quot;,&quot;non-dropping-particle&quot;:&quot;&quot;}],&quot;container-title&quot;:&quot;Journal of World Science&quot;,&quot;DOI&quot;:&quot;10.58344/jws.v2i9.411&quot;,&quot;ISSN&quot;:&quot;2828-9307&quot;,&quot;issued&quot;:{&quot;date-parts&quot;:[[2023,9,30]]},&quot;page&quot;:&quot;1409-1420&quot;,&quot;abstract&quot;:&quot;&lt;p&gt;Mediamorphosis took place long before this term was conceptualized, and it continues to evolve with the development of communication and information technology. Based on a systematic literature review of selected articles, it is known that media metamorphosis has led to adaptation, updates, and innovations in research methodology, digital media development, communication message packaging, and the mechanisms related to media. Based on previous research, the concept of mediamorphosis provides a broad space for in-depth interdisciplinary studies on technology-mediated communication and its impact on human transformation. The review also suggests that mediamorphosis presents both challenges and opportunities for media practitioners, requiring a focus on ethics, the humanization of media, and critical thinking skills. Further research is needed to explore the impact of mediamorphosis on society and to develop strategies for navigating the evolving media landscape.&lt;/p&gt;&quot;,&quot;issue&quot;:&quot;9&quot;,&quot;volume&quot;:&quot;2&quot;,&quot;container-title-short&quot;:&quot;&quot;},&quot;isTemporary&quot;:false}]},{&quot;citationID&quot;:&quot;MENDELEY_CITATION_fcacb7a9-7403-465b-ba7a-679518fb5226&quot;,&quot;properties&quot;:{&quot;noteIndex&quot;:0},&quot;isEdited&quot;:false,&quot;manualOverride&quot;:{&quot;isManuallyOverridden&quot;:false,&quot;citeprocText&quot;:&quot;(Moher et al., 2015)&quot;,&quot;manualOverrideText&quot;:&quot;&quot;},&quot;citationTag&quot;:&quot;MENDELEY_CITATION_v3_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&quot;,&quot;citationItems&quot;:[{&quot;id&quot;:&quot;f2ac73ab-0f3d-39fa-8897-d9bf6103a57b&quot;,&quot;itemData&quot;:{&quot;type&quot;:&quot;article-journal&quot;,&quot;id&quot;:&quot;f2ac73ab-0f3d-39fa-8897-d9bf6103a57b&quot;,&quot;title&quot;:&quot;Preferred reporting items for systematic review and meta-analysis protocols (PRISMA-P) 2015 statement&quot;,&quot;author&quot;:[{&quot;family&quot;:&quot;Moher&quot;,&quot;given&quot;:&quot;David&quot;,&quot;parse-names&quot;:false,&quot;dropping-particle&quot;:&quot;&quot;,&quot;non-dropping-particle&quot;:&quot;&quot;},{&quot;family&quot;:&quot;Shamseer&quot;,&quot;given&quot;:&quot;Larissa&quot;,&quot;parse-names&quot;:false,&quot;dropping-particle&quot;:&quot;&quot;,&quot;non-dropping-particle&quot;:&quot;&quot;},{&quot;family&quot;:&quot;Clarke&quot;,&quot;given&quot;:&quot;Mike&quot;,&quot;parse-names&quot;:false,&quot;dropping-particle&quot;:&quot;&quot;,&quot;non-dropping-particle&quot;:&quot;&quot;},{&quot;family&quot;:&quot;Ghersi&quot;,&quot;given&quot;:&quot;Davina&quot;,&quot;parse-names&quot;:false,&quot;dropping-particle&quot;:&quot;&quot;,&quot;non-dropping-particle&quot;:&quot;&quot;},{&quot;family&quot;:&quot;Liberati&quot;,&quot;given&quot;:&quot;Alessandro&quot;,&quot;parse-names&quot;:false,&quot;dropping-particle&quot;:&quot;&quot;,&quot;non-dropping-particle&quot;:&quot;&quot;},{&quot;family&quot;:&quot;Petticrew&quot;,&quot;given&quot;:&quot;Mark&quot;,&quot;parse-names&quot;:false,&quot;dropping-particle&quot;:&quot;&quot;,&quot;non-dropping-particle&quot;:&quot;&quot;},{&quot;family&quot;:&quot;Shekelle&quot;,&quot;given&quot;:&quot;Paul&quot;,&quot;parse-names&quot;:false,&quot;dropping-particle&quot;:&quot;&quot;,&quot;non-dropping-particle&quot;:&quot;&quot;},{&quot;family&quot;:&quot;Stewart&quot;,&quot;given&quot;:&quot;Lesley A&quot;,&quot;parse-names&quot;:false,&quot;dropping-particle&quot;:&quot;&quot;,&quot;non-dropping-particle&quot;:&quot;&quot;}],&quot;container-title&quot;:&quot;Systematic Reviews&quot;,&quot;container-title-short&quot;:&quot;Syst Rev&quot;,&quot;DOI&quot;:&quot;10.1186/2046-4053-4-1&quot;,&quot;ISSN&quot;:&quot;2046-4053&quot;,&quot;issued&quot;:{&quot;date-parts&quot;:[[2015,12,1]]},&quot;page&quot;:&quot;1&quot;,&quot;issue&quot;:&quot;1&quot;,&quot;volume&quot;:&quot;4&quot;},&quot;isTemporary&quot;:false}]},{&quot;citationID&quot;:&quot;MENDELEY_CITATION_25c957cc-fcb4-4dc7-ac77-feaef13b3bd8&quot;,&quot;properties&quot;:{&quot;noteIndex&quot;:0},&quot;isEdited&quot;:false,&quot;manualOverride&quot;:{&quot;isManuallyOverridden&quot;:false,&quot;citeprocText&quot;:&quot;(Cooper et al., 2018)&quot;,&quot;manualOverrideText&quot;:&quot;&quot;},&quot;citationTag&quot;:&quot;MENDELEY_CITATION_v3_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&quot;,&quot;citationItems&quot;:[{&quot;id&quot;:&quot;9f86eb76-2f8c-3c5c-b1de-71a94b128f73&quot;,&quot;itemData&quot;:{&quot;type&quot;:&quot;article-journal&quot;,&quot;id&quot;:&quot;9f86eb76-2f8c-3c5c-b1de-71a94b128f73&quot;,&quot;title&quot;:&quot;Defining the process to literature searching in systematic reviews: a literature review of guidance and supporting studies&quot;,&quot;author&quot;:[{&quot;family&quot;:&quot;Cooper&quot;,&quot;given&quot;:&quot;Chris&quot;,&quot;parse-names&quot;:false,&quot;dropping-particle&quot;:&quot;&quot;,&quot;non-dropping-particle&quot;:&quot;&quot;},{&quot;family&quot;:&quot;Booth&quot;,&quot;given&quot;:&quot;Andrew&quot;,&quot;parse-names&quot;:false,&quot;dropping-particle&quot;:&quot;&quot;,&quot;non-dropping-particle&quot;:&quot;&quot;},{&quot;family&quot;:&quot;Varley-Campbell&quot;,&quot;given&quot;:&quot;Jo&quot;,&quot;parse-names&quot;:false,&quot;dropping-particle&quot;:&quot;&quot;,&quot;non-dropping-particle&quot;:&quot;&quot;},{&quot;family&quot;:&quot;Britten&quot;,&quot;given&quot;:&quot;Nicky&quot;,&quot;parse-names&quot;:false,&quot;dropping-particle&quot;:&quot;&quot;,&quot;non-dropping-particle&quot;:&quot;&quot;},{&quot;family&quot;:&quot;Garside&quot;,&quot;given&quot;:&quot;Ruth&quot;,&quot;parse-names&quot;:false,&quot;dropping-particle&quot;:&quot;&quot;,&quot;non-dropping-particle&quot;:&quot;&quot;}],&quot;container-title&quot;:&quot;BMC Medical Research Methodology&quot;,&quot;container-title-short&quot;:&quot;BMC Med Res Methodol&quot;,&quot;DOI&quot;:&quot;10.1186/s12874-018-0545-3&quot;,&quot;ISSN&quot;:&quot;1471-2288&quot;,&quot;issued&quot;:{&quot;date-parts&quot;:[[2018,12,14]]},&quot;page&quot;:&quot;85&quot;,&quot;issue&quot;:&quot;1&quot;,&quot;volume&quot;:&quot;18&quot;},&quot;isTemporary&quot;:false}]},{&quot;citationID&quot;:&quot;MENDELEY_CITATION_8dd02028-10a5-4b18-b1e9-db5f9fbe3c19&quot;,&quot;properties&quot;:{&quot;noteIndex&quot;:0},&quot;isEdited&quot;:false,&quot;manualOverride&quot;:{&quot;isManuallyOverridden&quot;:false,&quot;citeprocText&quot;:&quot;(Grant &amp;#38; Booth, 2009)&quot;,&quot;manualOverrideText&quot;:&quot;&quot;},&quot;citationTag&quot;:&quot;MENDELEY_CITATION_v3_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&quot;,&quot;citationItems&quot;:[{&quot;id&quot;:&quot;7b81a3ff-7ad3-359c-877b-5f131b59226b&quot;,&quot;itemData&quot;:{&quot;type&quot;:&quot;article-journal&quot;,&quot;id&quot;:&quot;7b81a3ff-7ad3-359c-877b-5f131b59226b&quot;,&quot;title&quot;:&quot;A typology of reviews: an analysis of 14 review types and associated methodologies&quot;,&quot;author&quot;:[{&quot;family&quot;:&quot;Grant&quot;,&quot;given&quot;:&quot;Maria J.&quot;,&quot;parse-names&quot;:false,&quot;dropping-particle&quot;:&quot;&quot;,&quot;non-dropping-particle&quot;:&quot;&quot;},{&quot;family&quot;:&quot;Booth&quot;,&quot;given&quot;:&quot;Andrew&quot;,&quot;parse-names&quot;:false,&quot;dropping-particle&quot;:&quot;&quot;,&quot;non-dropping-particle&quot;:&quot;&quot;}],&quot;container-title&quot;:&quot;Health Information &amp; Libraries Journal&quot;,&quot;container-title-short&quot;:&quot;Health Info Libr J&quot;,&quot;DOI&quot;:&quot;10.1111/j.1471-1842.2009.00848.x&quot;,&quot;ISSN&quot;:&quot;1471-1834&quot;,&quot;issued&quot;:{&quot;date-parts&quot;:[[2009,6,27]]},&quot;page&quot;:&quot;91-108&quot;,&quot;abstract&quot;:&quot;&lt;p&gt; &lt;bold&gt;Background and objectives: &lt;/bold&gt; The expansion of evidence‐based practice across sectors has lead to an increasing variety of review types. However, the diversity of terminology used means that the full potential of these review types may be lost amongst a confusion of indistinct and misapplied terms. The objective of this study is to provide descriptive insight into the most common types of reviews, with illustrative examples from health and health information domains. &lt;/p&gt;&quot;,&quot;issue&quot;:&quot;2&quot;,&quot;volume&quot;:&quot;26&quot;},&quot;isTemporary&quot;:false}]},{&quot;citationID&quot;:&quot;MENDELEY_CITATION_e43279ba-372d-42f6-b9b2-e4984abc2f42&quot;,&quot;properties&quot;:{&quot;noteIndex&quot;:0},&quot;isEdited&quot;:false,&quot;manualOverride&quot;:{&quot;isManuallyOverridden&quot;:true,&quot;citeprocText&quot;:&quot;(Irwansyah, 2023)&quot;,&quot;manualOverrideText&quot;:&quot;(Irwansyah, 2023).&quot;},&quot;citationTag&quot;:&quot;MENDELEY_CITATION_v3_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&quot;,&quot;citationItems&quot;:[{&quot;id&quot;:&quot;9c3cc155-27ae-3333-bf64-27ad31c46561&quot;,&quot;itemData&quot;:{&quot;type&quot;:&quot;book&quot;,&quot;id&quot;:&quot;9c3cc155-27ae-3333-bf64-27ad31c46561&quot;,&quot;title&quot;:&quot;Literature Review sebagai Metode Riset&quot;,&quot;author&quot;:[{&quot;family&quot;:&quot;Irwansyah&quot;,&quot;given&quot;:&quot;&quot;,&quot;parse-names&quot;:false,&quot;dropping-particle&quot;:&quot;&quot;,&quot;non-dropping-particle&quot;:&quot;&quot;}],&quot;issued&quot;:{&quot;date-parts&quot;:[[2023]]},&quot;container-title-short&quot;:&quot;&quot;},&quot;isTemporary&quot;:false}]},{&quot;citationID&quot;:&quot;MENDELEY_CITATION_bcd4785b-8d4f-428f-be72-7bf463dbeb06&quot;,&quot;properties&quot;:{&quot;noteIndex&quot;:0},&quot;isEdited&quot;:false,&quot;manualOverride&quot;:{&quot;isManuallyOverridden&quot;:false,&quot;citeprocText&quot;:&quot;(Page et al., 2021)&quot;,&quot;manualOverrideText&quot;:&quot;&quot;},&quot;citationTag&quot;:&quot;MENDELEY_CITATION_v3_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JbnRlcm5hdGlvbmFsIEpvdXJuYWwgb2YgU3VyZ2VyeSIsIkRPSSI6IjEwLjEwMTYvai5panN1LjIwMjEuMTA1OTA2IiwiSVNTTiI6IjE3NDM5MTkxIiwiaXNzdWVkIjp7ImRhdGUtcGFydHMiOltbMjAyMSw0XV19LCJwYWdlIjoiMTA1OTA2Iiwidm9sdW1lIjoiODgiLCJjb250YWluZXItdGl0bGUtc2hvcnQiOiIifSwiaXNUZW1wb3JhcnkiOmZhbHNlfV19&quot;,&quot;citationItems&quot;:[{&quot;id&quot;:&quot;30727853-c8a2-31d7-b47a-b8eba46cec4b&quot;,&quot;itemData&quot;:{&quot;type&quot;:&quot;article-journal&quot;,&quot;id&quot;:&quot;30727853-c8a2-31d7-b47a-b8eba46cec4b&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International Journal of Surgery&quot;,&quot;DOI&quot;:&quot;10.1016/j.ijsu.2021.105906&quot;,&quot;ISSN&quot;:&quot;17439191&quot;,&quot;issued&quot;:{&quot;date-parts&quot;:[[2021,4]]},&quot;page&quot;:&quot;105906&quot;,&quot;volume&quot;:&quot;88&quot;,&quot;container-title-short&quot;:&quot;&quot;},&quot;isTemporary&quot;:false}]},{&quot;citationID&quot;:&quot;MENDELEY_CITATION_ed918066-8a8a-455e-823b-6bd61517e816&quot;,&quot;properties&quot;:{&quot;noteIndex&quot;:0},&quot;isEdited&quot;:false,&quot;manualOverride&quot;:{&quot;isManuallyOverridden&quot;:false,&quot;citeprocText&quot;:&quot;(Page et al., 2021)&quot;,&quot;manualOverrideText&quot;:&quot;&quot;},&quot;citationTag&quot;:&quot;MENDELEY_CITATION_v3_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JbnRlcm5hdGlvbmFsIEpvdXJuYWwgb2YgU3VyZ2VyeSIsIkRPSSI6IjEwLjEwMTYvai5panN1LjIwMjEuMTA1OTA2IiwiSVNTTiI6IjE3NDM5MTkxIiwiaXNzdWVkIjp7ImRhdGUtcGFydHMiOltbMjAyMSw0XV19LCJwYWdlIjoiMTA1OTA2Iiwidm9sdW1lIjoiODgiLCJjb250YWluZXItdGl0bGUtc2hvcnQiOiIifSwiaXNUZW1wb3JhcnkiOmZhbHNlfV19&quot;,&quot;citationItems&quot;:[{&quot;id&quot;:&quot;30727853-c8a2-31d7-b47a-b8eba46cec4b&quot;,&quot;itemData&quot;:{&quot;type&quot;:&quot;article-journal&quot;,&quot;id&quot;:&quot;30727853-c8a2-31d7-b47a-b8eba46cec4b&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International Journal of Surgery&quot;,&quot;DOI&quot;:&quot;10.1016/j.ijsu.2021.105906&quot;,&quot;ISSN&quot;:&quot;17439191&quot;,&quot;issued&quot;:{&quot;date-parts&quot;:[[2021,4]]},&quot;page&quot;:&quot;105906&quot;,&quot;volume&quot;:&quot;88&quot;,&quot;container-title-short&quot;:&quot;&quot;},&quot;isTemporary&quot;:false}]},{&quot;citationID&quot;:&quot;MENDELEY_CITATION_b8111871-caa3-4e94-907c-c4b31d0d4c5a&quot;,&quot;properties&quot;:{&quot;noteIndex&quot;:0},&quot;isEdited&quot;:false,&quot;manualOverride&quot;:{&quot;isManuallyOverridden&quot;:false,&quot;citeprocText&quot;:&quot;(Winanti et al., 2023)&quot;,&quot;manualOverrideText&quot;:&quot;&quot;},&quot;citationTag&quot;:&quot;MENDELEY_CITATION_v3_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&quot;,&quot;citationItems&quot;:[{&quot;id&quot;:&quot;57e8f80b-0464-37fd-bb75-f1b4cd7557d6&quot;,&quot;itemData&quot;:{&quot;type&quot;:&quot;article-journal&quot;,&quot;id&quot;:&quot;57e8f80b-0464-37fd-bb75-f1b4cd7557d6&quot;,&quot;title&quot;:&quot;Mediamorphosis: A Systematic Literature Review&quot;,&quot;author&quot;:[{&quot;family&quot;:&quot;Winanti&quot;,&quot;given&quot;:&quot;Anastasia&quot;,&quot;parse-names&quot;:false,&quot;dropping-particle&quot;:&quot;&quot;,&quot;non-dropping-particle&quot;:&quot;&quot;},{&quot;family&quot;:&quot;Anindita&quot;,&quot;given&quot;:&quot;Jaka&quot;,&quot;parse-names&quot;:false,&quot;dropping-particle&quot;:&quot;&quot;,&quot;non-dropping-particle&quot;:&quot;&quot;},{&quot;family&quot;:&quot;Irwansyah&quot;,&quot;given&quot;:&quot;Irwansyah&quot;,&quot;parse-names&quot;:false,&quot;dropping-particle&quot;:&quot;&quot;,&quot;non-dropping-particle&quot;:&quot;&quot;}],&quot;container-title&quot;:&quot;Journal of World Science&quot;,&quot;DOI&quot;:&quot;10.58344/jws.v2i9.411&quot;,&quot;ISSN&quot;:&quot;2828-9307&quot;,&quot;issued&quot;:{&quot;date-parts&quot;:[[2023,9,30]]},&quot;page&quot;:&quot;1409-1420&quot;,&quot;abstract&quot;:&quot;&lt;p&gt;Mediamorphosis took place long before this term was conceptualized, and it continues to evolve with the development of communication and information technology. Based on a systematic literature review of selected articles, it is known that media metamorphosis has led to adaptation, updates, and innovations in research methodology, digital media development, communication message packaging, and the mechanisms related to media. Based on previous research, the concept of mediamorphosis provides a broad space for in-depth interdisciplinary studies on technology-mediated communication and its impact on human transformation. The review also suggests that mediamorphosis presents both challenges and opportunities for media practitioners, requiring a focus on ethics, the humanization of media, and critical thinking skills. Further research is needed to explore the impact of mediamorphosis on society and to develop strategies for navigating the evolving media landscape.&lt;/p&gt;&quot;,&quot;issue&quot;:&quot;9&quot;,&quot;volume&quot;:&quot;2&quot;,&quot;container-title-short&quot;:&quot;&quot;},&quot;isTemporary&quot;:false}]},{&quot;citationID&quot;:&quot;MENDELEY_CITATION_81893567-b48a-4007-a294-51a726b29145&quot;,&quot;properties&quot;:{&quot;noteIndex&quot;:0},&quot;isEdited&quot;:false,&quot;manualOverride&quot;:{&quot;isManuallyOverridden&quot;:false,&quot;citeprocText&quot;:&quot;(Rivers &amp;#38; Volkema, 2013)&quot;,&quot;manualOverrideText&quot;:&quot;&quot;},&quot;citationTag&quot;:&quot;MENDELEY_CITATION_v3_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&quot;,&quot;citationItems&quot;:[{&quot;id&quot;:&quot;3a542aa4-d27b-32e7-9984-a68ecf38b89b&quot;,&quot;itemData&quot;:{&quot;type&quot;:&quot;article-journal&quot;,&quot;id&quot;:&quot;3a542aa4-d27b-32e7-9984-a68ecf38b89b&quot;,&quot;title&quot;:&quot;East–West Differences in “Tricky” Tactics: A Comparison of the Tactical Preferences of Chinese and Australian Negotiators&quot;,&quot;author&quot;:[{&quot;family&quot;:&quot;Rivers&quot;,&quot;given&quot;:&quot;Cheryl&quot;,&quot;parse-names&quot;:false,&quot;dropping-particle&quot;:&quot;&quot;,&quot;non-dropping-particle&quot;:&quot;&quot;},{&quot;family&quot;:&quot;Volkema&quot;,&quot;given&quot;:&quot;Roger&quot;,&quot;parse-names&quot;:false,&quot;dropping-particle&quot;:&quot;&quot;,&quot;non-dropping-particle&quot;:&quot;&quot;}],&quot;container-title&quot;:&quot;Journal of Business Ethics&quot;,&quot;DOI&quot;:&quot;10.1007/s10551-012-1372-9&quot;,&quot;ISSN&quot;:&quot;0167-4544&quot;,&quot;issued&quot;:{&quot;date-parts&quot;:[[2013,6,16]]},&quot;page&quot;:&quot;17-31&quot;,&quot;issue&quot;:&quot;1&quot;,&quot;volume&quot;:&quot;115&quot;,&quot;container-title-short&quot;:&quot;&quot;},&quot;isTemporary&quot;:false}]},{&quot;citationID&quot;:&quot;MENDELEY_CITATION_6fa9f764-27dc-471f-a537-b368a655936d&quot;,&quot;properties&quot;:{&quot;noteIndex&quot;:0},&quot;isEdited&quot;:false,&quot;manualOverride&quot;:{&quot;isManuallyOverridden&quot;:false,&quot;citeprocText&quot;:&quot;(Hou, 2023)&quot;,&quot;manualOverrideText&quot;:&quot;&quot;},&quot;citationTag&quot;:&quot;MENDELEY_CITATION_v3_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&quot;,&quot;citationItems&quot;:[{&quot;id&quot;:&quot;f8a4d77d-34ab-3bbe-8a91-9937b9512699&quot;,&quot;itemData&quot;:{&quot;type&quot;:&quot;article-journal&quot;,&quot;id&quot;:&quot;f8a4d77d-34ab-3bbe-8a91-9937b9512699&quot;,&quot;title&quot;:&quot;Face and Identity in Intercultural Conflict Management&quot;,&quot;author&quot;:[{&quot;family&quot;:&quot;Hou&quot;,&quot;given&quot;:&quot;Min&quot;,&quot;parse-names&quot;:false,&quot;dropping-particle&quot;:&quot;&quot;,&quot;non-dropping-particle&quot;:&quot;&quot;}],&quot;container-title&quot;:&quot;Journal of Intercultural Communication&quot;,&quot;DOI&quot;:&quot;10.36923/jicc.v23i2.55&quot;,&quot;ISSN&quot;:&quot;14041634&quot;,&quot;issued&quot;:{&quot;date-parts&quot;:[[2023,6,5]]},&quot;page&quot;:&quot;88-96&quot;,&quot;abstract&quot;:&quot;&lt;p&gt;Face negotiation theory has been an influential theory of intercultural conflict management. However, as a theory of functional approach, it has limitations in analyzing dynamic conflict management process. Using repeated episodic interviews, this paper attempts to combine this theory with Spencer-Oatey’s (2007) face and identity model as well as post-structural perspectives of identity to analyze the dynamic and complicated conflict management process in two Chinese overseas students’ cases. The findings reveal that face and identity are critical to spell out the dynamics and complexity of the intercultural conflict management process and examining the motives and reasons for the choice of a particular facework strategy.&lt;/p&gt;&quot;,&quot;container-title-short&quot;:&quot;&quot;},&quot;isTemporary&quot;:false}]},{&quot;citationID&quot;:&quot;MENDELEY_CITATION_afed2323-1890-417f-adf5-f26d2593d5d7&quot;,&quot;properties&quot;:{&quot;noteIndex&quot;:0},&quot;isEdited&quot;:false,&quot;manualOverride&quot;:{&quot;isManuallyOverridden&quot;:false,&quot;citeprocText&quot;:&quot;(Rivers &amp;#38; Volkema, 2013)&quot;,&quot;manualOverrideText&quot;:&quot;&quot;},&quot;citationTag&quot;:&quot;MENDELEY_CITATION_v3_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&quot;,&quot;citationItems&quot;:[{&quot;id&quot;:&quot;3a542aa4-d27b-32e7-9984-a68ecf38b89b&quot;,&quot;itemData&quot;:{&quot;type&quot;:&quot;article-journal&quot;,&quot;id&quot;:&quot;3a542aa4-d27b-32e7-9984-a68ecf38b89b&quot;,&quot;title&quot;:&quot;East–West Differences in “Tricky” Tactics: A Comparison of the Tactical Preferences of Chinese and Australian Negotiators&quot;,&quot;author&quot;:[{&quot;family&quot;:&quot;Rivers&quot;,&quot;given&quot;:&quot;Cheryl&quot;,&quot;parse-names&quot;:false,&quot;dropping-particle&quot;:&quot;&quot;,&quot;non-dropping-particle&quot;:&quot;&quot;},{&quot;family&quot;:&quot;Volkema&quot;,&quot;given&quot;:&quot;Roger&quot;,&quot;parse-names&quot;:false,&quot;dropping-particle&quot;:&quot;&quot;,&quot;non-dropping-particle&quot;:&quot;&quot;}],&quot;container-title&quot;:&quot;Journal of Business Ethics&quot;,&quot;DOI&quot;:&quot;10.1007/s10551-012-1372-9&quot;,&quot;ISSN&quot;:&quot;0167-4544&quot;,&quot;issued&quot;:{&quot;date-parts&quot;:[[2013,6,16]]},&quot;page&quot;:&quot;17-31&quot;,&quot;issue&quot;:&quot;1&quot;,&quot;volume&quot;:&quot;115&quot;,&quot;container-title-short&quot;:&quot;&quot;},&quot;isTemporary&quot;:false}]},{&quot;citationID&quot;:&quot;MENDELEY_CITATION_9a0b0ca3-f4c2-4463-aec2-990207f91b10&quot;,&quot;properties&quot;:{&quot;noteIndex&quot;:0},&quot;isEdited&quot;:false,&quot;manualOverride&quot;:{&quot;isManuallyOverridden&quot;:true,&quot;citeprocText&quot;:&quot;(Richard &amp;#38; McFadden, 2016)&quot;,&quot;manualOverrideText&quot;:&quot;(Richard &amp; McFadden, 2016).&quot;},&quot;citationTag&quot;:&quot;MENDELEY_CITATION_v3_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&quot;,&quot;citationItems&quot;:[{&quot;id&quot;:&quot;bfe6a374-ddc8-3887-95eb-2f5d9d05189f&quot;,&quot;itemData&quot;:{&quot;type&quot;:&quot;article-journal&quot;,&quot;id&quot;:&quot;bfe6a374-ddc8-3887-95eb-2f5d9d05189f&quot;,&quot;title&quot;:&quot;Saving Face: Reactions to Cultural Norm Violations in Business Request Emails&quot;,&quot;author&quot;:[{&quot;family&quot;:&quot;Richard&quot;,&quot;given&quot;:&quot;Erin M.&quot;,&quot;parse-names&quot;:false,&quot;dropping-particle&quot;:&quot;&quot;,&quot;non-dropping-particle&quot;:&quot;&quot;},{&quot;family&quot;:&quot;McFadden&quot;,&quot;given&quot;:&quot;Michael&quot;,&quot;parse-names&quot;:false,&quot;dropping-particle&quot;:&quot;&quot;,&quot;non-dropping-particle&quot;:&quot;&quot;}],&quot;container-title&quot;:&quot;Journal of Business and Psychology&quot;,&quot;container-title-short&quot;:&quot;J Bus Psychol&quot;,&quot;DOI&quot;:&quot;10.1007/s10869-015-9414-9&quot;,&quot;ISSN&quot;:&quot;0889-3268&quot;,&quot;issued&quot;:{&quot;date-parts&quot;:[[2016,6,28]]},&quot;page&quot;:&quot;307-321&quot;,&quot;issue&quot;:&quot;2&quot;,&quot;volume&quot;:&quot;31&quot;},&quot;isTemporary&quot;:false}]},{&quot;citationID&quot;:&quot;MENDELEY_CITATION_cdb14397-eb81-437a-9944-7fd2266c9d3e&quot;,&quot;properties&quot;:{&quot;noteIndex&quot;:0},&quot;isEdited&quot;:false,&quot;manualOverride&quot;:{&quot;isManuallyOverridden&quot;:false,&quot;citeprocText&quot;:&quot;(Wiesenthal et al., 2023)&quot;,&quot;manualOverrideText&quot;:&quot;&quot;},&quot;citationTag&quot;:&quot;MENDELEY_CITATION_v3_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&quot;,&quot;citationItems&quot;:[{&quot;id&quot;:&quot;4042f180-4864-3e18-914a-e1e3f5a68d8e&quot;,&quot;itemData&quot;:{&quot;type&quot;:&quot;article-journal&quot;,&quot;id&quot;:&quot;4042f180-4864-3e18-914a-e1e3f5a68d8e&quot;,&quot;title&quot;:&quot;Face negotiation in graduate school: the decision to conceal or reveal depression among life sciences Ph.D. students in the United States&quot;,&quot;author&quot;:[{&quot;family&quot;:&quot;Wiesenthal&quot;,&quot;given&quot;:&quot;Nicholas J.&quot;,&quot;parse-names&quot;:false,&quot;dropping-particle&quot;:&quot;&quot;,&quot;non-dropping-particle&quot;:&quot;&quot;},{&quot;family&quot;:&quot;Gin&quot;,&quot;given&quot;:&quot;Logan E.&quot;,&quot;parse-names&quot;:false,&quot;dropping-particle&quot;:&quot;&quot;,&quot;non-dropping-particle&quot;:&quot;&quot;},{&quot;family&quot;:&quot;Cooper&quot;,&quot;given&quot;:&quot;Katelyn M.&quot;,&quot;parse-names&quot;:false,&quot;dropping-particle&quot;:&quot;&quot;,&quot;non-dropping-particle&quot;:&quot;&quot;}],&quot;container-title&quot;:&quot;International Journal of STEM Education&quot;,&quot;container-title-short&quot;:&quot;Int J STEM Educ&quot;,&quot;DOI&quot;:&quot;10.1186/s40594-023-00426-7&quot;,&quot;ISSN&quot;:&quot;2196-7822&quot;,&quot;issued&quot;:{&quot;date-parts&quot;:[[2023,5,17]]},&quot;page&quot;:&quot;35&quot;,&quot;issue&quot;:&quot;1&quot;,&quot;volume&quot;:&quot;10&quot;},&quot;isTemporary&quot;:false}]},{&quot;citationID&quot;:&quot;MENDELEY_CITATION_1dd3236a-f401-4735-ae8e-f561385efc03&quot;,&quot;properties&quot;:{&quot;noteIndex&quot;:0},&quot;isEdited&quot;:false,&quot;manualOverride&quot;:{&quot;isManuallyOverridden&quot;:true,&quot;citeprocText&quot;:&quot;(Ting-toomey &amp;#38; Kurogi, 1998)&quot;,&quot;manualOverrideText&quot;:&quot;(Ting-Toomey &amp; Kurogi, 1998).&quot;},&quot;citationTag&quot;:&quot;MENDELEY_CITATION_v3_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&quot;,&quot;citationItems&quot;:[{&quot;id&quot;:&quot;23a8a2b1-acfc-3b07-b256-e0f1ac36c389&quot;,&quot;itemData&quot;:{&quot;type&quot;:&quot;article-journal&quot;,&quot;id&quot;:&quot;23a8a2b1-acfc-3b07-b256-e0f1ac36c389&quot;,&quot;title&quot;:&quot;Facework competence in intercultural conflict: an updated face-negotiation theory&quot;,&quot;author&quot;:[{&quot;family&quot;:&quot;Ting-toomey&quot;,&quot;given&quot;:&quot;Stella&quot;,&quot;parse-names&quot;:false,&quot;dropping-particle&quot;:&quot;&quot;,&quot;non-dropping-particle&quot;:&quot;&quot;},{&quot;family&quot;:&quot;Kurogi&quot;,&quot;given&quot;:&quot;Atsuko&quot;,&quot;parse-names&quot;:false,&quot;dropping-particle&quot;:&quot;&quot;,&quot;non-dropping-particle&quot;:&quot;&quot;}],&quot;container-title&quot;:&quot;International Journal of Intercultural Relations&quot;,&quot;DOI&quot;:&quot;10.1016/S0147-1767(98)00004-2&quot;,&quot;ISSN&quot;:&quot;01471767&quot;,&quot;issued&quot;:{&quot;date-parts&quot;:[[1998,5]]},&quot;page&quot;:&quot;187-225&quot;,&quot;issue&quot;:&quot;2&quot;,&quot;volume&quot;:&quot;22&quot;,&quot;container-title-short&quot;:&quot;&quot;},&quot;isTemporary&quot;:false}]},{&quot;citationID&quot;:&quot;MENDELEY_CITATION_4bfeaaa0-a038-455c-a3cd-93f6f1ebf163&quot;,&quot;properties&quot;:{&quot;noteIndex&quot;:0},&quot;isEdited&quot;:false,&quot;manualOverride&quot;:{&quot;isManuallyOverridden&quot;:false,&quot;citeprocText&quot;:&quot;(Wiesenthal et al., 2023)&quot;,&quot;manualOverrideText&quot;:&quot;&quot;},&quot;citationTag&quot;:&quot;MENDELEY_CITATION_v3_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&quot;,&quot;citationItems&quot;:[{&quot;id&quot;:&quot;4042f180-4864-3e18-914a-e1e3f5a68d8e&quot;,&quot;itemData&quot;:{&quot;type&quot;:&quot;article-journal&quot;,&quot;id&quot;:&quot;4042f180-4864-3e18-914a-e1e3f5a68d8e&quot;,&quot;title&quot;:&quot;Face negotiation in graduate school: the decision to conceal or reveal depression among life sciences Ph.D. students in the United States&quot;,&quot;author&quot;:[{&quot;family&quot;:&quot;Wiesenthal&quot;,&quot;given&quot;:&quot;Nicholas J.&quot;,&quot;parse-names&quot;:false,&quot;dropping-particle&quot;:&quot;&quot;,&quot;non-dropping-particle&quot;:&quot;&quot;},{&quot;family&quot;:&quot;Gin&quot;,&quot;given&quot;:&quot;Logan E.&quot;,&quot;parse-names&quot;:false,&quot;dropping-particle&quot;:&quot;&quot;,&quot;non-dropping-particle&quot;:&quot;&quot;},{&quot;family&quot;:&quot;Cooper&quot;,&quot;given&quot;:&quot;Katelyn M.&quot;,&quot;parse-names&quot;:false,&quot;dropping-particle&quot;:&quot;&quot;,&quot;non-dropping-particle&quot;:&quot;&quot;}],&quot;container-title&quot;:&quot;International Journal of STEM Education&quot;,&quot;container-title-short&quot;:&quot;Int J STEM Educ&quot;,&quot;DOI&quot;:&quot;10.1186/s40594-023-00426-7&quot;,&quot;ISSN&quot;:&quot;2196-7822&quot;,&quot;issued&quot;:{&quot;date-parts&quot;:[[2023,5,17]]},&quot;page&quot;:&quot;35&quot;,&quot;issue&quot;:&quot;1&quot;,&quot;volume&quot;:&quot;10&quot;},&quot;isTemporary&quot;:false}]},{&quot;citationID&quot;:&quot;MENDELEY_CITATION_8a957683-a4d1-45e8-8eca-2f6d3ee0cc0d&quot;,&quot;properties&quot;:{&quot;noteIndex&quot;:0},&quot;isEdited&quot;:false,&quot;manualOverride&quot;:{&quot;isManuallyOverridden&quot;:false,&quot;citeprocText&quot;:&quot;(Wiesenthal et al., 2023)&quot;,&quot;manualOverrideText&quot;:&quot;&quot;},&quot;citationTag&quot;:&quot;MENDELEY_CITATION_v3_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&quot;,&quot;citationItems&quot;:[{&quot;id&quot;:&quot;4042f180-4864-3e18-914a-e1e3f5a68d8e&quot;,&quot;itemData&quot;:{&quot;type&quot;:&quot;article-journal&quot;,&quot;id&quot;:&quot;4042f180-4864-3e18-914a-e1e3f5a68d8e&quot;,&quot;title&quot;:&quot;Face negotiation in graduate school: the decision to conceal or reveal depression among life sciences Ph.D. students in the United States&quot;,&quot;author&quot;:[{&quot;family&quot;:&quot;Wiesenthal&quot;,&quot;given&quot;:&quot;Nicholas J.&quot;,&quot;parse-names&quot;:false,&quot;dropping-particle&quot;:&quot;&quot;,&quot;non-dropping-particle&quot;:&quot;&quot;},{&quot;family&quot;:&quot;Gin&quot;,&quot;given&quot;:&quot;Logan E.&quot;,&quot;parse-names&quot;:false,&quot;dropping-particle&quot;:&quot;&quot;,&quot;non-dropping-particle&quot;:&quot;&quot;},{&quot;family&quot;:&quot;Cooper&quot;,&quot;given&quot;:&quot;Katelyn M.&quot;,&quot;parse-names&quot;:false,&quot;dropping-particle&quot;:&quot;&quot;,&quot;non-dropping-particle&quot;:&quot;&quot;}],&quot;container-title&quot;:&quot;International Journal of STEM Education&quot;,&quot;container-title-short&quot;:&quot;Int J STEM Educ&quot;,&quot;DOI&quot;:&quot;10.1186/s40594-023-00426-7&quot;,&quot;ISSN&quot;:&quot;2196-7822&quot;,&quot;issued&quot;:{&quot;date-parts&quot;:[[2023,5,17]]},&quot;page&quot;:&quot;35&quot;,&quot;issue&quot;:&quot;1&quot;,&quot;volume&quot;:&quot;10&quot;},&quot;isTemporary&quot;:false}]},{&quot;citationID&quot;:&quot;MENDELEY_CITATION_51deae2a-ac70-4b71-a087-641a6dd96fbb&quot;,&quot;properties&quot;:{&quot;noteIndex&quot;:0},&quot;isEdited&quot;:false,&quot;manualOverride&quot;:{&quot;isManuallyOverridden&quot;:false,&quot;citeprocText&quot;:&quot;(Agyeiwaah &amp;#38; Zhao, 2023)&quot;,&quot;manualOverrideText&quot;:&quot;&quot;},&quot;citationTag&quot;:&quot;MENDELEY_CITATION_v3_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&quot;,&quot;citationItems&quot;:[{&quot;id&quot;:&quot;504c179e-bfd0-35d9-b73c-b918832b4ce5&quot;,&quot;itemData&quot;:{&quot;type&quot;:&quot;article-journal&quot;,&quot;id&quot;:&quot;504c179e-bfd0-35d9-b73c-b918832b4ce5&quot;,&quot;title&quot;:&quot;A moderated mediation model of tourist cultural worldviews, perceived social relations, self-esteem, and prosocial behaviors - analyzing competing models&quot;,&quot;author&quot;:[{&quot;family&quot;:&quot;Agyeiwaah&quot;,&quot;given&quot;:&quot;Elizabeth&quot;,&quot;parse-names&quot;:false,&quot;dropping-particle&quot;:&quot;&quot;,&quot;non-dropping-particle&quot;:&quot;&quot;},{&quot;family&quot;:&quot;Zhao&quot;,&quot;given&quot;:&quot;Yuchen&quot;,&quot;parse-names&quot;:false,&quot;dropping-particle&quot;:&quot;&quot;,&quot;non-dropping-particle&quot;:&quot;&quot;}],&quot;container-title&quot;:&quot;Journal of Sustainable Tourism&quot;,&quot;DOI&quot;:&quot;10.1080/09669582.2023.2253501&quot;,&quot;ISSN&quot;:&quot;0966-9582&quot;,&quot;issued&quot;:{&quot;date-parts&quot;:[[2023,9,4]]},&quot;page&quot;:&quot;1-21&quot;,&quot;container-title-short&quot;:&quot;&quot;},&quot;isTemporary&quot;:false}]},{&quot;citationID&quot;:&quot;MENDELEY_CITATION_4571b7ac-4046-471b-a45d-910ef056ed72&quot;,&quot;properties&quot;:{&quot;noteIndex&quot;:0},&quot;isEdited&quot;:false,&quot;manualOverride&quot;:{&quot;isManuallyOverridden&quot;:false,&quot;citeprocText&quot;:&quot;(Agyeiwaah &amp;#38; Zhao, 2023)&quot;,&quot;manualOverrideText&quot;:&quot;&quot;},&quot;citationTag&quot;:&quot;MENDELEY_CITATION_v3_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&quot;,&quot;citationItems&quot;:[{&quot;id&quot;:&quot;504c179e-bfd0-35d9-b73c-b918832b4ce5&quot;,&quot;itemData&quot;:{&quot;type&quot;:&quot;article-journal&quot;,&quot;id&quot;:&quot;504c179e-bfd0-35d9-b73c-b918832b4ce5&quot;,&quot;title&quot;:&quot;A moderated mediation model of tourist cultural worldviews, perceived social relations, self-esteem, and prosocial behaviors - analyzing competing models&quot;,&quot;author&quot;:[{&quot;family&quot;:&quot;Agyeiwaah&quot;,&quot;given&quot;:&quot;Elizabeth&quot;,&quot;parse-names&quot;:false,&quot;dropping-particle&quot;:&quot;&quot;,&quot;non-dropping-particle&quot;:&quot;&quot;},{&quot;family&quot;:&quot;Zhao&quot;,&quot;given&quot;:&quot;Yuchen&quot;,&quot;parse-names&quot;:false,&quot;dropping-particle&quot;:&quot;&quot;,&quot;non-dropping-particle&quot;:&quot;&quot;}],&quot;container-title&quot;:&quot;Journal of Sustainable Tourism&quot;,&quot;DOI&quot;:&quot;10.1080/09669582.2023.2253501&quot;,&quot;ISSN&quot;:&quot;0966-9582&quot;,&quot;issued&quot;:{&quot;date-parts&quot;:[[2023,9,4]]},&quot;page&quot;:&quot;1-21&quot;,&quot;container-title-short&quot;:&quot;&quot;},&quot;isTemporary&quot;:false}]},{&quot;citationID&quot;:&quot;MENDELEY_CITATION_43210d8e-ae39-4dfd-9d6a-d53a93007f7c&quot;,&quot;properties&quot;:{&quot;noteIndex&quot;:0},&quot;isEdited&quot;:false,&quot;manualOverride&quot;:{&quot;isManuallyOverridden&quot;:false,&quot;citeprocText&quot;:&quot;(Snyder, 2019)&quot;,&quot;manualOverrideText&quot;:&quot;&quot;},&quot;citationTag&quot;:&quot;MENDELEY_CITATION_v3_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&quot;,&quot;citationItems&quot;:[{&quot;id&quot;:&quot;1e31cefc-cb6c-354c-be00-f067d74ad2ac&quot;,&quot;itemData&quot;:{&quot;type&quot;:&quot;article-journal&quot;,&quot;id&quot;:&quot;1e31cefc-cb6c-354c-be00-f067d74ad2ac&quot;,&quot;title&quot;:&quot;Literature review as a research methodology: An overview and guidelines&quot;,&quot;author&quot;:[{&quot;family&quot;:&quot;Snyder&quot;,&quot;given&quot;:&quot;Hannah&quot;,&quot;parse-names&quot;:false,&quot;dropping-particle&quot;:&quot;&quot;,&quot;non-dropping-particle&quot;:&quot;&quot;}],&quot;container-title&quot;:&quot;Journal of Business Research&quot;,&quot;container-title-short&quot;:&quot;J Bus Res&quot;,&quot;DOI&quot;:&quot;10.1016/j.jbusres.2019.07.039&quot;,&quot;ISSN&quot;:&quot;01482963&quot;,&quot;issued&quot;:{&quot;date-parts&quot;:[[2019,11]]},&quot;page&quot;:&quot;333-339&quot;,&quot;volume&quot;:&quot;104&quot;},&quot;isTemporary&quot;:false}]},{&quot;citationID&quot;:&quot;MENDELEY_CITATION_0d5b935b-d38c-480b-96b4-ee4c96a9c6db&quot;,&quot;properties&quot;:{&quot;noteIndex&quot;:0},&quot;isEdited&quot;:false,&quot;manualOverride&quot;:{&quot;isManuallyOverridden&quot;:true,&quot;citeprocText&quot;:&quot;(Rivers &amp;#38; Volkema, 2013)&quot;,&quot;manualOverrideText&quot;:&quot;Rivers &amp; Volkema (2013)&quot;},&quot;citationTag&quot;:&quot;MENDELEY_CITATION_v3_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&quot;,&quot;citationItems&quot;:[{&quot;id&quot;:&quot;3a542aa4-d27b-32e7-9984-a68ecf38b89b&quot;,&quot;itemData&quot;:{&quot;type&quot;:&quot;article-journal&quot;,&quot;id&quot;:&quot;3a542aa4-d27b-32e7-9984-a68ecf38b89b&quot;,&quot;title&quot;:&quot;East–West Differences in “Tricky” Tactics: A Comparison of the Tactical Preferences of Chinese and Australian Negotiators&quot;,&quot;author&quot;:[{&quot;family&quot;:&quot;Rivers&quot;,&quot;given&quot;:&quot;Cheryl&quot;,&quot;parse-names&quot;:false,&quot;dropping-particle&quot;:&quot;&quot;,&quot;non-dropping-particle&quot;:&quot;&quot;},{&quot;family&quot;:&quot;Volkema&quot;,&quot;given&quot;:&quot;Roger&quot;,&quot;parse-names&quot;:false,&quot;dropping-particle&quot;:&quot;&quot;,&quot;non-dropping-particle&quot;:&quot;&quot;}],&quot;container-title&quot;:&quot;Journal of Business Ethics&quot;,&quot;DOI&quot;:&quot;10.1007/s10551-012-1372-9&quot;,&quot;ISSN&quot;:&quot;0167-4544&quot;,&quot;issued&quot;:{&quot;date-parts&quot;:[[2013,6,16]]},&quot;page&quot;:&quot;17-31&quot;,&quot;issue&quot;:&quot;1&quot;,&quot;volume&quot;:&quot;115&quot;,&quot;container-title-short&quot;:&quot;&quot;},&quot;isTemporary&quot;:false}]},{&quot;citationID&quot;:&quot;MENDELEY_CITATION_72a954a6-c344-46bd-a4b5-29e3e6ddaf8d&quot;,&quot;properties&quot;:{&quot;noteIndex&quot;:0},&quot;isEdited&quot;:false,&quot;manualOverride&quot;:{&quot;isManuallyOverridden&quot;:true,&quot;citeprocText&quot;:&quot;(Hou, 2023)&quot;,&quot;manualOverrideText&quot;:&quot;Hou (2023)&quot;},&quot;citationTag&quot;:&quot;MENDELEY_CITATION_v3_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&quot;,&quot;citationItems&quot;:[{&quot;id&quot;:&quot;f8a4d77d-34ab-3bbe-8a91-9937b9512699&quot;,&quot;itemData&quot;:{&quot;type&quot;:&quot;article-journal&quot;,&quot;id&quot;:&quot;f8a4d77d-34ab-3bbe-8a91-9937b9512699&quot;,&quot;title&quot;:&quot;Face and Identity in Intercultural Conflict Management&quot;,&quot;author&quot;:[{&quot;family&quot;:&quot;Hou&quot;,&quot;given&quot;:&quot;Min&quot;,&quot;parse-names&quot;:false,&quot;dropping-particle&quot;:&quot;&quot;,&quot;non-dropping-particle&quot;:&quot;&quot;}],&quot;container-title&quot;:&quot;Journal of Intercultural Communication&quot;,&quot;DOI&quot;:&quot;10.36923/jicc.v23i2.55&quot;,&quot;ISSN&quot;:&quot;14041634&quot;,&quot;issued&quot;:{&quot;date-parts&quot;:[[2023,6,5]]},&quot;page&quot;:&quot;88-96&quot;,&quot;abstract&quot;:&quot;&lt;p&gt;Face negotiation theory has been an influential theory of intercultural conflict management. However, as a theory of functional approach, it has limitations in analyzing dynamic conflict management process. Using repeated episodic interviews, this paper attempts to combine this theory with Spencer-Oatey’s (2007) face and identity model as well as post-structural perspectives of identity to analyze the dynamic and complicated conflict management process in two Chinese overseas students’ cases. The findings reveal that face and identity are critical to spell out the dynamics and complexity of the intercultural conflict management process and examining the motives and reasons for the choice of a particular facework strategy.&lt;/p&gt;&quot;,&quot;container-title-short&quot;:&quot;&quot;},&quot;isTemporary&quot;:false}]},{&quot;citationID&quot;:&quot;MENDELEY_CITATION_0e62e216-53ca-4c4c-8bc5-eb1e386e42c0&quot;,&quot;properties&quot;:{&quot;noteIndex&quot;:0},&quot;isEdited&quot;:false,&quot;manualOverride&quot;:{&quot;isManuallyOverridden&quot;:true,&quot;citeprocText&quot;:&quot;(F. P. Brew &amp;#38; David, 2004)&quot;,&quot;manualOverrideText&quot;:&quot;Brew &amp; David (2004)&quot;},&quot;citationTag&quot;:&quot;MENDELEY_CITATION_v3_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&quot;,&quot;citationItems&quot;:[{&quot;id&quot;:&quot;5821f576-66a3-31ef-8309-90aae49ea872&quot;,&quot;itemData&quot;:{&quot;type&quot;:&quot;article-journal&quot;,&quot;id&quot;:&quot;5821f576-66a3-31ef-8309-90aae49ea872&quot;,&quot;title&quot;:&quot;STYLES OF MANAGING INTERPERSONAL WORKPLACE CONFLICT IN RELATION TO STATUS AND FACE CONCERN: A STUDY WITH ANGLOS AND CHINESE&quot;,&quot;author&quot;:[{&quot;family&quot;:&quot;Brew&quot;,&quot;given&quot;:&quot;Frances P.&quot;,&quot;parse-names&quot;:false,&quot;dropping-particle&quot;:&quot;&quot;,&quot;non-dropping-particle&quot;:&quot;&quot;},{&quot;family&quot;:&quot;David&quot;,&quot;given&quot;:&quot;&quot;,&quot;parse-names&quot;:false,&quot;dropping-particle&quot;:&quot;&quot;,&quot;non-dropping-particle&quot;:&quot;&quot;}],&quot;container-title&quot;:&quot;International Journal of Conflict Management&quot;,&quot;DOI&quot;:&quot;10.1108/eb022906&quot;,&quot;ISSN&quot;:&quot;1044-4068&quot;,&quot;issued&quot;:{&quot;date-parts&quot;:[[2004,1,1]]},&quot;page&quot;:&quot;27-56&quot;,&quot;abstract&quot;:&quot;&lt;p&gt;Ting‐Toomey's (1988) face‐negotiation theory of conflict predicts that choice of conflict style is closely associated with face‐negotiation needs, which vary across cultures. This study investigated this prediction in a workplace setting involving status and face‐concern with a sample of 163 Anglo‐Australian and 133 Chinese university students who were working full or part‐time. The association of type of communication (direct or cautious) according to type of face‐threat (self or other) and work status (subordinate, co‐worker or superior) with preferences for three conflict management styles (control, solution‐oriented, non‐confrontational) was examined for the two cultural groups. The results showed that: (1) as predicted by the individualist‐collectivist dimension, Anglo respondents rated assertive conflict styles higher and the non‐confrontational style lower than their Chinese counterparts; (2) overall, both Anglo and Chinese respondents preferred more direct communication strategies when self‐face was threatened compared with other‐face threat; (3) status moderated responses to self and other‐face threat for both Anglos and Chinese; (4) face‐threat was related to assertive and diplomatic conflict styles for Anglos and passive and solution‐oriented styles for Chinese. Support was shown for Ting‐Toomey's theory; however the results indicated that, in applied settings, simple predictions based on only cultural dichotomies might have reduced power due to workplace role perceptions having some influence. The findings were discussed in relation to areas of convergence and the two cultural groups; widening the definition of “face”; and providing a more flexible model of conflict management incorporating both Eastern and Western perspectives.&lt;/p&gt;&quot;,&quot;issue&quot;:&quot;1&quot;,&quot;volume&quot;:&quot;15&quot;,&quot;container-title-short&quot;:&quot;&quot;},&quot;isTemporary&quot;:false}]},{&quot;citationID&quot;:&quot;MENDELEY_CITATION_b5e547f3-ed12-4fd5-a8bf-752efaeec488&quot;,&quot;properties&quot;:{&quot;noteIndex&quot;:0},&quot;isEdited&quot;:false,&quot;manualOverride&quot;:{&quot;isManuallyOverridden&quot;:true,&quot;citeprocText&quot;:&quot;(Ji, 2012)&quot;,&quot;manualOverrideText&quot;:&quot;Ji (2012)&quot;},&quot;citationTag&quot;:&quot;MENDELEY_CITATION_v3_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&quot;,&quot;citationItems&quot;:[{&quot;id&quot;:&quot;dc3e818d-93ab-3db6-ab63-53fe55f86cb6&quot;,&quot;itemData&quot;:{&quot;type&quot;:&quot;article-journal&quot;,&quot;id&quot;:&quot;dc3e818d-93ab-3db6-ab63-53fe55f86cb6&quot;,&quot;title&quot;:&quot;Chinese People's Self-Construal and Its Relationship with Conflict Management Styles&quot;,&quot;author&quot;:[{&quot;family&quot;:&quot;Ji&quot;,&quot;given&quot;:&quot;Jing&quot;,&quot;parse-names&quot;:false,&quot;dropping-particle&quot;:&quot;&quot;,&quot;non-dropping-particle&quot;:&quot;&quot;}],&quot;container-title&quot;:&quot;Public Personnel Management&quot;,&quot;container-title-short&quot;:&quot;Public Pers Manage&quot;,&quot;DOI&quot;:&quot;10.1177/009102601204100507&quot;,&quot;ISSN&quot;:&quot;0091-0260&quot;,&quot;issued&quot;:{&quot;date-parts&quot;:[[2012,12,1]]},&quot;page&quot;:&quot;69-78&quot;,&quot;abstract&quot;:&quot;&lt;p&gt;This research examined the structure of self-construal of Chinese people and further detected the relationship between Chinese people's self-construal and their conflict management styles. Study 1 suggested that there were six types of self-construal in Chinese people, which could co-exist in one person. Study 2 demonstrated that Chinese people's self-construal could better predict their conflict management styles, which included eight styles: integrating style, compromising style, dominating style, obliging style, avoiding style, emotional expressing style, third party help, and neglect style. From the perspective of Ting-Toomey's face-negotiation theory, the present study's theoretical significance and the future research direction were discussed.&lt;/p&gt;&quot;,&quot;issue&quot;:&quot;5&quot;,&quot;volume&quot;:&quot;41&quot;},&quot;isTemporary&quot;:false}]},{&quot;citationID&quot;:&quot;MENDELEY_CITATION_c1977135-b7e3-4d4f-bf22-c1658424e315&quot;,&quot;properties&quot;:{&quot;noteIndex&quot;:0},&quot;isEdited&quot;:false,&quot;manualOverride&quot;:{&quot;isManuallyOverridden&quot;:true,&quot;citeprocText&quot;:&quot;(Zhao et al., 2020)&quot;,&quot;manualOverrideText&quot;:&quot;Zhao et al. (2020)&quot;},&quot;citationTag&quot;:&quot;MENDELEY_CITATION_v3_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&quot;,&quot;citationItems&quot;:[{&quot;id&quot;:&quot;cb2bca45-9f4d-3a43-bdfa-08fd7baf6899&quot;,&quot;itemData&quot;:{&quot;type&quot;:&quot;article-journal&quot;,&quot;id&quot;:&quot;cb2bca45-9f4d-3a43-bdfa-08fd7baf6899&quot;,&quot;title&quot;:&quot;Management of Interpersonal Conflict in Negotiation with Chinese: A Perceived Face Threat Perspective&quot;,&quot;author&quot;:[{&quot;family&quot;:&quot;Zhao&quot;,&quot;given&quot;:&quot;Zhuo-Jia&quot;,&quot;parse-names&quot;:false,&quot;dropping-particle&quot;:&quot;&quot;,&quot;non-dropping-particle&quot;:&quot;&quot;},{&quot;family&quot;:&quot;Chen&quot;,&quot;given&quot;:&quot;Hung-Hsin&quot;,&quot;parse-names&quot;:false,&quot;dropping-particle&quot;:&quot;&quot;,&quot;non-dropping-particle&quot;:&quot;&quot;},{&quot;family&quot;:&quot;Li&quot;,&quot;given&quot;:&quot;Kevin W.&quot;,&quot;parse-names&quot;:false,&quot;dropping-particle&quot;:&quot;&quot;,&quot;non-dropping-particle&quot;:&quot;&quot;}],&quot;container-title&quot;:&quot;Group Decision and Negotiation&quot;,&quot;container-title-short&quot;:&quot;Group Decis Negot&quot;,&quot;DOI&quot;:&quot;10.1007/s10726-019-09645-2&quot;,&quot;ISSN&quot;:&quot;0926-2644&quot;,&quot;issued&quot;:{&quot;date-parts&quot;:[[2020,2,19]]},&quot;page&quot;:&quot;75-102&quot;,&quot;issue&quot;:&quot;1&quot;,&quot;volume&quot;:&quot;29&quot;},&quot;isTemporary&quot;:false}]},{&quot;citationID&quot;:&quot;MENDELEY_CITATION_f2859e6f-c561-4f35-bf54-e1c9ceec52db&quot;,&quot;properties&quot;:{&quot;noteIndex&quot;:0},&quot;isEdited&quot;:false,&quot;manualOverride&quot;:{&quot;isManuallyOverridden&quot;:true,&quot;citeprocText&quot;:&quot;(Ali et al., 2022)&quot;,&quot;manualOverrideText&quot;:&quot;Ali et al. (2022)&quot;},&quot;citationTag&quot;:&quot;MENDELEY_CITATION_v3_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&quot;,&quot;citationItems&quot;:[{&quot;id&quot;:&quot;766bc607-6046-33ea-8741-3dff33eb992a&quot;,&quot;itemData&quot;:{&quot;type&quot;:&quot;article-journal&quot;,&quot;id&quot;:&quot;766bc607-6046-33ea-8741-3dff33eb992a&quot;,&quot;title&quot;:&quot;Having the First-Year as Overseas Students: Intercultural Communication as Identity Negotiation of Indonesian Ph.D. Muslim Women Students in the United States&quot;,&quot;author&quot;:[{&quot;family&quot;:&quot;Ali&quot;,&quot;given&quot;:&quot;Mukti&quot;,&quot;parse-names&quot;:false,&quot;dropping-particle&quot;:&quot;&quot;,&quot;non-dropping-particle&quot;:&quot;&quot;},{&quot;family&quot;:&quot;Arifin&quot;,&quot;given&quot;:&quot;Win Listyaningrum&quot;,&quot;parse-names&quot;:false,&quot;dropping-particle&quot;:&quot;&quot;,&quot;non-dropping-particle&quot;:&quot;&quot;},{&quot;family&quot;:&quot;Muttaqin&quot;,&quot;given&quot;:&quot;Zaenal&quot;,&quot;parse-names&quot;:false,&quot;dropping-particle&quot;:&quot;&quot;,&quot;non-dropping-particle&quot;:&quot;&quot;}],&quot;container-title&quot;:&quot;Journal of Ethnic and Cultural Studies&quot;,&quot;DOI&quot;:&quot;10.29333/ejecs/1094&quot;,&quot;ISSN&quot;:&quot;2149-1291&quot;,&quot;issued&quot;:{&quot;date-parts&quot;:[[2022,4,6]]},&quot;page&quot;:&quot;66-80&quot;,&quot;abstract&quot;:&quot;&lt;p&gt;This study examined the first-year intercultural communication experiences of Indonesian Ph.D. Muslim women students in the United States as their identity negotiation. The following questions were addressed using Ting Toomey’s intercultural communication theory: What problems do Indonesian Ph.D. Muslim women students face in their new environment in the United States? How do they use intercultural communication as an adaptive strategy? And, to what extent can this intercultural communication skill affect their academic achievement as international students? Using an ethnographic approach, data were obtained through online observations and interviews via WhatsApp and Skype video calls with 11 Indonesian Ph.D. Muslim women students regarding their first-year experiences in the United States. According to the findings of this study, their ability in intercultural communication in their first year becomes the primary capital for their lives during their stay to complete their study. Their experience has turned into knowledge, motivation, and skills that turn out to be beneficial in facing challenges. &lt;/p&gt;&quot;,&quot;issue&quot;:&quot;2&quot;,&quot;volume&quot;:&quot;9&quot;,&quot;container-title-short&quot;:&quot;&quot;},&quot;isTemporary&quot;:false}]},{&quot;citationID&quot;:&quot;MENDELEY_CITATION_a865e19f-0114-42b7-896f-ddfeb2c26e63&quot;,&quot;properties&quot;:{&quot;noteIndex&quot;:0},&quot;isEdited&quot;:false,&quot;manualOverride&quot;:{&quot;isManuallyOverridden&quot;:true,&quot;citeprocText&quot;:&quot;(Lin et al., 2022)&quot;,&quot;manualOverrideText&quot;:&quot;Lin et al. (2022)&quot;},&quot;citationTag&quot;:&quot;MENDELEY_CITATION_v3_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&quot;,&quot;citationItems&quot;:[{&quot;id&quot;:&quot;c5b91e38-da63-3305-9b41-674d082e6cf0&quot;,&quot;itemData&quot;:{&quot;type&quot;:&quot;article-journal&quot;,&quot;id&quot;:&quot;c5b91e38-da63-3305-9b41-674d082e6cf0&quot;,&quot;title&quot;:&quot;Facework strategies and intercultural conflict management procedures between international undergraduates and Malaysian instructors at a private university&quot;,&quot;author&quot;:[{&quot;family&quot;:&quot;Lin&quot;,&quot;given&quot;:&quot;Siew Eng&quot;,&quot;parse-names&quot;:false,&quot;dropping-particle&quot;:&quot;&quot;,&quot;non-dropping-particle&quot;:&quot;&quot;},{&quot;family&quot;:&quot;Tan&quot;,&quot;given&quot;:&quot;Dennis Ying Chung&quot;,&quot;parse-names&quot;:false,&quot;dropping-particle&quot;:&quot;&quot;,&quot;non-dropping-particle&quot;:&quot;&quot;},{&quot;family&quot;:&quot;Chang&quot;,&quot;given&quot;:&quot;Kuan Lim&quot;,&quot;parse-names&quot;:false,&quot;dropping-particle&quot;:&quot;&quot;,&quot;non-dropping-particle&quot;:&quot;&quot;}],&quot;container-title&quot;:&quot;Issues in Language Studies&quot;,&quot;DOI&quot;:&quot;10.33736/ils.4162.2022&quot;,&quot;ISSN&quot;:&quot;2180-2726&quot;,&quot;issued&quot;:{&quot;date-parts&quot;:[[2022,11,27]]},&quot;page&quot;:&quot;20-36&quot;,&quot;abstract&quot;:&quot;&lt;p&gt;Framed by the face negotiation theory and intercultural conflict management concepts, this study aims to identify the facework strategies used by international undergraduates in intercultural conflicts with Malaysian instructors at a private university, and investigate the preferred effective conflict management procedures for Malaysian instructors in managing intercultural conflicts with international undergraduates. This study uses a descriptive cross-sectional design using questionnaires for data collection.  A total of 317 participants were involved: 105 Indonesian undergraduates, 106 Chinese undergraduates, and 106 Malaysian instructors. The results showed that both Indonesian and Chinese undergraduate groups have similar tendencies for integrating strategies, although they differ in avoiding and dominating strategies. For intercultural conflict management procedures, the most favourable procedure is mediation and the least favourable is ombudsman service. These findings provide instructors with first-hand data for subsequent teacher development on face-saving application. By applying the appropriate facework strategy and ways to enact it, instructors can further develop their teaching skills by creating a healthy student-teacher relationship with international students.&lt;/p&gt;&quot;,&quot;issue&quot;:&quot;2&quot;,&quot;volume&quot;:&quot;11&quot;,&quot;container-title-short&quot;:&quot;&quot;},&quot;isTemporary&quot;:false}]},{&quot;citationID&quot;:&quot;MENDELEY_CITATION_6e6f17f0-599a-4000-8031-cbda7839cfe3&quot;,&quot;properties&quot;:{&quot;noteIndex&quot;:0},&quot;isEdited&quot;:false,&quot;manualOverride&quot;:{&quot;isManuallyOverridden&quot;:true,&quot;citeprocText&quot;:&quot;(Kitayama, 2022)&quot;,&quot;manualOverrideText&quot;:&quot;Kitayama (2022)&quot;},&quot;citationTag&quot;:&quot;MENDELEY_CITATION_v3_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&quot;,&quot;citationItems&quot;:[{&quot;id&quot;:&quot;073a58a7-23a4-3864-a679-8c5e4e4e238e&quot;,&quot;itemData&quot;:{&quot;type&quot;:&quot;article-journal&quot;,&quot;id&quot;:&quot;073a58a7-23a4-3864-a679-8c5e4e4e238e&quot;,&quot;title&quot;:&quot;The distribution and characteristics of Japanese vocatives in business situations&quot;,&quot;author&quot;:[{&quot;family&quot;:&quot;Kitayama&quot;,&quot;given&quot;:&quot;Tamaki&quot;,&quot;parse-names&quot;:false,&quot;dropping-particle&quot;:&quot;&quot;,&quot;non-dropping-particle&quot;:&quot;&quot;}],&quot;container-title&quot;:&quot;Pragmatics. Quarterly Publication of the International Pragmatics Association (IPrA)&quot;,&quot;DOI&quot;:&quot;10.1075/prag.23.3.04kit&quot;,&quot;ISSN&quot;:&quot;1018-2101&quot;,&quot;issued&quot;:{&quot;date-parts&quot;:[[2022,7,6]]},&quot;page&quot;:&quot;447-479&quot;,&quot;abstract&quot;:&quot;&lt;p&gt; This paper aims to analyse the types of Japanese vocatives used in business situations, and demonstrate the characteristics of their distribution with different politeness levels as shown in films on human relationships in large traditional corporations in and around Tokyo. The discussion builds on the theory of “discernment or social indexing politeness” (Hill et al. 1986; Ide 2006; Ide et al. 1986; Kasper 1990; Geyer 2008), and positions that of “strategic or volitional politeness” (ibid.) with the variables of “power” and “distance” proposed by Brown and Levinson (1987). In a society of collectivism under a vertical structure with seniority system, people have their own &lt;italic&gt;ba&lt;/italic&gt; (‘place’) (Nakane 2005) where they are expected to choose socially accepted language and behaviour according to whom they address; namely, seniors or juniors, and &lt;italic&gt;uchi&lt;/italic&gt; (‘in-group’) or &lt;italic&gt;soto&lt;/italic&gt; (‘out-group’) members. The use of vocatives is fixed based primarily upon “power” (age and status) and “distance” (in- or out-group), and is hardly flexible to changes in form in business or private situations. “Power” prevails in addressing in-group members; whereas “distance” determines the choice of vocatives used between out-group people. Within a group, indirect polite forms are used to address superiors, whilst direct familiar forms are chosen when speaking to subordinates, which presents a nonreciprocal use of terms; power downwards and reserve upwards. The intentional individual use of last name+ &lt;italic&gt;-san&lt;/italic&gt; (‘Mr./Ms.’) is also argued here as it has dichotomous aspects of politeness; sounding more polite to address a subordinate, and less polite when used with a boss. To out-group members, people tend to choose more of polite forms to each other. These vocative choices reflect the relative position of the Japanese interdependent “self” (Morisaki &amp;amp; Gudykunst 1994; Gudykunst et al. 1996; Spencer-Oatey &amp;amp; Franklin 2009) with “other- and mutual-face” (Ting-Toomey &amp;amp; Oetzel 2002), which follows social norms, striving to meet expectations made by groups it belongs to and identifies itself with. &lt;/p&gt;&quot;,&quot;container-title-short&quot;:&quot;&quot;},&quot;isTemporary&quot;:false}]},{&quot;citationID&quot;:&quot;MENDELEY_CITATION_97f5a9c5-ba93-47cd-b3f7-515e19b508aa&quot;,&quot;properties&quot;:{&quot;noteIndex&quot;:0},&quot;isEdited&quot;:false,&quot;manualOverride&quot;:{&quot;isManuallyOverridden&quot;:false,&quot;citeprocText&quot;:&quot;(Wiesenthal et al., 2023)&quot;,&quot;manualOverrideText&quot;:&quot;&quot;},&quot;citationTag&quot;:&quot;MENDELEY_CITATION_v3_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&quot;,&quot;citationItems&quot;:[{&quot;id&quot;:&quot;4042f180-4864-3e18-914a-e1e3f5a68d8e&quot;,&quot;itemData&quot;:{&quot;type&quot;:&quot;article-journal&quot;,&quot;id&quot;:&quot;4042f180-4864-3e18-914a-e1e3f5a68d8e&quot;,&quot;title&quot;:&quot;Face negotiation in graduate school: the decision to conceal or reveal depression among life sciences Ph.D. students in the United States&quot;,&quot;author&quot;:[{&quot;family&quot;:&quot;Wiesenthal&quot;,&quot;given&quot;:&quot;Nicholas J.&quot;,&quot;parse-names&quot;:false,&quot;dropping-particle&quot;:&quot;&quot;,&quot;non-dropping-particle&quot;:&quot;&quot;},{&quot;family&quot;:&quot;Gin&quot;,&quot;given&quot;:&quot;Logan E.&quot;,&quot;parse-names&quot;:false,&quot;dropping-particle&quot;:&quot;&quot;,&quot;non-dropping-particle&quot;:&quot;&quot;},{&quot;family&quot;:&quot;Cooper&quot;,&quot;given&quot;:&quot;Katelyn M.&quot;,&quot;parse-names&quot;:false,&quot;dropping-particle&quot;:&quot;&quot;,&quot;non-dropping-particle&quot;:&quot;&quot;}],&quot;container-title&quot;:&quot;International Journal of STEM Education&quot;,&quot;container-title-short&quot;:&quot;Int J STEM Educ&quot;,&quot;DOI&quot;:&quot;10.1186/s40594-023-00426-7&quot;,&quot;ISSN&quot;:&quot;2196-7822&quot;,&quot;issued&quot;:{&quot;date-parts&quot;:[[2023,5,17]]},&quot;page&quot;:&quot;35&quot;,&quot;issue&quot;:&quot;1&quot;,&quot;volume&quot;:&quot;10&quot;},&quot;isTemporary&quot;:false}]},{&quot;citationID&quot;:&quot;MENDELEY_CITATION_6bc87809-776e-4739-9c37-1996bffb9da2&quot;,&quot;properties&quot;:{&quot;noteIndex&quot;:0},&quot;isEdited&quot;:false,&quot;manualOverride&quot;:{&quot;isManuallyOverridden&quot;:true,&quot;citeprocText&quot;:&quot;(Wiesenthal et al., 2023)&quot;,&quot;manualOverrideText&quot;:&quot;Wiesenthal et al., 2023&quot;},&quot;citationTag&quot;:&quot;MENDELEY_CITATION_v3_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&quot;,&quot;citationItems&quot;:[{&quot;id&quot;:&quot;4042f180-4864-3e18-914a-e1e3f5a68d8e&quot;,&quot;itemData&quot;:{&quot;type&quot;:&quot;article-journal&quot;,&quot;id&quot;:&quot;4042f180-4864-3e18-914a-e1e3f5a68d8e&quot;,&quot;title&quot;:&quot;Face negotiation in graduate school: the decision to conceal or reveal depression among life sciences Ph.D. students in the United States&quot;,&quot;author&quot;:[{&quot;family&quot;:&quot;Wiesenthal&quot;,&quot;given&quot;:&quot;Nicholas J.&quot;,&quot;parse-names&quot;:false,&quot;dropping-particle&quot;:&quot;&quot;,&quot;non-dropping-particle&quot;:&quot;&quot;},{&quot;family&quot;:&quot;Gin&quot;,&quot;given&quot;:&quot;Logan E.&quot;,&quot;parse-names&quot;:false,&quot;dropping-particle&quot;:&quot;&quot;,&quot;non-dropping-particle&quot;:&quot;&quot;},{&quot;family&quot;:&quot;Cooper&quot;,&quot;given&quot;:&quot;Katelyn M.&quot;,&quot;parse-names&quot;:false,&quot;dropping-particle&quot;:&quot;&quot;,&quot;non-dropping-particle&quot;:&quot;&quot;}],&quot;container-title&quot;:&quot;International Journal of STEM Education&quot;,&quot;container-title-short&quot;:&quot;Int J STEM Educ&quot;,&quot;DOI&quot;:&quot;10.1186/s40594-023-00426-7&quot;,&quot;ISSN&quot;:&quot;2196-7822&quot;,&quot;issued&quot;:{&quot;date-parts&quot;:[[2023,5,17]]},&quot;page&quot;:&quot;35&quot;,&quot;issue&quot;:&quot;1&quot;,&quot;volume&quot;:&quot;10&quot;},&quot;isTemporary&quot;:false}]},{&quot;citationID&quot;:&quot;MENDELEY_CITATION_ba20da99-2e98-42ef-925f-33cad99cfe25&quot;,&quot;properties&quot;:{&quot;noteIndex&quot;:0},&quot;isEdited&quot;:false,&quot;manualOverride&quot;:{&quot;isManuallyOverridden&quot;:true,&quot;citeprocText&quot;:&quot;(Richard &amp;#38; McFadden, 2016)&quot;,&quot;manualOverrideText&quot;:&quot;Richard &amp; McFadden, 2016&quot;},&quot;citationTag&quot;:&quot;MENDELEY_CITATION_v3_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&quot;,&quot;citationItems&quot;:[{&quot;id&quot;:&quot;bfe6a374-ddc8-3887-95eb-2f5d9d05189f&quot;,&quot;itemData&quot;:{&quot;type&quot;:&quot;article-journal&quot;,&quot;id&quot;:&quot;bfe6a374-ddc8-3887-95eb-2f5d9d05189f&quot;,&quot;title&quot;:&quot;Saving Face: Reactions to Cultural Norm Violations in Business Request Emails&quot;,&quot;author&quot;:[{&quot;family&quot;:&quot;Richard&quot;,&quot;given&quot;:&quot;Erin M.&quot;,&quot;parse-names&quot;:false,&quot;dropping-particle&quot;:&quot;&quot;,&quot;non-dropping-particle&quot;:&quot;&quot;},{&quot;family&quot;:&quot;McFadden&quot;,&quot;given&quot;:&quot;Michael&quot;,&quot;parse-names&quot;:false,&quot;dropping-particle&quot;:&quot;&quot;,&quot;non-dropping-particle&quot;:&quot;&quot;}],&quot;container-title&quot;:&quot;Journal of Business and Psychology&quot;,&quot;container-title-short&quot;:&quot;J Bus Psychol&quot;,&quot;DOI&quot;:&quot;10.1007/s10869-015-9414-9&quot;,&quot;ISSN&quot;:&quot;0889-3268&quot;,&quot;issued&quot;:{&quot;date-parts&quot;:[[2016,6,28]]},&quot;page&quot;:&quot;307-321&quot;,&quot;issue&quot;:&quot;2&quot;,&quot;volume&quot;:&quot;31&quot;},&quot;isTemporary&quot;:false}]},{&quot;citationID&quot;:&quot;MENDELEY_CITATION_c6fa9901-d4e8-4299-b801-2819575c2d1f&quot;,&quot;properties&quot;:{&quot;noteIndex&quot;:0},&quot;isEdited&quot;:false,&quot;manualOverride&quot;:{&quot;isManuallyOverridden&quot;:true,&quot;citeprocText&quot;:&quot;(Amarasinghe, 2012)&quot;,&quot;manualOverrideText&quot;:&quot;Amarasinghe, 2012&quot;},&quot;citationTag&quot;:&quot;MENDELEY_CITATION_v3_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&quot;,&quot;citationItems&quot;:[{&quot;id&quot;:&quot;e9355f87-86b2-37de-b514-c112572ab4e7&quot;,&quot;itemData&quot;:{&quot;type&quot;:&quot;article-journal&quot;,&quot;id&quot;:&quot;e9355f87-86b2-37de-b514-c112572ab4e7&quot;,&quot;title&quot;:&quot;Facework Strategies of Sri Lankans Working in Australia&quot;,&quot;author&quot;:[{&quot;family&quot;:&quot;Amarasinghe&quot;,&quot;given&quot;:&quot;Amala Dilani&quot;,&quot;parse-names&quot;:false,&quot;dropping-particle&quot;:&quot;&quot;,&quot;non-dropping-particle&quot;:&quot;&quot;}],&quot;container-title&quot;:&quot;Journal of Intercultural Communication Research&quot;,&quot;container-title-short&quot;:&quot;J Intercult Commun Res&quot;,&quot;DOI&quot;:&quot;10.1080/17475759.2012.692333&quot;,&quot;ISSN&quot;:&quot;1747-5759&quot;,&quot;issued&quot;:{&quot;date-parts&quot;:[[2012,7]]},&quot;page&quot;:&quot;193-215&quot;,&quot;issue&quot;:&quot;2&quot;,&quot;volume&quot;:&quot;41&quot;},&quot;isTemporary&quot;:false}]},{&quot;citationID&quot;:&quot;MENDELEY_CITATION_a277849c-8b67-42c4-acbf-b97ca7d7c2e6&quot;,&quot;properties&quot;:{&quot;noteIndex&quot;:0},&quot;isEdited&quot;:false,&quot;manualOverride&quot;:{&quot;isManuallyOverridden&quot;:true,&quot;citeprocText&quot;:&quot;(Kitayama, 2022)&quot;,&quot;manualOverrideText&quot;:&quot;Kitayama, 2022&quot;},&quot;citationTag&quot;:&quot;MENDELEY_CITATION_v3_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&quot;,&quot;citationItems&quot;:[{&quot;id&quot;:&quot;073a58a7-23a4-3864-a679-8c5e4e4e238e&quot;,&quot;itemData&quot;:{&quot;type&quot;:&quot;article-journal&quot;,&quot;id&quot;:&quot;073a58a7-23a4-3864-a679-8c5e4e4e238e&quot;,&quot;title&quot;:&quot;The distribution and characteristics of Japanese vocatives in business situations&quot;,&quot;author&quot;:[{&quot;family&quot;:&quot;Kitayama&quot;,&quot;given&quot;:&quot;Tamaki&quot;,&quot;parse-names&quot;:false,&quot;dropping-particle&quot;:&quot;&quot;,&quot;non-dropping-particle&quot;:&quot;&quot;}],&quot;container-title&quot;:&quot;Pragmatics. Quarterly Publication of the International Pragmatics Association (IPrA)&quot;,&quot;DOI&quot;:&quot;10.1075/prag.23.3.04kit&quot;,&quot;ISSN&quot;:&quot;1018-2101&quot;,&quot;issued&quot;:{&quot;date-parts&quot;:[[2022,7,6]]},&quot;page&quot;:&quot;447-479&quot;,&quot;abstract&quot;:&quot;&lt;p&gt; This paper aims to analyse the types of Japanese vocatives used in business situations, and demonstrate the characteristics of their distribution with different politeness levels as shown in films on human relationships in large traditional corporations in and around Tokyo. The discussion builds on the theory of “discernment or social indexing politeness” (Hill et al. 1986; Ide 2006; Ide et al. 1986; Kasper 1990; Geyer 2008), and positions that of “strategic or volitional politeness” (ibid.) with the variables of “power” and “distance” proposed by Brown and Levinson (1987). In a society of collectivism under a vertical structure with seniority system, people have their own &lt;italic&gt;ba&lt;/italic&gt; (‘place’) (Nakane 2005) where they are expected to choose socially accepted language and behaviour according to whom they address; namely, seniors or juniors, and &lt;italic&gt;uchi&lt;/italic&gt; (‘in-group’) or &lt;italic&gt;soto&lt;/italic&gt; (‘out-group’) members. The use of vocatives is fixed based primarily upon “power” (age and status) and “distance” (in- or out-group), and is hardly flexible to changes in form in business or private situations. “Power” prevails in addressing in-group members; whereas “distance” determines the choice of vocatives used between out-group people. Within a group, indirect polite forms are used to address superiors, whilst direct familiar forms are chosen when speaking to subordinates, which presents a nonreciprocal use of terms; power downwards and reserve upwards. The intentional individual use of last name+ &lt;italic&gt;-san&lt;/italic&gt; (‘Mr./Ms.’) is also argued here as it has dichotomous aspects of politeness; sounding more polite to address a subordinate, and less polite when used with a boss. To out-group members, people tend to choose more of polite forms to each other. These vocative choices reflect the relative position of the Japanese interdependent “self” (Morisaki &amp;amp; Gudykunst 1994; Gudykunst et al. 1996; Spencer-Oatey &amp;amp; Franklin 2009) with “other- and mutual-face” (Ting-Toomey &amp;amp; Oetzel 2002), which follows social norms, striving to meet expectations made by groups it belongs to and identifies itself with. &lt;/p&gt;&quot;,&quot;container-title-short&quot;:&quot;&quot;},&quot;isTemporary&quot;:false}]},{&quot;citationID&quot;:&quot;MENDELEY_CITATION_7806a376-a5a6-4f1f-b9f5-9dd07f68da6b&quot;,&quot;properties&quot;:{&quot;noteIndex&quot;:0},&quot;isEdited&quot;:false,&quot;manualOverride&quot;:{&quot;isManuallyOverridden&quot;:true,&quot;citeprocText&quot;:&quot;(Lin et al., 2022)&quot;,&quot;manualOverrideText&quot;:&quot;Lin et al., 2022;&quot;},&quot;citationTag&quot;:&quot;MENDELEY_CITATION_v3_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&quot;,&quot;citationItems&quot;:[{&quot;id&quot;:&quot;c5b91e38-da63-3305-9b41-674d082e6cf0&quot;,&quot;itemData&quot;:{&quot;type&quot;:&quot;article-journal&quot;,&quot;id&quot;:&quot;c5b91e38-da63-3305-9b41-674d082e6cf0&quot;,&quot;title&quot;:&quot;Facework strategies and intercultural conflict management procedures between international undergraduates and Malaysian instructors at a private university&quot;,&quot;author&quot;:[{&quot;family&quot;:&quot;Lin&quot;,&quot;given&quot;:&quot;Siew Eng&quot;,&quot;parse-names&quot;:false,&quot;dropping-particle&quot;:&quot;&quot;,&quot;non-dropping-particle&quot;:&quot;&quot;},{&quot;family&quot;:&quot;Tan&quot;,&quot;given&quot;:&quot;Dennis Ying Chung&quot;,&quot;parse-names&quot;:false,&quot;dropping-particle&quot;:&quot;&quot;,&quot;non-dropping-particle&quot;:&quot;&quot;},{&quot;family&quot;:&quot;Chang&quot;,&quot;given&quot;:&quot;Kuan Lim&quot;,&quot;parse-names&quot;:false,&quot;dropping-particle&quot;:&quot;&quot;,&quot;non-dropping-particle&quot;:&quot;&quot;}],&quot;container-title&quot;:&quot;Issues in Language Studies&quot;,&quot;DOI&quot;:&quot;10.33736/ils.4162.2022&quot;,&quot;ISSN&quot;:&quot;2180-2726&quot;,&quot;issued&quot;:{&quot;date-parts&quot;:[[2022,11,27]]},&quot;page&quot;:&quot;20-36&quot;,&quot;abstract&quot;:&quot;&lt;p&gt;Framed by the face negotiation theory and intercultural conflict management concepts, this study aims to identify the facework strategies used by international undergraduates in intercultural conflicts with Malaysian instructors at a private university, and investigate the preferred effective conflict management procedures for Malaysian instructors in managing intercultural conflicts with international undergraduates. This study uses a descriptive cross-sectional design using questionnaires for data collection.  A total of 317 participants were involved: 105 Indonesian undergraduates, 106 Chinese undergraduates, and 106 Malaysian instructors. The results showed that both Indonesian and Chinese undergraduate groups have similar tendencies for integrating strategies, although they differ in avoiding and dominating strategies. For intercultural conflict management procedures, the most favourable procedure is mediation and the least favourable is ombudsman service. These findings provide instructors with first-hand data for subsequent teacher development on face-saving application. By applying the appropriate facework strategy and ways to enact it, instructors can further develop their teaching skills by creating a healthy student-teacher relationship with international students.&lt;/p&gt;&quot;,&quot;issue&quot;:&quot;2&quot;,&quot;volume&quot;:&quot;11&quot;,&quot;container-title-short&quot;:&quot;&quot;},&quot;isTemporary&quot;:false}]},{&quot;citationID&quot;:&quot;MENDELEY_CITATION_adc7d033-dae0-4dd4-a047-6d0c8d6cb760&quot;,&quot;properties&quot;:{&quot;noteIndex&quot;:0},&quot;isEdited&quot;:false,&quot;manualOverride&quot;:{&quot;isManuallyOverridden&quot;:true,&quot;citeprocText&quot;:&quot;(Zhao et al., 2020)&quot;,&quot;manualOverrideText&quot;:&quot;Zhao et al., 2020&quot;},&quot;citationTag&quot;:&quot;MENDELEY_CITATION_v3_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&quot;,&quot;citationItems&quot;:[{&quot;id&quot;:&quot;cb2bca45-9f4d-3a43-bdfa-08fd7baf6899&quot;,&quot;itemData&quot;:{&quot;type&quot;:&quot;article-journal&quot;,&quot;id&quot;:&quot;cb2bca45-9f4d-3a43-bdfa-08fd7baf6899&quot;,&quot;title&quot;:&quot;Management of Interpersonal Conflict in Negotiation with Chinese: A Perceived Face Threat Perspective&quot;,&quot;author&quot;:[{&quot;family&quot;:&quot;Zhao&quot;,&quot;given&quot;:&quot;Zhuo-Jia&quot;,&quot;parse-names&quot;:false,&quot;dropping-particle&quot;:&quot;&quot;,&quot;non-dropping-particle&quot;:&quot;&quot;},{&quot;family&quot;:&quot;Chen&quot;,&quot;given&quot;:&quot;Hung-Hsin&quot;,&quot;parse-names&quot;:false,&quot;dropping-particle&quot;:&quot;&quot;,&quot;non-dropping-particle&quot;:&quot;&quot;},{&quot;family&quot;:&quot;Li&quot;,&quot;given&quot;:&quot;Kevin W.&quot;,&quot;parse-names&quot;:false,&quot;dropping-particle&quot;:&quot;&quot;,&quot;non-dropping-particle&quot;:&quot;&quot;}],&quot;container-title&quot;:&quot;Group Decision and Negotiation&quot;,&quot;container-title-short&quot;:&quot;Group Decis Negot&quot;,&quot;DOI&quot;:&quot;10.1007/s10726-019-09645-2&quot;,&quot;ISSN&quot;:&quot;0926-2644&quot;,&quot;issued&quot;:{&quot;date-parts&quot;:[[2020,2,19]]},&quot;page&quot;:&quot;75-102&quot;,&quot;issue&quot;:&quot;1&quot;,&quot;volume&quot;:&quot;29&quot;},&quot;isTemporary&quot;:false}]},{&quot;citationID&quot;:&quot;MENDELEY_CITATION_49be85e2-3891-4975-8fe5-9af51634b19a&quot;,&quot;properties&quot;:{&quot;noteIndex&quot;:0},&quot;isEdited&quot;:false,&quot;manualOverride&quot;:{&quot;isManuallyOverridden&quot;:true,&quot;citeprocText&quot;:&quot;(Rivers &amp;#38; Volkema, 2013)&quot;,&quot;manualOverrideText&quot;:&quot;Rivers &amp; Volkema, 2013&quot;},&quot;citationTag&quot;:&quot;MENDELEY_CITATION_v3_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&quot;,&quot;citationItems&quot;:[{&quot;id&quot;:&quot;3a542aa4-d27b-32e7-9984-a68ecf38b89b&quot;,&quot;itemData&quot;:{&quot;type&quot;:&quot;article-journal&quot;,&quot;id&quot;:&quot;3a542aa4-d27b-32e7-9984-a68ecf38b89b&quot;,&quot;title&quot;:&quot;East–West Differences in “Tricky” Tactics: A Comparison of the Tactical Preferences of Chinese and Australian Negotiators&quot;,&quot;author&quot;:[{&quot;family&quot;:&quot;Rivers&quot;,&quot;given&quot;:&quot;Cheryl&quot;,&quot;parse-names&quot;:false,&quot;dropping-particle&quot;:&quot;&quot;,&quot;non-dropping-particle&quot;:&quot;&quot;},{&quot;family&quot;:&quot;Volkema&quot;,&quot;given&quot;:&quot;Roger&quot;,&quot;parse-names&quot;:false,&quot;dropping-particle&quot;:&quot;&quot;,&quot;non-dropping-particle&quot;:&quot;&quot;}],&quot;container-title&quot;:&quot;Journal of Business Ethics&quot;,&quot;DOI&quot;:&quot;10.1007/s10551-012-1372-9&quot;,&quot;ISSN&quot;:&quot;0167-4544&quot;,&quot;issued&quot;:{&quot;date-parts&quot;:[[2013,6,16]]},&quot;page&quot;:&quot;17-31&quot;,&quot;issue&quot;:&quot;1&quot;,&quot;volume&quot;:&quot;115&quot;,&quot;container-title-short&quot;:&quot;&quot;},&quot;isTemporary&quot;:false}]},{&quot;citationID&quot;:&quot;MENDELEY_CITATION_fc3328a5-3bc0-4ddb-8877-02c863fa65f3&quot;,&quot;properties&quot;:{&quot;noteIndex&quot;:0},&quot;isEdited&quot;:false,&quot;manualOverride&quot;:{&quot;isManuallyOverridden&quot;:true,&quot;citeprocText&quot;:&quot;(Ali et al., 2022)&quot;,&quot;manualOverrideText&quot;:&quot;Ali et al., 2022&quot;},&quot;citationTag&quot;:&quot;MENDELEY_CITATION_v3_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&quot;,&quot;citationItems&quot;:[{&quot;id&quot;:&quot;766bc607-6046-33ea-8741-3dff33eb992a&quot;,&quot;itemData&quot;:{&quot;type&quot;:&quot;article-journal&quot;,&quot;id&quot;:&quot;766bc607-6046-33ea-8741-3dff33eb992a&quot;,&quot;title&quot;:&quot;Having the First-Year as Overseas Students: Intercultural Communication as Identity Negotiation of Indonesian Ph.D. Muslim Women Students in the United States&quot;,&quot;author&quot;:[{&quot;family&quot;:&quot;Ali&quot;,&quot;given&quot;:&quot;Mukti&quot;,&quot;parse-names&quot;:false,&quot;dropping-particle&quot;:&quot;&quot;,&quot;non-dropping-particle&quot;:&quot;&quot;},{&quot;family&quot;:&quot;Arifin&quot;,&quot;given&quot;:&quot;Win Listyaningrum&quot;,&quot;parse-names&quot;:false,&quot;dropping-particle&quot;:&quot;&quot;,&quot;non-dropping-particle&quot;:&quot;&quot;},{&quot;family&quot;:&quot;Muttaqin&quot;,&quot;given&quot;:&quot;Zaenal&quot;,&quot;parse-names&quot;:false,&quot;dropping-particle&quot;:&quot;&quot;,&quot;non-dropping-particle&quot;:&quot;&quot;}],&quot;container-title&quot;:&quot;Journal of Ethnic and Cultural Studies&quot;,&quot;DOI&quot;:&quot;10.29333/ejecs/1094&quot;,&quot;ISSN&quot;:&quot;2149-1291&quot;,&quot;issued&quot;:{&quot;date-parts&quot;:[[2022,4,6]]},&quot;page&quot;:&quot;66-80&quot;,&quot;abstract&quot;:&quot;&lt;p&gt;This study examined the first-year intercultural communication experiences of Indonesian Ph.D. Muslim women students in the United States as their identity negotiation. The following questions were addressed using Ting Toomey’s intercultural communication theory: What problems do Indonesian Ph.D. Muslim women students face in their new environment in the United States? How do they use intercultural communication as an adaptive strategy? And, to what extent can this intercultural communication skill affect their academic achievement as international students? Using an ethnographic approach, data were obtained through online observations and interviews via WhatsApp and Skype video calls with 11 Indonesian Ph.D. Muslim women students regarding their first-year experiences in the United States. According to the findings of this study, their ability in intercultural communication in their first year becomes the primary capital for their lives during their stay to complete their study. Their experience has turned into knowledge, motivation, and skills that turn out to be beneficial in facing challenges. &lt;/p&gt;&quot;,&quot;issue&quot;:&quot;2&quot;,&quot;volume&quot;:&quot;9&quot;,&quot;container-title-short&quot;:&quot;&quot;},&quot;isTemporary&quot;:false}]},{&quot;citationID&quot;:&quot;MENDELEY_CITATION_c3c84ad1-2974-41ad-9012-2c56b854c1b7&quot;,&quot;properties&quot;:{&quot;noteIndex&quot;:0},&quot;isEdited&quot;:false,&quot;manualOverride&quot;:{&quot;isManuallyOverridden&quot;:true,&quot;citeprocText&quot;:&quot;(Ji, 2012)&quot;,&quot;manualOverrideText&quot;:&quot;Ji (2012)&quot;},&quot;citationTag&quot;:&quot;MENDELEY_CITATION_v3_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&quot;,&quot;citationItems&quot;:[{&quot;id&quot;:&quot;dc3e818d-93ab-3db6-ab63-53fe55f86cb6&quot;,&quot;itemData&quot;:{&quot;type&quot;:&quot;article-journal&quot;,&quot;id&quot;:&quot;dc3e818d-93ab-3db6-ab63-53fe55f86cb6&quot;,&quot;title&quot;:&quot;Chinese People's Self-Construal and Its Relationship with Conflict Management Styles&quot;,&quot;author&quot;:[{&quot;family&quot;:&quot;Ji&quot;,&quot;given&quot;:&quot;Jing&quot;,&quot;parse-names&quot;:false,&quot;dropping-particle&quot;:&quot;&quot;,&quot;non-dropping-particle&quot;:&quot;&quot;}],&quot;container-title&quot;:&quot;Public Personnel Management&quot;,&quot;container-title-short&quot;:&quot;Public Pers Manage&quot;,&quot;DOI&quot;:&quot;10.1177/009102601204100507&quot;,&quot;ISSN&quot;:&quot;0091-0260&quot;,&quot;issued&quot;:{&quot;date-parts&quot;:[[2012,12,1]]},&quot;page&quot;:&quot;69-78&quot;,&quot;abstract&quot;:&quot;&lt;p&gt;This research examined the structure of self-construal of Chinese people and further detected the relationship between Chinese people's self-construal and their conflict management styles. Study 1 suggested that there were six types of self-construal in Chinese people, which could co-exist in one person. Study 2 demonstrated that Chinese people's self-construal could better predict their conflict management styles, which included eight styles: integrating style, compromising style, dominating style, obliging style, avoiding style, emotional expressing style, third party help, and neglect style. From the perspective of Ting-Toomey's face-negotiation theory, the present study's theoretical significance and the future research direction were discussed.&lt;/p&gt;&quot;,&quot;issue&quot;:&quot;5&quot;,&quot;volume&quot;:&quot;41&quot;},&quot;isTemporary&quot;:false}]},{&quot;citationID&quot;:&quot;MENDELEY_CITATION_e4dff86c-1f0d-4ce2-b873-3a6e6cc8fd0c&quot;,&quot;properties&quot;:{&quot;noteIndex&quot;:0},&quot;isEdited&quot;:false,&quot;manualOverride&quot;:{&quot;isManuallyOverridden&quot;:true,&quot;citeprocText&quot;:&quot;(F. Brew &amp;#38; Cairns, 2004)&quot;,&quot;manualOverrideText&quot;:&quot;Brew &amp; Cairns, 2004&quot;},&quot;citationTag&quot;:&quot;MENDELEY_CITATION_v3_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&quot;,&quot;citationItems&quot;:[{&quot;id&quot;:&quot;edc45b26-147e-3b79-9086-fdbb88e53836&quot;,&quot;itemData&quot;:{&quot;type&quot;:&quot;article-journal&quot;,&quot;id&quot;:&quot;edc45b26-147e-3b79-9086-fdbb88e53836&quot;,&quot;title&quot;:&quot;STYLES OF MANAGING INTERPERSONAL WORKPLACE CONFLICT IN RELATION TO STATUS AND FACE CONCERN: A STUDY WITH ANGLOS AND CHINESE&quot;,&quot;author&quot;:[{&quot;family&quot;:&quot;Brew&quot;,&quot;given&quot;:&quot;F&quot;,&quot;parse-names&quot;:false,&quot;dropping-particle&quot;:&quot;&quot;,&quot;non-dropping-particle&quot;:&quot;&quot;},{&quot;family&quot;:&quot;Cairns&quot;,&quot;given&quot;:&quot;D&quot;,&quot;parse-names&quot;:false,&quot;dropping-particle&quot;:&quot;&quot;,&quot;non-dropping-particle&quot;:&quot;&quot;}],&quot;container-title&quot;:&quot;International Journal of Conflict Management&quot;,&quot;DOI&quot;:&quot;10.1108/eb022906&quot;,&quot;ISSN&quot;:&quot;1044-4068&quot;,&quot;issued&quot;:{&quot;date-parts&quot;:[[2004,1,1]]},&quot;page&quot;:&quot;27-56&quot;,&quot;abstract&quot;:&quot;&lt;p&gt;Ting‐Toomey's (1988) face‐negotiation theory of conflict predicts that choice of conflict style is closely associated with face‐negotiation needs, which vary across cultures. This study investigated this prediction in a workplace setting involving status and face‐concern with a sample of 163 Anglo‐Australian and 133 Chinese university students who were working full or part‐time. The association of type of communication (direct or cautious) according to type of face‐threat (self or other) and work status (subordinate, co‐worker or superior) with preferences for three conflict management styles (control, solution‐oriented, non‐confrontational) was examined for the two cultural groups. The results showed that: (1) as predicted by the individualist‐collectivist dimension, Anglo respondents rated assertive conflict styles higher and the non‐confrontational style lower than their Chinese counterparts; (2) overall, both Anglo and Chinese respondents preferred more direct communication strategies when self‐face was threatened compared with other‐face threat; (3) status moderated responses to self and other‐face threat for both Anglos and Chinese; (4) face‐threat was related to assertive and diplomatic conflict styles for Anglos and passive and solution‐oriented styles for Chinese. Support was shown for Ting‐Toomey's theory; however the results indicated that, in applied settings, simple predictions based on only cultural dichotomies might have reduced power due to workplace role perceptions having some influence. The findings were discussed in relation to areas of convergence and the two cultural groups; widening the definition of “face”; and providing a more flexible model of conflict management incorporating both Eastern and Western perspectives.&lt;/p&gt;&quot;,&quot;issue&quot;:&quot;1&quot;,&quot;volume&quot;:&quot;15&quot;,&quot;container-title-short&quot;:&quot;&quot;},&quot;isTemporary&quot;:false}]},{&quot;citationID&quot;:&quot;MENDELEY_CITATION_e8044ea7-1111-427e-8ea4-14ab9ef0af54&quot;,&quot;properties&quot;:{&quot;noteIndex&quot;:0},&quot;isEdited&quot;:false,&quot;manualOverride&quot;:{&quot;isManuallyOverridden&quot;:true,&quot;citeprocText&quot;:&quot;(Hou, 2023)&quot;,&quot;manualOverrideText&quot;:&quot;Hou, 2023&quot;},&quot;citationTag&quot;:&quot;MENDELEY_CITATION_v3_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&quot;,&quot;citationItems&quot;:[{&quot;id&quot;:&quot;f8a4d77d-34ab-3bbe-8a91-9937b9512699&quot;,&quot;itemData&quot;:{&quot;type&quot;:&quot;article-journal&quot;,&quot;id&quot;:&quot;f8a4d77d-34ab-3bbe-8a91-9937b9512699&quot;,&quot;title&quot;:&quot;Face and Identity in Intercultural Conflict Management&quot;,&quot;author&quot;:[{&quot;family&quot;:&quot;Hou&quot;,&quot;given&quot;:&quot;Min&quot;,&quot;parse-names&quot;:false,&quot;dropping-particle&quot;:&quot;&quot;,&quot;non-dropping-particle&quot;:&quot;&quot;}],&quot;container-title&quot;:&quot;Journal of Intercultural Communication&quot;,&quot;DOI&quot;:&quot;10.36923/jicc.v23i2.55&quot;,&quot;ISSN&quot;:&quot;14041634&quot;,&quot;issued&quot;:{&quot;date-parts&quot;:[[2023,6,5]]},&quot;page&quot;:&quot;88-96&quot;,&quot;abstract&quot;:&quot;&lt;p&gt;Face negotiation theory has been an influential theory of intercultural conflict management. However, as a theory of functional approach, it has limitations in analyzing dynamic conflict management process. Using repeated episodic interviews, this paper attempts to combine this theory with Spencer-Oatey’s (2007) face and identity model as well as post-structural perspectives of identity to analyze the dynamic and complicated conflict management process in two Chinese overseas students’ cases. The findings reveal that face and identity are critical to spell out the dynamics and complexity of the intercultural conflict management process and examining the motives and reasons for the choice of a particular facework strategy.&lt;/p&gt;&quot;,&quot;container-title-short&quot;:&quot;&quot;},&quot;isTemporary&quot;:false}]},{&quot;citationID&quot;:&quot;MENDELEY_CITATION_b55c3eb4-e071-4f98-ab3e-775f9ab24061&quot;,&quot;properties&quot;:{&quot;noteIndex&quot;:0},&quot;isEdited&quot;:false,&quot;manualOverride&quot;:{&quot;isManuallyOverridden&quot;:true,&quot;citeprocText&quot;:&quot;(Baraldi, 2006)&quot;,&quot;manualOverrideText&quot;:&quot;Baraldi, 2006&quot;},&quot;citationTag&quot;:&quot;MENDELEY_CITATION_v3_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&quot;,&quot;citationItems&quot;:[{&quot;id&quot;:&quot;4d2ddbd5-ac97-35bd-966a-e48c7adcae9a&quot;,&quot;itemData&quot;:{&quot;type&quot;:&quot;article-journal&quot;,&quot;id&quot;:&quot;4d2ddbd5-ac97-35bd-966a-e48c7adcae9a&quot;,&quot;title&quot;:&quot;New Forms of Intercultural Communication in a Globalized World&quot;,&quot;author&quot;:[{&quot;family&quot;:&quot;Baraldi&quot;,&quot;given&quot;:&quot;Claudio&quot;,&quot;parse-names&quot;:false,&quot;dropping-particle&quot;:&quot;&quot;,&quot;non-dropping-particle&quot;:&quot;&quot;}],&quot;container-title&quot;:&quot;International Communication Gazette&quot;,&quot;container-title-short&quot;:&quot;Int Commun Gaz&quot;,&quot;DOI&quot;:&quot;10.1177/1748048506060115&quot;,&quot;ISSN&quot;:&quot;1748-0485&quot;,&quot;issued&quot;:{&quot;date-parts&quot;:[[2006,2,26]]},&quot;page&quot;:&quot;53-69&quot;,&quot;abstract&quot;:&quot;&lt;p&gt;Communication is the basic concept in explaining globalization. Globalization can be observed as the worldwide expansion of a functionally differentiated European society through intercultural communication. In this society, since the 17th century, intercultural communication has assumed the form of a modernist ethnocentrism based on values such as knowledge, pluralism and individualism. During the 20th century, historical changes created the necessity for new forms of intercultural communication. In the last decade of that century, a transcultural form of communication based on dialogue was proposed as a basis for cross-cultural adaptation, a creation of multicultural identities and a construction of a hybrid multicultural society. However, this transcultural form creates paradoxes and difficulties in intercultural communication, mixing the preservation of cultural difference with the search for synthesis. Consequently, a new form of intercultural dialogue, dealing with incommensurable differences and managing conflicts, is needed to create coordination among different cultural perspectives.&lt;/p&gt;&quot;,&quot;issue&quot;:&quot;1&quot;,&quot;volume&quot;:&quot;68&quot;},&quot;isTemporary&quot;:false}]},{&quot;citationID&quot;:&quot;MENDELEY_CITATION_97cfc765-8f7c-439d-aea8-270927b80d4b&quot;,&quot;properties&quot;:{&quot;noteIndex&quot;:0},&quot;isEdited&quot;:false,&quot;manualOverride&quot;:{&quot;isManuallyOverridden&quot;:false,&quot;citeprocText&quot;:&quot;(Baraldi, 2006)&quot;,&quot;manualOverrideText&quot;:&quot;&quot;},&quot;citationTag&quot;:&quot;MENDELEY_CITATION_v3_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&quot;,&quot;citationItems&quot;:[{&quot;id&quot;:&quot;4d2ddbd5-ac97-35bd-966a-e48c7adcae9a&quot;,&quot;itemData&quot;:{&quot;type&quot;:&quot;article-journal&quot;,&quot;id&quot;:&quot;4d2ddbd5-ac97-35bd-966a-e48c7adcae9a&quot;,&quot;title&quot;:&quot;New Forms of Intercultural Communication in a Globalized World&quot;,&quot;author&quot;:[{&quot;family&quot;:&quot;Baraldi&quot;,&quot;given&quot;:&quot;Claudio&quot;,&quot;parse-names&quot;:false,&quot;dropping-particle&quot;:&quot;&quot;,&quot;non-dropping-particle&quot;:&quot;&quot;}],&quot;container-title&quot;:&quot;International Communication Gazette&quot;,&quot;container-title-short&quot;:&quot;Int Commun Gaz&quot;,&quot;DOI&quot;:&quot;10.1177/1748048506060115&quot;,&quot;ISSN&quot;:&quot;1748-0485&quot;,&quot;issued&quot;:{&quot;date-parts&quot;:[[2006,2,26]]},&quot;page&quot;:&quot;53-69&quot;,&quot;abstract&quot;:&quot;&lt;p&gt;Communication is the basic concept in explaining globalization. Globalization can be observed as the worldwide expansion of a functionally differentiated European society through intercultural communication. In this society, since the 17th century, intercultural communication has assumed the form of a modernist ethnocentrism based on values such as knowledge, pluralism and individualism. During the 20th century, historical changes created the necessity for new forms of intercultural communication. In the last decade of that century, a transcultural form of communication based on dialogue was proposed as a basis for cross-cultural adaptation, a creation of multicultural identities and a construction of a hybrid multicultural society. However, this transcultural form creates paradoxes and difficulties in intercultural communication, mixing the preservation of cultural difference with the search for synthesis. Consequently, a new form of intercultural dialogue, dealing with incommensurable differences and managing conflicts, is needed to create coordination among different cultural perspectives.&lt;/p&gt;&quot;,&quot;issue&quot;:&quot;1&quot;,&quot;volume&quot;:&quot;68&quot;},&quot;isTemporary&quot;:false}]},{&quot;citationID&quot;:&quot;MENDELEY_CITATION_38752d5b-8528-4ce9-bc81-cd77662771ad&quot;,&quot;properties&quot;:{&quot;noteIndex&quot;:0},&quot;isEdited&quot;:false,&quot;manualOverride&quot;:{&quot;isManuallyOverridden&quot;:true,&quot;citeprocText&quot;:&quot;(Ting-Toomey, 1988)&quot;,&quot;manualOverrideText&quot;:&quot;Ting-Toomey (1988)&quot;},&quot;citationTag&quot;:&quot;MENDELEY_CITATION_v3_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&quot;,&quot;citationItems&quot;:[{&quot;id&quot;:&quot;df16b0d2-2cc2-32ac-acaa-e743e203b011&quot;,&quot;itemData&quot;:{&quot;type&quot;:&quot;book&quot;,&quot;id&quot;:&quot;df16b0d2-2cc2-32ac-acaa-e743e203b011&quot;,&quot;title&quot;:&quot;In Theories in Intercultural Communication&quot;,&quot;author&quot;:[{&quot;family&quot;:&quot;Ting-Toomey&quot;,&quot;given&quot;:&quot;S&quot;,&quot;parse-names&quot;:false,&quot;dropping-particle&quot;:&quot;&quot;,&quot;non-dropping-particle&quot;:&quot;&quot;}],&quot;editor&quot;:[{&quot;family&quot;:&quot;Kim&quot;,&quot;given&quot;:&quot;Y&quot;,&quot;parse-names&quot;:false,&quot;dropping-particle&quot;:&quot;&quot;,&quot;non-dropping-particle&quot;:&quot;&quot;},{&quot;family&quot;:&quot;Gudykunst&quot;,&quot;given&quot;:&quot;W&quot;,&quot;parse-names&quot;:false,&quot;dropping-particle&quot;:&quot;&quot;,&quot;non-dropping-particle&quot;:&quot;&quot;}],&quot;issued&quot;:{&quot;date-parts&quot;:[[1988]]},&quot;publisher-place&quot;:&quot;Newbury Park&quot;,&quot;publisher&quot;:&quot;SAGE&quot;,&quot;container-title-short&quot;:&quot;&quot;},&quot;isTemporary&quot;:false}]},{&quot;citationID&quot;:&quot;MENDELEY_CITATION_b49d766f-e944-4ba7-a8aa-7b3eb5edb87d&quot;,&quot;properties&quot;:{&quot;noteIndex&quot;:0},&quot;isEdited&quot;:false,&quot;manualOverride&quot;:{&quot;isManuallyOverridden&quot;:true,&quot;citeprocText&quot;:&quot;(Ting-Toomey, 1988)&quot;,&quot;manualOverrideText&quot;:&quot;Ting-Toomey, 1988&quot;},&quot;citationTag&quot;:&quot;MENDELEY_CITATION_v3_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&quot;,&quot;citationItems&quot;:[{&quot;id&quot;:&quot;df16b0d2-2cc2-32ac-acaa-e743e203b011&quot;,&quot;itemData&quot;:{&quot;type&quot;:&quot;book&quot;,&quot;id&quot;:&quot;df16b0d2-2cc2-32ac-acaa-e743e203b011&quot;,&quot;title&quot;:&quot;In Theories in Intercultural Communication&quot;,&quot;author&quot;:[{&quot;family&quot;:&quot;Ting-Toomey&quot;,&quot;given&quot;:&quot;S&quot;,&quot;parse-names&quot;:false,&quot;dropping-particle&quot;:&quot;&quot;,&quot;non-dropping-particle&quot;:&quot;&quot;}],&quot;editor&quot;:[{&quot;family&quot;:&quot;Kim&quot;,&quot;given&quot;:&quot;Y&quot;,&quot;parse-names&quot;:false,&quot;dropping-particle&quot;:&quot;&quot;,&quot;non-dropping-particle&quot;:&quot;&quot;},{&quot;family&quot;:&quot;Gudykunst&quot;,&quot;given&quot;:&quot;W&quot;,&quot;parse-names&quot;:false,&quot;dropping-particle&quot;:&quot;&quot;,&quot;non-dropping-particle&quot;:&quot;&quot;}],&quot;issued&quot;:{&quot;date-parts&quot;:[[1988]]},&quot;publisher-place&quot;:&quot;Newbury Park&quot;,&quot;publisher&quot;:&quot;SAGE&quot;,&quot;container-title-short&quot;:&quot;&quot;},&quot;isTemporary&quot;:false}]},{&quot;citationID&quot;:&quot;MENDELEY_CITATION_363f1f9a-73b7-40d7-9ee7-cad343fe98a2&quot;,&quot;properties&quot;:{&quot;noteIndex&quot;:0},&quot;isEdited&quot;:false,&quot;manualOverride&quot;:{&quot;isManuallyOverridden&quot;:true,&quot;citeprocText&quot;:&quot;(Rivers &amp;#38; Volkema, 2013)&quot;,&quot;manualOverrideText&quot;:&quot;Rivers &amp; Volkema (2013)&quot;},&quot;citationTag&quot;:&quot;MENDELEY_CITATION_v3_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&quot;,&quot;citationItems&quot;:[{&quot;id&quot;:&quot;3a542aa4-d27b-32e7-9984-a68ecf38b89b&quot;,&quot;itemData&quot;:{&quot;type&quot;:&quot;article-journal&quot;,&quot;id&quot;:&quot;3a542aa4-d27b-32e7-9984-a68ecf38b89b&quot;,&quot;title&quot;:&quot;East–West Differences in “Tricky” Tactics: A Comparison of the Tactical Preferences of Chinese and Australian Negotiators&quot;,&quot;author&quot;:[{&quot;family&quot;:&quot;Rivers&quot;,&quot;given&quot;:&quot;Cheryl&quot;,&quot;parse-names&quot;:false,&quot;dropping-particle&quot;:&quot;&quot;,&quot;non-dropping-particle&quot;:&quot;&quot;},{&quot;family&quot;:&quot;Volkema&quot;,&quot;given&quot;:&quot;Roger&quot;,&quot;parse-names&quot;:false,&quot;dropping-particle&quot;:&quot;&quot;,&quot;non-dropping-particle&quot;:&quot;&quot;}],&quot;container-title&quot;:&quot;Journal of Business Ethics&quot;,&quot;DOI&quot;:&quot;10.1007/s10551-012-1372-9&quot;,&quot;ISSN&quot;:&quot;0167-4544&quot;,&quot;issued&quot;:{&quot;date-parts&quot;:[[2013,6,16]]},&quot;page&quot;:&quot;17-31&quot;,&quot;issue&quot;:&quot;1&quot;,&quot;volume&quot;:&quot;115&quot;,&quot;container-title-short&quot;:&quot;&quot;},&quot;isTemporary&quot;:false}]},{&quot;citationID&quot;:&quot;MENDELEY_CITATION_fa33e202-02d3-4163-9a3d-6669b4fae7da&quot;,&quot;properties&quot;:{&quot;noteIndex&quot;:0},&quot;isEdited&quot;:false,&quot;manualOverride&quot;:{&quot;isManuallyOverridden&quot;:true,&quot;citeprocText&quot;:&quot;(Wiesenthal et al., 2023)&quot;,&quot;manualOverrideText&quot;:&quot;Wiesenthal et al. (2023)&quot;},&quot;citationTag&quot;:&quot;MENDELEY_CITATION_v3_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&quot;,&quot;citationItems&quot;:[{&quot;id&quot;:&quot;4042f180-4864-3e18-914a-e1e3f5a68d8e&quot;,&quot;itemData&quot;:{&quot;type&quot;:&quot;article-journal&quot;,&quot;id&quot;:&quot;4042f180-4864-3e18-914a-e1e3f5a68d8e&quot;,&quot;title&quot;:&quot;Face negotiation in graduate school: the decision to conceal or reveal depression among life sciences Ph.D. students in the United States&quot;,&quot;author&quot;:[{&quot;family&quot;:&quot;Wiesenthal&quot;,&quot;given&quot;:&quot;Nicholas J.&quot;,&quot;parse-names&quot;:false,&quot;dropping-particle&quot;:&quot;&quot;,&quot;non-dropping-particle&quot;:&quot;&quot;},{&quot;family&quot;:&quot;Gin&quot;,&quot;given&quot;:&quot;Logan E.&quot;,&quot;parse-names&quot;:false,&quot;dropping-particle&quot;:&quot;&quot;,&quot;non-dropping-particle&quot;:&quot;&quot;},{&quot;family&quot;:&quot;Cooper&quot;,&quot;given&quot;:&quot;Katelyn M.&quot;,&quot;parse-names&quot;:false,&quot;dropping-particle&quot;:&quot;&quot;,&quot;non-dropping-particle&quot;:&quot;&quot;}],&quot;container-title&quot;:&quot;International Journal of STEM Education&quot;,&quot;container-title-short&quot;:&quot;Int J STEM Educ&quot;,&quot;DOI&quot;:&quot;10.1186/s40594-023-00426-7&quot;,&quot;ISSN&quot;:&quot;2196-7822&quot;,&quot;issued&quot;:{&quot;date-parts&quot;:[[2023,5,17]]},&quot;page&quot;:&quot;35&quot;,&quot;issue&quot;:&quot;1&quot;,&quot;volume&quot;:&quot;10&quot;},&quot;isTemporary&quot;:false}]},{&quot;citationID&quot;:&quot;MENDELEY_CITATION_e117f34b-170e-449e-bac0-f32b3a6d24c3&quot;,&quot;properties&quot;:{&quot;noteIndex&quot;:0},&quot;isEdited&quot;:false,&quot;manualOverride&quot;:{&quot;isManuallyOverridden&quot;:true,&quot;citeprocText&quot;:&quot;(Kitayama, 2022)&quot;,&quot;manualOverrideText&quot;:&quot;Kitayama (2022)&quot;},&quot;citationTag&quot;:&quot;MENDELEY_CITATION_v3_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&quot;,&quot;citationItems&quot;:[{&quot;id&quot;:&quot;073a58a7-23a4-3864-a679-8c5e4e4e238e&quot;,&quot;itemData&quot;:{&quot;type&quot;:&quot;article-journal&quot;,&quot;id&quot;:&quot;073a58a7-23a4-3864-a679-8c5e4e4e238e&quot;,&quot;title&quot;:&quot;The distribution and characteristics of Japanese vocatives in business situations&quot;,&quot;author&quot;:[{&quot;family&quot;:&quot;Kitayama&quot;,&quot;given&quot;:&quot;Tamaki&quot;,&quot;parse-names&quot;:false,&quot;dropping-particle&quot;:&quot;&quot;,&quot;non-dropping-particle&quot;:&quot;&quot;}],&quot;container-title&quot;:&quot;Pragmatics. Quarterly Publication of the International Pragmatics Association (IPrA)&quot;,&quot;DOI&quot;:&quot;10.1075/prag.23.3.04kit&quot;,&quot;ISSN&quot;:&quot;1018-2101&quot;,&quot;issued&quot;:{&quot;date-parts&quot;:[[2022,7,6]]},&quot;page&quot;:&quot;447-479&quot;,&quot;abstract&quot;:&quot;&lt;p&gt; This paper aims to analyse the types of Japanese vocatives used in business situations, and demonstrate the characteristics of their distribution with different politeness levels as shown in films on human relationships in large traditional corporations in and around Tokyo. The discussion builds on the theory of “discernment or social indexing politeness” (Hill et al. 1986; Ide 2006; Ide et al. 1986; Kasper 1990; Geyer 2008), and positions that of “strategic or volitional politeness” (ibid.) with the variables of “power” and “distance” proposed by Brown and Levinson (1987). In a society of collectivism under a vertical structure with seniority system, people have their own &lt;italic&gt;ba&lt;/italic&gt; (‘place’) (Nakane 2005) where they are expected to choose socially accepted language and behaviour according to whom they address; namely, seniors or juniors, and &lt;italic&gt;uchi&lt;/italic&gt; (‘in-group’) or &lt;italic&gt;soto&lt;/italic&gt; (‘out-group’) members. The use of vocatives is fixed based primarily upon “power” (age and status) and “distance” (in- or out-group), and is hardly flexible to changes in form in business or private situations. “Power” prevails in addressing in-group members; whereas “distance” determines the choice of vocatives used between out-group people. Within a group, indirect polite forms are used to address superiors, whilst direct familiar forms are chosen when speaking to subordinates, which presents a nonreciprocal use of terms; power downwards and reserve upwards. The intentional individual use of last name+ &lt;italic&gt;-san&lt;/italic&gt; (‘Mr./Ms.’) is also argued here as it has dichotomous aspects of politeness; sounding more polite to address a subordinate, and less polite when used with a boss. To out-group members, people tend to choose more of polite forms to each other. These vocative choices reflect the relative position of the Japanese interdependent “self” (Morisaki &amp;amp; Gudykunst 1994; Gudykunst et al. 1996; Spencer-Oatey &amp;amp; Franklin 2009) with “other- and mutual-face” (Ting-Toomey &amp;amp; Oetzel 2002), which follows social norms, striving to meet expectations made by groups it belongs to and identifies itself with. &lt;/p&gt;&quot;,&quot;container-title-short&quot;:&quot;&quot;},&quot;isTemporary&quot;:false}]},{&quot;citationID&quot;:&quot;MENDELEY_CITATION_7120154e-d502-491a-972b-fb3dab7e9f36&quot;,&quot;properties&quot;:{&quot;noteIndex&quot;:0},&quot;isEdited&quot;:false,&quot;manualOverride&quot;:{&quot;isManuallyOverridden&quot;:true,&quot;citeprocText&quot;:&quot;(Zotzmann, 2007)&quot;,&quot;manualOverrideText&quot;:&quot;Zotzmann (2007)&quot;},&quot;citationTag&quot;:&quot;MENDELEY_CITATION_v3_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&quot;,&quot;citationItems&quot;:[{&quot;id&quot;:&quot;624b140e-7341-3498-9a67-b91b6e8e1abc&quot;,&quot;itemData&quot;:{&quot;type&quot;:&quot;article-journal&quot;,&quot;id&quot;:&quot;624b140e-7341-3498-9a67-b91b6e8e1abc&quot;,&quot;title&quot;:&quot;Globalization and Intercultural Communication&quot;,&quot;author&quot;:[{&quot;family&quot;:&quot;Zotzmann&quot;,&quot;given&quot;:&quot;K&quot;,&quot;parse-names&quot;:false,&quot;dropping-particle&quot;:&quot;&quot;,&quot;non-dropping-particle&quot;:&quot;&quot;}],&quot;container-title&quot;:&quot;CULTURE, LANGUAGE AND REPRESENTATION&quot;,&quot;issued&quot;:{&quot;date-parts&quot;:[[2007]]},&quot;page&quot;:&quot;253-268&quot;,&quot;volume&quot;:&quot;4&quot;,&quot;container-title-short&quot;:&quot;&quot;},&quot;isTemporary&quot;:false}]},{&quot;citationID&quot;:&quot;MENDELEY_CITATION_178c0a0b-c275-4d4f-919b-a4a253bff13b&quot;,&quot;properties&quot;:{&quot;noteIndex&quot;:0},&quot;isEdited&quot;:false,&quot;manualOverride&quot;:{&quot;isManuallyOverridden&quot;:false,&quot;citeprocText&quot;:&quot;(Ting-Toomey, 1988)&quot;,&quot;manualOverrideText&quot;:&quot;&quot;},&quot;citationTag&quot;:&quot;MENDELEY_CITATION_v3_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&quot;,&quot;citationItems&quot;:[{&quot;id&quot;:&quot;df16b0d2-2cc2-32ac-acaa-e743e203b011&quot;,&quot;itemData&quot;:{&quot;type&quot;:&quot;book&quot;,&quot;id&quot;:&quot;df16b0d2-2cc2-32ac-acaa-e743e203b011&quot;,&quot;title&quot;:&quot;In Theories in Intercultural Communication&quot;,&quot;author&quot;:[{&quot;family&quot;:&quot;Ting-Toomey&quot;,&quot;given&quot;:&quot;S&quot;,&quot;parse-names&quot;:false,&quot;dropping-particle&quot;:&quot;&quot;,&quot;non-dropping-particle&quot;:&quot;&quot;}],&quot;editor&quot;:[{&quot;family&quot;:&quot;Kim&quot;,&quot;given&quot;:&quot;Y&quot;,&quot;parse-names&quot;:false,&quot;dropping-particle&quot;:&quot;&quot;,&quot;non-dropping-particle&quot;:&quot;&quot;},{&quot;family&quot;:&quot;Gudykunst&quot;,&quot;given&quot;:&quot;W&quot;,&quot;parse-names&quot;:false,&quot;dropping-particle&quot;:&quot;&quot;,&quot;non-dropping-particle&quot;:&quot;&quot;}],&quot;issued&quot;:{&quot;date-parts&quot;:[[1988]]},&quot;publisher-place&quot;:&quot;Newbury Park&quot;,&quot;publisher&quot;:&quot;SAGE&quot;,&quot;container-title-short&quot;:&quot;&quot;},&quot;isTemporary&quot;:false}]},{&quot;citationID&quot;:&quot;MENDELEY_CITATION_f74ae9ba-04f8-4c69-b2f3-4aade86f03bd&quot;,&quot;properties&quot;:{&quot;noteIndex&quot;:0},&quot;isEdited&quot;:false,&quot;manualOverride&quot;:{&quot;isManuallyOverridden&quot;:true,&quot;citeprocText&quot;:&quot;(Ting-Toomey, 1988)&quot;,&quot;manualOverrideText&quot;:&quot;Ting-Toomey (1988)&quot;},&quot;citationTag&quot;:&quot;MENDELEY_CITATION_v3_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&quot;,&quot;citationItems&quot;:[{&quot;id&quot;:&quot;df16b0d2-2cc2-32ac-acaa-e743e203b011&quot;,&quot;itemData&quot;:{&quot;type&quot;:&quot;book&quot;,&quot;id&quot;:&quot;df16b0d2-2cc2-32ac-acaa-e743e203b011&quot;,&quot;title&quot;:&quot;In Theories in Intercultural Communication&quot;,&quot;author&quot;:[{&quot;family&quot;:&quot;Ting-Toomey&quot;,&quot;given&quot;:&quot;S&quot;,&quot;parse-names&quot;:false,&quot;dropping-particle&quot;:&quot;&quot;,&quot;non-dropping-particle&quot;:&quot;&quot;}],&quot;editor&quot;:[{&quot;family&quot;:&quot;Kim&quot;,&quot;given&quot;:&quot;Y&quot;,&quot;parse-names&quot;:false,&quot;dropping-particle&quot;:&quot;&quot;,&quot;non-dropping-particle&quot;:&quot;&quot;},{&quot;family&quot;:&quot;Gudykunst&quot;,&quot;given&quot;:&quot;W&quot;,&quot;parse-names&quot;:false,&quot;dropping-particle&quot;:&quot;&quot;,&quot;non-dropping-particle&quot;:&quot;&quot;}],&quot;issued&quot;:{&quot;date-parts&quot;:[[1988]]},&quot;publisher-place&quot;:&quot;Newbury Park&quot;,&quot;publisher&quot;:&quot;SAGE&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B4138-16EC-4EFF-B06D-AA4B8039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6285</Words>
  <Characters>35830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Nabilah A. Razani</dc:creator>
  <cp:lastModifiedBy>Nabilah Ananda Razani</cp:lastModifiedBy>
  <cp:revision>3</cp:revision>
  <dcterms:created xsi:type="dcterms:W3CDTF">2024-11-18T08:09:00Z</dcterms:created>
  <dcterms:modified xsi:type="dcterms:W3CDTF">2024-11-18T08:12:00Z</dcterms:modified>
</cp:coreProperties>
</file>