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C5" w:rsidRPr="00091CED" w:rsidRDefault="003972C5" w:rsidP="003972C5">
      <w:pPr>
        <w:pStyle w:val="Title"/>
        <w:spacing w:before="0"/>
        <w:rPr>
          <w:b w:val="0"/>
          <w:szCs w:val="32"/>
        </w:rPr>
      </w:pPr>
      <w:r w:rsidRPr="00091CED">
        <w:rPr>
          <w:szCs w:val="32"/>
        </w:rPr>
        <w:t>ANALISIS LAPORAN KEUANGAN UNTUK MENGUKUR KINERJA KEUANGAN PERUSAHAHAN PT KARYA INDO SELERA</w:t>
      </w:r>
    </w:p>
    <w:p w:rsidR="00E11736" w:rsidRDefault="003972C5" w:rsidP="003972C5">
      <w:pPr>
        <w:pStyle w:val="Title"/>
        <w:spacing w:before="0"/>
      </w:pPr>
      <w:r w:rsidRPr="00091CED">
        <w:rPr>
          <w:szCs w:val="32"/>
        </w:rPr>
        <w:t>PERIODE TAHUN 2016-20</w:t>
      </w:r>
      <w:r w:rsidRPr="00091CED">
        <w:rPr>
          <w:szCs w:val="32"/>
          <w:lang w:val="id-ID"/>
        </w:rPr>
        <w:t>20</w:t>
      </w:r>
    </w:p>
    <w:p w:rsidR="00B118ED" w:rsidRDefault="00B118ED">
      <w:pPr>
        <w:pStyle w:val="BodyText"/>
        <w:spacing w:before="10"/>
        <w:rPr>
          <w:b/>
          <w:sz w:val="23"/>
        </w:rPr>
      </w:pPr>
    </w:p>
    <w:p w:rsidR="00B118ED" w:rsidRPr="00A95003" w:rsidRDefault="00E11736" w:rsidP="00A95003">
      <w:pPr>
        <w:pStyle w:val="Heading2"/>
        <w:ind w:left="807" w:right="668"/>
        <w:jc w:val="center"/>
        <w:rPr>
          <w:vertAlign w:val="superscript"/>
          <w:lang w:val="id-ID"/>
        </w:rPr>
      </w:pPr>
      <w:r>
        <w:rPr>
          <w:lang w:val="id-ID"/>
        </w:rPr>
        <w:t>Ahmad Nurdin Hasibuan</w:t>
      </w:r>
      <w:r w:rsidR="00D52691">
        <w:rPr>
          <w:vertAlign w:val="superscript"/>
        </w:rPr>
        <w:t>1</w:t>
      </w:r>
      <w:r w:rsidR="00D52691">
        <w:t>,</w:t>
      </w:r>
      <w:r w:rsidR="00D52691">
        <w:rPr>
          <w:spacing w:val="-3"/>
        </w:rPr>
        <w:t xml:space="preserve"> </w:t>
      </w:r>
      <w:r w:rsidR="003972C5">
        <w:rPr>
          <w:spacing w:val="-3"/>
          <w:lang w:val="id-ID"/>
        </w:rPr>
        <w:t>Muhammad</w:t>
      </w:r>
      <w:r w:rsidR="00D52691">
        <w:rPr>
          <w:vertAlign w:val="superscript"/>
        </w:rPr>
        <w:t>2</w:t>
      </w:r>
      <w:r>
        <w:rPr>
          <w:lang w:val="id-ID"/>
        </w:rPr>
        <w:t xml:space="preserve">, </w:t>
      </w:r>
      <w:r w:rsidR="003972C5">
        <w:rPr>
          <w:lang w:val="id-ID"/>
        </w:rPr>
        <w:t>Abdul WahabSamad</w:t>
      </w:r>
      <w:r>
        <w:rPr>
          <w:vertAlign w:val="superscript"/>
          <w:lang w:val="id-ID"/>
        </w:rPr>
        <w:t>3</w:t>
      </w:r>
    </w:p>
    <w:p w:rsidR="00B118ED" w:rsidRDefault="00D52691">
      <w:pPr>
        <w:ind w:left="809" w:right="668"/>
        <w:jc w:val="center"/>
      </w:pPr>
      <w:r>
        <w:rPr>
          <w:vertAlign w:val="superscript"/>
        </w:rPr>
        <w:t>1</w:t>
      </w:r>
      <w:r w:rsidR="00E11736">
        <w:rPr>
          <w:vertAlign w:val="superscript"/>
          <w:lang w:val="id-ID"/>
        </w:rPr>
        <w:t>-</w:t>
      </w:r>
      <w:r w:rsidR="00A95003">
        <w:rPr>
          <w:vertAlign w:val="superscript"/>
          <w:lang w:val="id-ID"/>
        </w:rPr>
        <w:t>3</w:t>
      </w:r>
      <w:bookmarkStart w:id="0" w:name="_GoBack"/>
      <w:bookmarkEnd w:id="0"/>
      <w:r>
        <w:t xml:space="preserve">Fakultas Ekonomi, </w:t>
      </w:r>
      <w:r w:rsidR="00E11736">
        <w:rPr>
          <w:lang w:val="id-ID"/>
        </w:rPr>
        <w:t xml:space="preserve">Institut Bisnis dan Informatika Kosgoro 1957 </w:t>
      </w:r>
      <w:r>
        <w:t xml:space="preserve">Jakarta, </w:t>
      </w:r>
      <w:r w:rsidR="00E11736">
        <w:rPr>
          <w:lang w:val="id-ID"/>
        </w:rPr>
        <w:t>nurdin_hsb@yahoo.com</w:t>
      </w:r>
    </w:p>
    <w:p w:rsidR="00B118ED" w:rsidRDefault="00B118ED">
      <w:pPr>
        <w:pStyle w:val="BodyText"/>
      </w:pPr>
    </w:p>
    <w:p w:rsidR="00B118ED" w:rsidRDefault="00D52691" w:rsidP="00042095">
      <w:pPr>
        <w:rPr>
          <w:b/>
          <w:i/>
        </w:rPr>
      </w:pPr>
      <w:r w:rsidRPr="00582576">
        <w:rPr>
          <w:b/>
          <w:i/>
        </w:rPr>
        <w:t>Abstract</w:t>
      </w:r>
    </w:p>
    <w:p w:rsidR="00FA5783" w:rsidRPr="003972C5" w:rsidRDefault="00FA5783" w:rsidP="00FA5783">
      <w:pPr>
        <w:ind w:right="113"/>
        <w:jc w:val="both"/>
      </w:pPr>
      <w:r w:rsidRPr="00FA5783">
        <w:t>The research method uses quantitative descriptive in assessing the financial performance of PT Karya Indo Selera for the 2016-2020 period. The results showed that the net profit margin at the company PT Karya Indo Selera can be seen that the company's financial performance is not in a good condition, because it is still below the average standard. Return on assets can be seen that the company's financial performance is in poor condition, because it is still below the average. Return on equity can be seen that the company's financial performance is not in good condition, because it is still below the average standard. The current ratio of the company can be seen that the company's financial performance is not in a good condition, because it is still below the average. Quick ratio can be seen that the company's financial performance is not in good condition. Debt to asset ratio can be seen that the company's financial performance is in good condition because the average value of this ratio is still above the industry standard. Debt to equity ratio can be seen that the company's financial performance is in good condition because the average value of this ratio is still above the industry standard. This means that half of the company's assets are financed by capital compared to debt. The total asset turnover can be seen that the company's financial performance is in good condition because the average value of the ratio reaches industry standards. Fixed asset turnover can be seen that the company's financial performance is in good condition because the average value of the ratio exceeds the average industry standard. With a good value it can be interpreted that the company has an increase that exc</w:t>
      </w:r>
      <w:r>
        <w:t>eeds the industry average ratio</w:t>
      </w:r>
      <w:r w:rsidRPr="00FA5783">
        <w:t>.</w:t>
      </w:r>
    </w:p>
    <w:p w:rsidR="00FA5783" w:rsidRPr="00FA5783" w:rsidRDefault="00FA5783" w:rsidP="00FA5783">
      <w:pPr>
        <w:jc w:val="both"/>
        <w:rPr>
          <w:b/>
          <w:i/>
          <w:lang w:val="id-ID"/>
        </w:rPr>
      </w:pPr>
    </w:p>
    <w:p w:rsidR="00582576" w:rsidRPr="003972C5" w:rsidRDefault="00D52691" w:rsidP="00042095">
      <w:pPr>
        <w:ind w:right="-15" w:hanging="10"/>
        <w:jc w:val="both"/>
        <w:rPr>
          <w:i/>
          <w:lang w:val="id-ID"/>
        </w:rPr>
      </w:pPr>
      <w:r w:rsidRPr="00582576">
        <w:rPr>
          <w:b/>
          <w:i/>
        </w:rPr>
        <w:t>Keywords</w:t>
      </w:r>
      <w:r w:rsidRPr="00E11736">
        <w:rPr>
          <w:i/>
          <w:color w:val="FF0000"/>
        </w:rPr>
        <w:t>:</w:t>
      </w:r>
      <w:r w:rsidR="00674D9E" w:rsidRPr="00674D9E">
        <w:t xml:space="preserve"> </w:t>
      </w:r>
      <w:r w:rsidR="00674D9E" w:rsidRPr="00674D9E">
        <w:rPr>
          <w:i/>
          <w:color w:val="000000" w:themeColor="text1"/>
        </w:rPr>
        <w:t>Profitability, liquidity, solvency, activity, financial performance, PT Karya Indo Selera</w:t>
      </w:r>
      <w:r w:rsidRPr="00674D9E">
        <w:rPr>
          <w:i/>
          <w:color w:val="000000" w:themeColor="text1"/>
          <w:spacing w:val="-5"/>
        </w:rPr>
        <w:t xml:space="preserve"> </w:t>
      </w:r>
      <w:r w:rsidR="003972C5" w:rsidRPr="00674D9E">
        <w:rPr>
          <w:rFonts w:eastAsia="Arial"/>
          <w:i/>
          <w:color w:val="000000" w:themeColor="text1"/>
          <w:lang w:val="id-ID"/>
        </w:rPr>
        <w:t xml:space="preserve"> </w:t>
      </w:r>
    </w:p>
    <w:p w:rsidR="00B118ED" w:rsidRPr="00E11736" w:rsidRDefault="00B118ED">
      <w:pPr>
        <w:spacing w:before="1"/>
        <w:ind w:left="258"/>
        <w:jc w:val="both"/>
        <w:rPr>
          <w:i/>
          <w:color w:val="FF0000"/>
        </w:rPr>
      </w:pPr>
    </w:p>
    <w:p w:rsidR="00B118ED" w:rsidRDefault="00D52691" w:rsidP="00FA5783">
      <w:pPr>
        <w:rPr>
          <w:b/>
        </w:rPr>
      </w:pPr>
      <w:r w:rsidRPr="003972C5">
        <w:rPr>
          <w:b/>
        </w:rPr>
        <w:t>Abstrak</w:t>
      </w:r>
    </w:p>
    <w:p w:rsidR="00FA5783" w:rsidRPr="00FA5783" w:rsidRDefault="00FA5783" w:rsidP="00FA5783">
      <w:pPr>
        <w:pStyle w:val="ListParagraph"/>
        <w:ind w:left="0" w:firstLine="0"/>
        <w:rPr>
          <w:szCs w:val="24"/>
          <w:lang w:val="id-ID"/>
        </w:rPr>
      </w:pPr>
      <w:r w:rsidRPr="00FA5783">
        <w:t xml:space="preserve">Metode </w:t>
      </w:r>
      <w:r w:rsidRPr="00FA5783">
        <w:rPr>
          <w:lang w:val="id-ID"/>
        </w:rPr>
        <w:t>penelitian menggunakan</w:t>
      </w:r>
      <w:r w:rsidRPr="00FA5783">
        <w:t xml:space="preserve"> deskriptif</w:t>
      </w:r>
      <w:r w:rsidRPr="00FA5783">
        <w:rPr>
          <w:lang w:val="id-ID"/>
        </w:rPr>
        <w:t xml:space="preserve"> kuantitatif dalam menilai kinerja keuangan PT Karya Indo Seler</w:t>
      </w:r>
      <w:r>
        <w:rPr>
          <w:lang w:val="id-ID"/>
        </w:rPr>
        <w:t>a</w:t>
      </w:r>
      <w:r w:rsidRPr="00FA5783">
        <w:rPr>
          <w:lang w:val="id-ID"/>
        </w:rPr>
        <w:t xml:space="preserve"> </w:t>
      </w:r>
      <w:r>
        <w:rPr>
          <w:lang w:val="id-ID"/>
        </w:rPr>
        <w:t>p</w:t>
      </w:r>
      <w:r w:rsidRPr="00FA5783">
        <w:rPr>
          <w:lang w:val="id-ID"/>
        </w:rPr>
        <w:t xml:space="preserve">eriode tahun 2016-2020. </w:t>
      </w:r>
      <w:r w:rsidRPr="00FA5783">
        <w:rPr>
          <w:szCs w:val="24"/>
          <w:lang w:val="id-ID"/>
        </w:rPr>
        <w:t xml:space="preserve">Hasil penelitian menunjukkan bahwa </w:t>
      </w:r>
      <w:r w:rsidRPr="00FA5783">
        <w:rPr>
          <w:i/>
          <w:szCs w:val="24"/>
          <w:lang w:val="id-ID"/>
        </w:rPr>
        <w:t>Net profit margin</w:t>
      </w:r>
      <w:r w:rsidRPr="00FA5783">
        <w:rPr>
          <w:szCs w:val="24"/>
          <w:lang w:val="id-ID"/>
        </w:rPr>
        <w:t xml:space="preserve"> pada perusahaan PT Karya Indo Selera dapat diketahui bahwa kinerja keuangan perusahaan dalam keadaan kurang baik, karena masih berada dibawah standar rata-rata. </w:t>
      </w:r>
      <w:r w:rsidRPr="00FA5783">
        <w:rPr>
          <w:i/>
          <w:szCs w:val="24"/>
          <w:lang w:val="id-ID"/>
        </w:rPr>
        <w:t>Return on asset</w:t>
      </w:r>
      <w:r w:rsidRPr="00FA5783">
        <w:rPr>
          <w:szCs w:val="24"/>
          <w:lang w:val="id-ID"/>
        </w:rPr>
        <w:t xml:space="preserve"> dapat diketahui bahwa kinerja keuangan perusahaan dalam keadaan kurang baik, karena masih berada di bawah rata-rata. </w:t>
      </w:r>
      <w:r w:rsidRPr="00FA5783">
        <w:rPr>
          <w:i/>
          <w:szCs w:val="24"/>
          <w:lang w:val="id-ID"/>
        </w:rPr>
        <w:t>Return on equity</w:t>
      </w:r>
      <w:r w:rsidRPr="00FA5783">
        <w:rPr>
          <w:szCs w:val="24"/>
          <w:lang w:val="id-ID"/>
        </w:rPr>
        <w:t xml:space="preserve"> dapat diketahui bahwa kinerja keuangan perusahaan dalam keadaan kurang baik, karena masih berada di bawah standar rata-rata. Current ratio pada perusahaan dapat diketahui bahwa kinerja keuangan perusahaan dalam keadaan kurang baik, karena masih berada di bawah rata-rata. </w:t>
      </w:r>
      <w:r w:rsidRPr="00FA5783">
        <w:rPr>
          <w:i/>
          <w:szCs w:val="24"/>
          <w:lang w:val="id-ID"/>
        </w:rPr>
        <w:t>Quick ratio</w:t>
      </w:r>
      <w:r w:rsidRPr="00FA5783">
        <w:rPr>
          <w:szCs w:val="24"/>
          <w:lang w:val="id-ID"/>
        </w:rPr>
        <w:t xml:space="preserve"> dapat diketahui bahwa kinerja keuangan perusahaan dalam keadaan kurang baik. </w:t>
      </w:r>
      <w:r w:rsidRPr="00FA5783">
        <w:rPr>
          <w:i/>
          <w:szCs w:val="24"/>
          <w:lang w:val="id-ID"/>
        </w:rPr>
        <w:t>Debt to asset ratio</w:t>
      </w:r>
      <w:r w:rsidRPr="00FA5783">
        <w:rPr>
          <w:szCs w:val="24"/>
          <w:lang w:val="id-ID"/>
        </w:rPr>
        <w:t xml:space="preserve"> dapat diketahui bahwa kinerja keuangan perusahaan dalam keadaan baik karena nilai rata-rata rasio ini masih diatas standar industri. </w:t>
      </w:r>
      <w:r w:rsidRPr="00FA5783">
        <w:rPr>
          <w:i/>
          <w:szCs w:val="24"/>
          <w:lang w:val="id-ID"/>
        </w:rPr>
        <w:t xml:space="preserve">Debt to equity ratio </w:t>
      </w:r>
      <w:r w:rsidRPr="00FA5783">
        <w:rPr>
          <w:szCs w:val="24"/>
          <w:lang w:val="id-ID"/>
        </w:rPr>
        <w:t>dapat diketahui bahwa kinerja keuangan perusahaan dalam keadaan baik karena nilai rata-rata rasio ini masih diatas standar industri. Artinya, separuh asset perusahaan dibiayai oleh modal dibanding dengan hutang.</w:t>
      </w:r>
      <w:r w:rsidRPr="00FA5783">
        <w:rPr>
          <w:i/>
          <w:szCs w:val="24"/>
          <w:lang w:val="id-ID"/>
        </w:rPr>
        <w:t xml:space="preserve">Total asset turn over </w:t>
      </w:r>
      <w:r w:rsidRPr="00FA5783">
        <w:rPr>
          <w:szCs w:val="24"/>
          <w:lang w:val="id-ID"/>
        </w:rPr>
        <w:t xml:space="preserve">dapat diketahui bahwa kinerja keuangan perusahaan dalam keadaan baik karena nilai rata-rata rasionya menjangkau standar industri. </w:t>
      </w:r>
      <w:r w:rsidRPr="00FA5783">
        <w:rPr>
          <w:i/>
          <w:szCs w:val="24"/>
          <w:lang w:val="id-ID"/>
        </w:rPr>
        <w:t xml:space="preserve">Fixed asset turn over </w:t>
      </w:r>
      <w:r w:rsidRPr="00FA5783">
        <w:rPr>
          <w:szCs w:val="24"/>
          <w:lang w:val="id-ID"/>
        </w:rPr>
        <w:t>dapat diketahui bahwa kinerja keuanganperusahaan dalam keadaan baik karena nilai rata-rata rasionya melebihi rata-rata standar industri. Dengan nilai yang baik dapat diartikan bahwa perusahaan memiliki peningkatan terjadi melebihi  rata-rata rasio industri.</w:t>
      </w:r>
    </w:p>
    <w:p w:rsidR="00B118ED" w:rsidRPr="003972C5" w:rsidRDefault="00B118ED" w:rsidP="00042095">
      <w:pPr>
        <w:ind w:right="113"/>
        <w:jc w:val="both"/>
        <w:rPr>
          <w:color w:val="FF0000"/>
        </w:rPr>
      </w:pPr>
    </w:p>
    <w:p w:rsidR="00B118ED" w:rsidRPr="003972C5" w:rsidRDefault="00D52691" w:rsidP="008F4C42">
      <w:pPr>
        <w:jc w:val="both"/>
        <w:rPr>
          <w:lang w:val="id-ID"/>
        </w:rPr>
      </w:pPr>
      <w:r w:rsidRPr="003972C5">
        <w:rPr>
          <w:b/>
        </w:rPr>
        <w:t>Kata</w:t>
      </w:r>
      <w:r w:rsidRPr="003972C5">
        <w:rPr>
          <w:b/>
          <w:spacing w:val="-3"/>
        </w:rPr>
        <w:t xml:space="preserve"> </w:t>
      </w:r>
      <w:r w:rsidRPr="003972C5">
        <w:rPr>
          <w:b/>
        </w:rPr>
        <w:t>kunci</w:t>
      </w:r>
      <w:r w:rsidRPr="003972C5">
        <w:rPr>
          <w:b/>
          <w:spacing w:val="-3"/>
        </w:rPr>
        <w:t xml:space="preserve"> </w:t>
      </w:r>
      <w:r w:rsidRPr="003972C5">
        <w:t>:</w:t>
      </w:r>
      <w:r w:rsidRPr="003972C5">
        <w:rPr>
          <w:spacing w:val="-3"/>
        </w:rPr>
        <w:t xml:space="preserve"> </w:t>
      </w:r>
      <w:r w:rsidR="003972C5" w:rsidRPr="003972C5">
        <w:rPr>
          <w:i/>
          <w:lang w:val="id-ID"/>
        </w:rPr>
        <w:t xml:space="preserve"> </w:t>
      </w:r>
      <w:r w:rsidR="00674D9E" w:rsidRPr="00674D9E">
        <w:rPr>
          <w:i/>
          <w:lang w:val="id-ID"/>
        </w:rPr>
        <w:t>Profitabilitas, likuiditas, solvabilitas, aktivitas, kinerj</w:t>
      </w:r>
      <w:r w:rsidR="00674D9E">
        <w:rPr>
          <w:i/>
          <w:lang w:val="id-ID"/>
        </w:rPr>
        <w:t>a keuangan, PT Karya Indo Selera</w:t>
      </w:r>
      <w:r w:rsidR="00582576" w:rsidRPr="003972C5">
        <w:rPr>
          <w:lang w:val="id-ID"/>
        </w:rPr>
        <w:t xml:space="preserve"> </w:t>
      </w:r>
      <w:r w:rsidR="003972C5" w:rsidRPr="003972C5">
        <w:rPr>
          <w:lang w:val="id-ID"/>
        </w:rPr>
        <w:t xml:space="preserve"> </w:t>
      </w:r>
    </w:p>
    <w:p w:rsidR="00B118ED" w:rsidRDefault="00B118ED">
      <w:pPr>
        <w:pStyle w:val="BodyText"/>
        <w:rPr>
          <w:sz w:val="20"/>
        </w:rPr>
      </w:pPr>
    </w:p>
    <w:p w:rsidR="00B118ED" w:rsidRDefault="00D52691">
      <w:pPr>
        <w:spacing w:before="92"/>
        <w:ind w:left="809" w:right="375"/>
        <w:jc w:val="center"/>
        <w:rPr>
          <w:sz w:val="20"/>
        </w:rPr>
      </w:pPr>
      <w:r>
        <w:rPr>
          <w:sz w:val="20"/>
        </w:rPr>
        <w:t>ISSN:</w:t>
      </w:r>
      <w:r>
        <w:rPr>
          <w:spacing w:val="-4"/>
          <w:sz w:val="20"/>
        </w:rPr>
        <w:t xml:space="preserve"> </w:t>
      </w:r>
      <w:r>
        <w:rPr>
          <w:sz w:val="20"/>
        </w:rPr>
        <w:t>XXXX-XXXX</w:t>
      </w:r>
      <w:r>
        <w:rPr>
          <w:spacing w:val="-2"/>
          <w:sz w:val="20"/>
        </w:rPr>
        <w:t xml:space="preserve"> </w:t>
      </w:r>
      <w:r>
        <w:rPr>
          <w:sz w:val="20"/>
        </w:rPr>
        <w:t>(cetak),</w:t>
      </w:r>
      <w:r>
        <w:rPr>
          <w:spacing w:val="-2"/>
          <w:sz w:val="20"/>
        </w:rPr>
        <w:t xml:space="preserve"> </w:t>
      </w:r>
      <w:r>
        <w:rPr>
          <w:sz w:val="20"/>
        </w:rPr>
        <w:t>ISSN:</w:t>
      </w:r>
      <w:r>
        <w:rPr>
          <w:spacing w:val="-5"/>
          <w:sz w:val="20"/>
        </w:rPr>
        <w:t xml:space="preserve"> </w:t>
      </w:r>
      <w:r>
        <w:rPr>
          <w:sz w:val="20"/>
        </w:rPr>
        <w:t>XXXX-XXXX</w:t>
      </w:r>
      <w:r>
        <w:rPr>
          <w:spacing w:val="-3"/>
          <w:sz w:val="20"/>
        </w:rPr>
        <w:t xml:space="preserve"> </w:t>
      </w:r>
      <w:r>
        <w:rPr>
          <w:sz w:val="20"/>
        </w:rPr>
        <w:t>(online),</w:t>
      </w:r>
    </w:p>
    <w:p w:rsidR="00B118ED" w:rsidRDefault="00D52691">
      <w:pPr>
        <w:ind w:left="809" w:right="374"/>
        <w:jc w:val="center"/>
        <w:rPr>
          <w:sz w:val="20"/>
        </w:rPr>
      </w:pPr>
      <w:r>
        <w:rPr>
          <w:sz w:val="20"/>
        </w:rPr>
        <w:t>Website:</w:t>
      </w:r>
      <w:r>
        <w:rPr>
          <w:spacing w:val="-12"/>
          <w:sz w:val="20"/>
        </w:rPr>
        <w:t xml:space="preserve"> </w:t>
      </w:r>
      <w:hyperlink r:id="rId8">
        <w:r>
          <w:rPr>
            <w:sz w:val="20"/>
          </w:rPr>
          <w:t>http://journal.moestopo.ac.id/index.php/jmb</w:t>
        </w:r>
      </w:hyperlink>
    </w:p>
    <w:p w:rsidR="00B118ED" w:rsidRDefault="00B118ED">
      <w:pPr>
        <w:jc w:val="center"/>
        <w:rPr>
          <w:sz w:val="20"/>
        </w:rPr>
        <w:sectPr w:rsidR="00B118ED">
          <w:headerReference w:type="default" r:id="rId9"/>
          <w:type w:val="continuous"/>
          <w:pgSz w:w="11910" w:h="16840"/>
          <w:pgMar w:top="1620" w:right="1300" w:bottom="0" w:left="1160" w:header="454" w:footer="720" w:gutter="0"/>
          <w:pgNumType w:start="1"/>
          <w:cols w:space="720"/>
        </w:sectPr>
      </w:pPr>
    </w:p>
    <w:p w:rsidR="00923C71" w:rsidRPr="00A95E52" w:rsidRDefault="00D52691" w:rsidP="00923C71">
      <w:pPr>
        <w:pStyle w:val="Heading1"/>
        <w:spacing w:after="240"/>
        <w:ind w:left="0"/>
        <w:rPr>
          <w:lang w:val="id-ID"/>
        </w:rPr>
      </w:pPr>
      <w:r>
        <w:lastRenderedPageBreak/>
        <w:t>PENDAHULUAN</w:t>
      </w:r>
    </w:p>
    <w:p w:rsidR="003972C5" w:rsidRDefault="009472DE" w:rsidP="003972C5">
      <w:pPr>
        <w:spacing w:after="120"/>
        <w:ind w:firstLine="567"/>
        <w:jc w:val="both"/>
        <w:rPr>
          <w:sz w:val="24"/>
          <w:szCs w:val="20"/>
          <w:lang w:val="id-ID"/>
        </w:rPr>
      </w:pPr>
      <w:r w:rsidRPr="009472DE">
        <w:rPr>
          <w:sz w:val="24"/>
          <w:szCs w:val="20"/>
          <w:lang w:val="id-ID"/>
        </w:rPr>
        <w:t xml:space="preserve">Menilai kinerja keuangan </w:t>
      </w:r>
      <w:r w:rsidR="00A01AFA">
        <w:rPr>
          <w:sz w:val="24"/>
          <w:szCs w:val="20"/>
          <w:lang w:val="id-ID"/>
        </w:rPr>
        <w:t xml:space="preserve">pada organisasi atau </w:t>
      </w:r>
      <w:r w:rsidRPr="009472DE">
        <w:rPr>
          <w:sz w:val="24"/>
          <w:szCs w:val="20"/>
          <w:lang w:val="id-ID"/>
        </w:rPr>
        <w:t xml:space="preserve">perusahaan merupakan </w:t>
      </w:r>
      <w:r w:rsidR="00A01AFA">
        <w:rPr>
          <w:sz w:val="24"/>
          <w:szCs w:val="20"/>
          <w:lang w:val="id-ID"/>
        </w:rPr>
        <w:t xml:space="preserve">suatu </w:t>
      </w:r>
      <w:r w:rsidRPr="009472DE">
        <w:rPr>
          <w:sz w:val="24"/>
          <w:szCs w:val="20"/>
          <w:lang w:val="id-ID"/>
        </w:rPr>
        <w:t xml:space="preserve">cara yang dilakukan manajemen untuk memenuhi komitmennya kepada para pemangku kepentingan, khususnya </w:t>
      </w:r>
      <w:r w:rsidR="00604974">
        <w:rPr>
          <w:sz w:val="24"/>
          <w:szCs w:val="20"/>
          <w:lang w:val="id-ID"/>
        </w:rPr>
        <w:t xml:space="preserve">para </w:t>
      </w:r>
      <w:r w:rsidRPr="009472DE">
        <w:rPr>
          <w:sz w:val="24"/>
          <w:szCs w:val="20"/>
          <w:lang w:val="id-ID"/>
        </w:rPr>
        <w:t xml:space="preserve">pemegang saham, dan menilai </w:t>
      </w:r>
      <w:r w:rsidR="00604974">
        <w:rPr>
          <w:sz w:val="24"/>
          <w:szCs w:val="20"/>
          <w:lang w:val="id-ID"/>
        </w:rPr>
        <w:t xml:space="preserve">atas </w:t>
      </w:r>
      <w:r w:rsidRPr="009472DE">
        <w:rPr>
          <w:sz w:val="24"/>
          <w:szCs w:val="20"/>
          <w:lang w:val="id-ID"/>
        </w:rPr>
        <w:t xml:space="preserve">pencapaian tujuan ditetapkan oleh perusahaan. Salah satu alat </w:t>
      </w:r>
      <w:r w:rsidR="00A01AFA">
        <w:rPr>
          <w:sz w:val="24"/>
          <w:szCs w:val="20"/>
          <w:lang w:val="id-ID"/>
        </w:rPr>
        <w:t xml:space="preserve">dalam </w:t>
      </w:r>
      <w:r w:rsidRPr="009472DE">
        <w:rPr>
          <w:sz w:val="24"/>
          <w:szCs w:val="20"/>
          <w:lang w:val="id-ID"/>
        </w:rPr>
        <w:t xml:space="preserve">menentukan posisi keuangan perusahaan </w:t>
      </w:r>
      <w:r w:rsidR="00604974">
        <w:rPr>
          <w:sz w:val="24"/>
          <w:szCs w:val="20"/>
          <w:lang w:val="id-ID"/>
        </w:rPr>
        <w:t xml:space="preserve">yakni </w:t>
      </w:r>
      <w:r w:rsidRPr="009472DE">
        <w:rPr>
          <w:sz w:val="24"/>
          <w:szCs w:val="20"/>
          <w:lang w:val="id-ID"/>
        </w:rPr>
        <w:t xml:space="preserve">pelaporan keuangan. </w:t>
      </w:r>
      <w:r w:rsidR="00604974">
        <w:rPr>
          <w:sz w:val="24"/>
          <w:szCs w:val="20"/>
          <w:lang w:val="id-ID"/>
        </w:rPr>
        <w:t>Dalam</w:t>
      </w:r>
      <w:r w:rsidR="00A01AFA">
        <w:rPr>
          <w:sz w:val="24"/>
          <w:szCs w:val="20"/>
          <w:lang w:val="id-ID"/>
        </w:rPr>
        <w:t xml:space="preserve"> </w:t>
      </w:r>
      <w:r w:rsidRPr="009472DE">
        <w:rPr>
          <w:sz w:val="24"/>
          <w:szCs w:val="20"/>
          <w:lang w:val="id-ID"/>
        </w:rPr>
        <w:t xml:space="preserve">Laporan keuangan </w:t>
      </w:r>
      <w:r w:rsidR="00A01AFA">
        <w:rPr>
          <w:sz w:val="24"/>
          <w:szCs w:val="20"/>
          <w:lang w:val="id-ID"/>
        </w:rPr>
        <w:t>di</w:t>
      </w:r>
      <w:r w:rsidRPr="009472DE">
        <w:rPr>
          <w:sz w:val="24"/>
          <w:szCs w:val="20"/>
          <w:lang w:val="id-ID"/>
        </w:rPr>
        <w:t xml:space="preserve">berikan gambaran tentang posisi </w:t>
      </w:r>
      <w:r w:rsidR="00604974">
        <w:rPr>
          <w:sz w:val="24"/>
          <w:szCs w:val="20"/>
          <w:lang w:val="id-ID"/>
        </w:rPr>
        <w:t xml:space="preserve">atas </w:t>
      </w:r>
      <w:r w:rsidRPr="009472DE">
        <w:rPr>
          <w:sz w:val="24"/>
          <w:szCs w:val="20"/>
          <w:lang w:val="id-ID"/>
        </w:rPr>
        <w:t xml:space="preserve">keuangan </w:t>
      </w:r>
      <w:r w:rsidR="00A01AFA">
        <w:rPr>
          <w:sz w:val="24"/>
          <w:szCs w:val="20"/>
          <w:lang w:val="id-ID"/>
        </w:rPr>
        <w:t xml:space="preserve">serta </w:t>
      </w:r>
      <w:r w:rsidRPr="009472DE">
        <w:rPr>
          <w:sz w:val="24"/>
          <w:szCs w:val="20"/>
          <w:lang w:val="id-ID"/>
        </w:rPr>
        <w:t>kinerja</w:t>
      </w:r>
      <w:r w:rsidR="00A01AFA">
        <w:rPr>
          <w:sz w:val="24"/>
          <w:szCs w:val="20"/>
          <w:lang w:val="id-ID"/>
        </w:rPr>
        <w:t>nya</w:t>
      </w:r>
      <w:r w:rsidRPr="009472DE">
        <w:rPr>
          <w:sz w:val="24"/>
          <w:szCs w:val="20"/>
          <w:lang w:val="id-ID"/>
        </w:rPr>
        <w:t xml:space="preserve"> tercermin </w:t>
      </w:r>
      <w:r w:rsidR="00604974">
        <w:rPr>
          <w:sz w:val="24"/>
          <w:szCs w:val="20"/>
          <w:lang w:val="id-ID"/>
        </w:rPr>
        <w:t>pada</w:t>
      </w:r>
      <w:r w:rsidRPr="009472DE">
        <w:rPr>
          <w:sz w:val="24"/>
          <w:szCs w:val="20"/>
          <w:lang w:val="id-ID"/>
        </w:rPr>
        <w:t xml:space="preserve"> neracanya. </w:t>
      </w:r>
      <w:r w:rsidR="00604974">
        <w:rPr>
          <w:sz w:val="24"/>
          <w:szCs w:val="20"/>
          <w:lang w:val="id-ID"/>
        </w:rPr>
        <w:t>Dimana n</w:t>
      </w:r>
      <w:r w:rsidRPr="009472DE">
        <w:rPr>
          <w:sz w:val="24"/>
          <w:szCs w:val="20"/>
          <w:lang w:val="id-ID"/>
        </w:rPr>
        <w:t xml:space="preserve">eraca </w:t>
      </w:r>
      <w:r w:rsidR="00604974">
        <w:rPr>
          <w:sz w:val="24"/>
          <w:szCs w:val="20"/>
          <w:lang w:val="id-ID"/>
        </w:rPr>
        <w:t xml:space="preserve">mampu </w:t>
      </w:r>
      <w:r w:rsidRPr="009472DE">
        <w:rPr>
          <w:sz w:val="24"/>
          <w:szCs w:val="20"/>
          <w:lang w:val="id-ID"/>
        </w:rPr>
        <w:t xml:space="preserve">menunjukkan lokasi aset, </w:t>
      </w:r>
      <w:r w:rsidR="00604974">
        <w:rPr>
          <w:sz w:val="24"/>
          <w:szCs w:val="20"/>
          <w:lang w:val="id-ID"/>
        </w:rPr>
        <w:t xml:space="preserve">jumlah </w:t>
      </w:r>
      <w:r w:rsidRPr="009472DE">
        <w:rPr>
          <w:sz w:val="24"/>
          <w:szCs w:val="20"/>
          <w:lang w:val="id-ID"/>
        </w:rPr>
        <w:t xml:space="preserve">kewajiban, </w:t>
      </w:r>
      <w:r w:rsidR="00604974">
        <w:rPr>
          <w:sz w:val="24"/>
          <w:szCs w:val="20"/>
          <w:lang w:val="id-ID"/>
        </w:rPr>
        <w:t>serta</w:t>
      </w:r>
      <w:r w:rsidRPr="009472DE">
        <w:rPr>
          <w:sz w:val="24"/>
          <w:szCs w:val="20"/>
          <w:lang w:val="id-ID"/>
        </w:rPr>
        <w:t xml:space="preserve"> modal pada titik </w:t>
      </w:r>
      <w:r w:rsidR="00604974">
        <w:rPr>
          <w:sz w:val="24"/>
          <w:szCs w:val="20"/>
          <w:lang w:val="id-ID"/>
        </w:rPr>
        <w:t xml:space="preserve">dengan </w:t>
      </w:r>
      <w:r w:rsidRPr="009472DE">
        <w:rPr>
          <w:sz w:val="24"/>
          <w:szCs w:val="20"/>
          <w:lang w:val="id-ID"/>
        </w:rPr>
        <w:t>waktu tertentu</w:t>
      </w:r>
      <w:r w:rsidR="000179DD">
        <w:rPr>
          <w:sz w:val="24"/>
          <w:szCs w:val="20"/>
          <w:lang w:val="id-ID"/>
        </w:rPr>
        <w:t xml:space="preserve"> </w:t>
      </w:r>
      <w:r w:rsidR="000179DD">
        <w:rPr>
          <w:sz w:val="24"/>
          <w:szCs w:val="20"/>
          <w:lang w:val="id-ID"/>
        </w:rPr>
        <w:fldChar w:fldCharType="begin" w:fldLock="1"/>
      </w:r>
      <w:r w:rsidR="000179DD">
        <w:rPr>
          <w:sz w:val="24"/>
          <w:szCs w:val="20"/>
          <w:lang w:val="id-ID"/>
        </w:rPr>
        <w:instrText>ADDIN CSL_CITATION {"citationItems":[{"id":"ITEM-1","itemData":{"DOI":"10.4108/eai.14-9-2020.2304404","abstract":"The purpose of this study is to determine the effect of corporate governance on tax avoidance, and to determine the role of the size in moderating the relationship of corporate governance and tax avoidance. The secondary data collected came from manufacturing industries listed on the Indonesia Stock Exchange for the period of 2016 - 2018. The data was obtained from the annual report of the Indonesia Capital Market Directory and the Indonesia Stock Exchange website. This study uses multiple moderated regression analysis. The results showed that the proportion of audit committees had a negative and significant effect on tax avoidance. Meanwhile, the board of commissioners and institutional ownership do not affect tax avoidance, while the size can moderate the relationship of the audit committee and tax avoidance.","author":[{"dropping-particle":"","family":"Damayanty","given":"Prisila","non-dropping-particle":"","parse-names":false,"suffix":""},{"dropping-particle":"","family":"Putri","given":"Tania","non-dropping-particle":"","parse-names":false,"suffix":""}],"id":"ITEM-1","issued":{"date-parts":[["2021"]]},"title":"The Effect of Corporate Governance on Tax Avoidance by Company Size as The Moderating Variable","type":"article-journal"},"uris":["http://www.mendeley.com/documents/?uuid=34cc06d6-d111-402b-af77-1ecfe430bb16"]}],"mendeley":{"formattedCitation":"(Damayanty and Putri 2021)","plainTextFormattedCitation":"(Damayanty and Putri 2021)","previouslyFormattedCitation":"(Damayanty and Putri 2021)"},"properties":{"noteIndex":0},"schema":"https://github.com/citation-style-language/schema/raw/master/csl-citation.json"}</w:instrText>
      </w:r>
      <w:r w:rsidR="000179DD">
        <w:rPr>
          <w:sz w:val="24"/>
          <w:szCs w:val="20"/>
          <w:lang w:val="id-ID"/>
        </w:rPr>
        <w:fldChar w:fldCharType="separate"/>
      </w:r>
      <w:r w:rsidR="000179DD" w:rsidRPr="000179DD">
        <w:rPr>
          <w:noProof/>
          <w:sz w:val="24"/>
          <w:szCs w:val="20"/>
          <w:lang w:val="id-ID"/>
        </w:rPr>
        <w:t>(Damayanty and Putri 2021)</w:t>
      </w:r>
      <w:r w:rsidR="000179DD">
        <w:rPr>
          <w:sz w:val="24"/>
          <w:szCs w:val="20"/>
          <w:lang w:val="id-ID"/>
        </w:rPr>
        <w:fldChar w:fldCharType="end"/>
      </w:r>
      <w:r w:rsidRPr="009472DE">
        <w:rPr>
          <w:sz w:val="24"/>
          <w:szCs w:val="20"/>
          <w:lang w:val="id-ID"/>
        </w:rPr>
        <w:t>.</w:t>
      </w:r>
    </w:p>
    <w:p w:rsidR="00096AC6" w:rsidRDefault="00096AC6" w:rsidP="003972C5">
      <w:pPr>
        <w:spacing w:after="120"/>
        <w:ind w:firstLine="567"/>
        <w:jc w:val="both"/>
        <w:rPr>
          <w:sz w:val="24"/>
          <w:lang w:val="id-ID"/>
        </w:rPr>
      </w:pPr>
      <w:r w:rsidRPr="00096AC6">
        <w:rPr>
          <w:sz w:val="24"/>
          <w:lang w:val="id-ID"/>
        </w:rPr>
        <w:t xml:space="preserve">Semua perusahaan berusaha untuk memaksimalkan keuntungan mereka saat melakukan bisnis. Hal ini </w:t>
      </w:r>
      <w:r w:rsidR="00604974">
        <w:rPr>
          <w:sz w:val="24"/>
          <w:lang w:val="id-ID"/>
        </w:rPr>
        <w:t>mampu di</w:t>
      </w:r>
      <w:r w:rsidRPr="00096AC6">
        <w:rPr>
          <w:sz w:val="24"/>
          <w:lang w:val="id-ID"/>
        </w:rPr>
        <w:t xml:space="preserve">capai </w:t>
      </w:r>
      <w:r w:rsidR="00604974">
        <w:rPr>
          <w:sz w:val="24"/>
          <w:lang w:val="id-ID"/>
        </w:rPr>
        <w:t>apabila</w:t>
      </w:r>
      <w:r w:rsidRPr="00096AC6">
        <w:rPr>
          <w:sz w:val="24"/>
          <w:lang w:val="id-ID"/>
        </w:rPr>
        <w:t xml:space="preserve"> semua elemen bekerja sama dengan baik</w:t>
      </w:r>
      <w:r w:rsidR="00604974">
        <w:rPr>
          <w:sz w:val="24"/>
          <w:lang w:val="id-ID"/>
        </w:rPr>
        <w:t xml:space="preserve">, </w:t>
      </w:r>
      <w:r w:rsidRPr="00096AC6">
        <w:rPr>
          <w:sz w:val="24"/>
          <w:lang w:val="id-ID"/>
        </w:rPr>
        <w:t xml:space="preserve">sisi permodalan maupun </w:t>
      </w:r>
      <w:r w:rsidR="00604974">
        <w:rPr>
          <w:sz w:val="24"/>
          <w:lang w:val="id-ID"/>
        </w:rPr>
        <w:t>SDM</w:t>
      </w:r>
      <w:r w:rsidRPr="00096AC6">
        <w:rPr>
          <w:sz w:val="24"/>
          <w:lang w:val="id-ID"/>
        </w:rPr>
        <w:t xml:space="preserve">. Kinerja baik dari orang-orang </w:t>
      </w:r>
      <w:r w:rsidR="00604974">
        <w:rPr>
          <w:sz w:val="24"/>
          <w:lang w:val="id-ID"/>
        </w:rPr>
        <w:t>dalam</w:t>
      </w:r>
      <w:r w:rsidRPr="00096AC6">
        <w:rPr>
          <w:sz w:val="24"/>
          <w:lang w:val="id-ID"/>
        </w:rPr>
        <w:t xml:space="preserve"> mengelola </w:t>
      </w:r>
      <w:r w:rsidR="00A01AFA">
        <w:rPr>
          <w:sz w:val="24"/>
          <w:lang w:val="id-ID"/>
        </w:rPr>
        <w:t xml:space="preserve">sebuah </w:t>
      </w:r>
      <w:r w:rsidRPr="00096AC6">
        <w:rPr>
          <w:sz w:val="24"/>
          <w:lang w:val="id-ID"/>
        </w:rPr>
        <w:t xml:space="preserve">sumber daya </w:t>
      </w:r>
      <w:r w:rsidR="00604974">
        <w:rPr>
          <w:sz w:val="24"/>
          <w:lang w:val="id-ID"/>
        </w:rPr>
        <w:t xml:space="preserve">bidang </w:t>
      </w:r>
      <w:r w:rsidR="0003686F">
        <w:rPr>
          <w:sz w:val="24"/>
          <w:lang w:val="id-ID"/>
        </w:rPr>
        <w:t xml:space="preserve">modal perusahaan. </w:t>
      </w:r>
      <w:r w:rsidR="0003686F">
        <w:rPr>
          <w:sz w:val="24"/>
          <w:lang w:val="id-ID"/>
        </w:rPr>
        <w:fldChar w:fldCharType="begin" w:fldLock="1"/>
      </w:r>
      <w:r w:rsidR="0003686F">
        <w:rPr>
          <w:sz w:val="24"/>
          <w:lang w:val="id-ID"/>
        </w:rPr>
        <w:instrText>ADDIN CSL_CITATION {"citationItems":[{"id":"ITEM-1","itemData":{"ISSN":"13616552","abstract":"Modern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Richard","author":[{"dropping-particle":"","family":"Andri Faisal; Ahmad Nurdin","given":"","non-dropping-particle":"","parse-names":false,"suffix":""}],"container-title":"Physics Education","id":"ITEM-1","issue":"4","issued":{"date-parts":[["2017"]]},"page":"1-10","title":"Penilaian Kierja Saham di Bursa Efek Indonesia Pasca Pilpres 2014","type":"article-journal","volume":"23"},"uris":["http://www.mendeley.com/documents/?uuid=24ebbeec-234a-4b5e-ab08-a3a0ad0361d7"]}],"mendeley":{"formattedCitation":"(Andri Faisal; Ahmad Nurdin 2017)","plainTextFormattedCitation":"(Andri Faisal; Ahmad Nurdin 2017)","previouslyFormattedCitation":"(Andri Faisal; Ahmad Nurdin 2017)"},"properties":{"noteIndex":0},"schema":"https://github.com/citation-style-language/schema/raw/master/csl-citation.json"}</w:instrText>
      </w:r>
      <w:r w:rsidR="0003686F">
        <w:rPr>
          <w:sz w:val="24"/>
          <w:lang w:val="id-ID"/>
        </w:rPr>
        <w:fldChar w:fldCharType="separate"/>
      </w:r>
      <w:r w:rsidR="0003686F" w:rsidRPr="0003686F">
        <w:rPr>
          <w:noProof/>
          <w:sz w:val="24"/>
          <w:lang w:val="id-ID"/>
        </w:rPr>
        <w:t>(Andri Faisal; Ahmad Nurdin 2017)</w:t>
      </w:r>
      <w:r w:rsidR="0003686F">
        <w:rPr>
          <w:sz w:val="24"/>
          <w:lang w:val="id-ID"/>
        </w:rPr>
        <w:fldChar w:fldCharType="end"/>
      </w:r>
    </w:p>
    <w:p w:rsidR="00F23D4D" w:rsidRPr="00096AC6" w:rsidRDefault="00096AC6" w:rsidP="003972C5">
      <w:pPr>
        <w:spacing w:after="120"/>
        <w:ind w:firstLine="567"/>
        <w:jc w:val="both"/>
        <w:rPr>
          <w:sz w:val="32"/>
          <w:szCs w:val="20"/>
          <w:lang w:val="id-ID"/>
        </w:rPr>
      </w:pPr>
      <w:r w:rsidRPr="00096AC6">
        <w:rPr>
          <w:sz w:val="24"/>
          <w:lang w:val="id-ID"/>
        </w:rPr>
        <w:t xml:space="preserve">Treasury adalah area penting untuk bisnis. Banyak perusahaan, </w:t>
      </w:r>
      <w:r w:rsidR="00604974">
        <w:rPr>
          <w:sz w:val="24"/>
          <w:lang w:val="id-ID"/>
        </w:rPr>
        <w:t xml:space="preserve">skala (besar, </w:t>
      </w:r>
      <w:r w:rsidRPr="00096AC6">
        <w:rPr>
          <w:sz w:val="24"/>
          <w:lang w:val="id-ID"/>
        </w:rPr>
        <w:t>kecil</w:t>
      </w:r>
      <w:r w:rsidR="00604974">
        <w:rPr>
          <w:sz w:val="24"/>
          <w:lang w:val="id-ID"/>
        </w:rPr>
        <w:t>)</w:t>
      </w:r>
      <w:r w:rsidRPr="00096AC6">
        <w:rPr>
          <w:sz w:val="24"/>
          <w:lang w:val="id-ID"/>
        </w:rPr>
        <w:t xml:space="preserve">, akan mendapatkan banyak perhatian di sektor keuangan. Tak perlu dikatakan bahwa persaingan antar perusahaan semakin ketat di tengah perkembangan bisnis yang konstan, dan kondisi ekonomi yang tidak menentu tiba-tiba membuat banyak perusahaan bangkrut. </w:t>
      </w:r>
      <w:r w:rsidR="00CC0BDA">
        <w:rPr>
          <w:sz w:val="24"/>
          <w:lang w:val="id-ID"/>
        </w:rPr>
        <w:t>A</w:t>
      </w:r>
      <w:r w:rsidRPr="00096AC6">
        <w:rPr>
          <w:sz w:val="24"/>
          <w:lang w:val="id-ID"/>
        </w:rPr>
        <w:t>gar suatu perusahaan dapat bertahan, tumbuh dan berkembang, perlu memperhatikan situasi dan kinerja perusahaan dengan baik</w:t>
      </w:r>
      <w:r w:rsidR="0003686F">
        <w:rPr>
          <w:sz w:val="24"/>
          <w:lang w:val="id-ID"/>
        </w:rPr>
        <w:t xml:space="preserve"> </w:t>
      </w:r>
      <w:r w:rsidR="0003686F">
        <w:rPr>
          <w:sz w:val="24"/>
          <w:lang w:val="id-ID"/>
        </w:rPr>
        <w:fldChar w:fldCharType="begin" w:fldLock="1"/>
      </w:r>
      <w:r w:rsidR="0003686F">
        <w:rPr>
          <w:sz w:val="24"/>
          <w:lang w:val="id-ID"/>
        </w:rPr>
        <w:instrText>ADDIN CSL_CITATION {"citationItems":[{"id":"ITEM-1","itemData":{"DOI":"10.7176/rjfa/11-2-16","abstract":"This aim of research is to prove that the loan-loss provision and fair value accounting influence the earnings volatility and the accrual management role in moderating the effect of fair value accounting to earnings volatility. Data were obtained from the annual report of the …","author":[{"dropping-particle":"","family":"Damayanty","given":"Prisila","non-dropping-particle":"","parse-names":false,"suffix":""},{"dropping-particle":"","family":"Murwaningsari","given":"Etty","non-dropping-particle":"","parse-names":false,"suffix":""}],"container-title":"Research Journal of Finance and Accounting","id":"ITEM-1","issue":"2","issued":{"date-parts":[["2020"]]},"page":"155-162","title":"The Role Analysis of Accrual Management on Loss-Loan Provision Factor and Fair Value Accounting to Earnings Volatility","type":"article-journal","volume":"11"},"uris":["http://www.mendeley.com/documents/?uuid=59903365-3468-4c90-8bb1-63691241c789"]}],"mendeley":{"formattedCitation":"(Damayanty and Murwaningsari 2020)","plainTextFormattedCitation":"(Damayanty and Murwaningsari 2020)","previouslyFormattedCitation":"(Damayanty and Murwaningsari 2020)"},"properties":{"noteIndex":0},"schema":"https://github.com/citation-style-language/schema/raw/master/csl-citation.json"}</w:instrText>
      </w:r>
      <w:r w:rsidR="0003686F">
        <w:rPr>
          <w:sz w:val="24"/>
          <w:lang w:val="id-ID"/>
        </w:rPr>
        <w:fldChar w:fldCharType="separate"/>
      </w:r>
      <w:r w:rsidR="0003686F" w:rsidRPr="0003686F">
        <w:rPr>
          <w:noProof/>
          <w:sz w:val="24"/>
          <w:lang w:val="id-ID"/>
        </w:rPr>
        <w:t>(Damayanty and Murwaningsari 2020)</w:t>
      </w:r>
      <w:r w:rsidR="0003686F">
        <w:rPr>
          <w:sz w:val="24"/>
          <w:lang w:val="id-ID"/>
        </w:rPr>
        <w:fldChar w:fldCharType="end"/>
      </w:r>
      <w:r w:rsidRPr="00096AC6">
        <w:rPr>
          <w:sz w:val="24"/>
          <w:lang w:val="id-ID"/>
        </w:rPr>
        <w:t>.</w:t>
      </w:r>
    </w:p>
    <w:p w:rsidR="003972C5" w:rsidRDefault="00096AC6" w:rsidP="003972C5">
      <w:pPr>
        <w:spacing w:after="120"/>
        <w:ind w:firstLine="567"/>
        <w:jc w:val="both"/>
        <w:rPr>
          <w:sz w:val="24"/>
          <w:szCs w:val="20"/>
          <w:lang w:val="id-ID"/>
        </w:rPr>
      </w:pPr>
      <w:r w:rsidRPr="00096AC6">
        <w:rPr>
          <w:sz w:val="24"/>
          <w:szCs w:val="20"/>
          <w:lang w:val="id-ID"/>
        </w:rPr>
        <w:t xml:space="preserve">Laporan keuangan </w:t>
      </w:r>
      <w:r w:rsidR="004F62E1">
        <w:rPr>
          <w:sz w:val="24"/>
          <w:szCs w:val="20"/>
          <w:lang w:val="id-ID"/>
        </w:rPr>
        <w:t>yakni</w:t>
      </w:r>
      <w:r w:rsidRPr="00096AC6">
        <w:rPr>
          <w:sz w:val="24"/>
          <w:szCs w:val="20"/>
          <w:lang w:val="id-ID"/>
        </w:rPr>
        <w:t xml:space="preserve"> hasil suatu proses akuntansi </w:t>
      </w:r>
      <w:r w:rsidR="00CC0BDA">
        <w:rPr>
          <w:sz w:val="24"/>
          <w:szCs w:val="20"/>
          <w:lang w:val="id-ID"/>
        </w:rPr>
        <w:t>untuk</w:t>
      </w:r>
      <w:r w:rsidRPr="00096AC6">
        <w:rPr>
          <w:sz w:val="24"/>
          <w:szCs w:val="20"/>
          <w:lang w:val="id-ID"/>
        </w:rPr>
        <w:t xml:space="preserve"> alat </w:t>
      </w:r>
      <w:r w:rsidR="00604974">
        <w:rPr>
          <w:sz w:val="24"/>
          <w:szCs w:val="20"/>
          <w:lang w:val="id-ID"/>
        </w:rPr>
        <w:t>ber</w:t>
      </w:r>
      <w:r w:rsidRPr="00096AC6">
        <w:rPr>
          <w:sz w:val="24"/>
          <w:szCs w:val="20"/>
          <w:lang w:val="id-ID"/>
        </w:rPr>
        <w:t xml:space="preserve">komunikasi </w:t>
      </w:r>
      <w:r w:rsidR="004F62E1">
        <w:rPr>
          <w:sz w:val="24"/>
          <w:szCs w:val="20"/>
          <w:lang w:val="id-ID"/>
        </w:rPr>
        <w:t xml:space="preserve">yang menjembatani </w:t>
      </w:r>
      <w:r w:rsidRPr="00096AC6">
        <w:rPr>
          <w:sz w:val="24"/>
          <w:szCs w:val="20"/>
          <w:lang w:val="id-ID"/>
        </w:rPr>
        <w:t xml:space="preserve">kegiatan keuangan  perusahaan </w:t>
      </w:r>
      <w:r w:rsidR="00CC0BDA">
        <w:rPr>
          <w:sz w:val="24"/>
          <w:szCs w:val="20"/>
          <w:lang w:val="id-ID"/>
        </w:rPr>
        <w:t xml:space="preserve">bersama </w:t>
      </w:r>
      <w:r w:rsidRPr="00096AC6">
        <w:rPr>
          <w:sz w:val="24"/>
          <w:szCs w:val="20"/>
          <w:lang w:val="id-ID"/>
        </w:rPr>
        <w:t xml:space="preserve">pihak </w:t>
      </w:r>
      <w:r w:rsidR="00604974">
        <w:rPr>
          <w:sz w:val="24"/>
          <w:szCs w:val="20"/>
          <w:lang w:val="id-ID"/>
        </w:rPr>
        <w:t xml:space="preserve">yang </w:t>
      </w:r>
      <w:r w:rsidR="00CC0BDA">
        <w:rPr>
          <w:sz w:val="24"/>
          <w:szCs w:val="20"/>
          <w:lang w:val="id-ID"/>
        </w:rPr>
        <w:t>b</w:t>
      </w:r>
      <w:r w:rsidRPr="00096AC6">
        <w:rPr>
          <w:sz w:val="24"/>
          <w:szCs w:val="20"/>
          <w:lang w:val="id-ID"/>
        </w:rPr>
        <w:t xml:space="preserve">erkepentingan </w:t>
      </w:r>
      <w:r w:rsidR="00CC0BDA">
        <w:rPr>
          <w:sz w:val="24"/>
          <w:szCs w:val="20"/>
          <w:lang w:val="id-ID"/>
        </w:rPr>
        <w:t>dari</w:t>
      </w:r>
      <w:r w:rsidR="004F62E1">
        <w:rPr>
          <w:sz w:val="24"/>
          <w:szCs w:val="20"/>
          <w:lang w:val="id-ID"/>
        </w:rPr>
        <w:t xml:space="preserve"> kegiatan perusahaan </w:t>
      </w:r>
      <w:r w:rsidRPr="00096AC6">
        <w:rPr>
          <w:sz w:val="24"/>
          <w:szCs w:val="20"/>
          <w:lang w:val="id-ID"/>
        </w:rPr>
        <w:t xml:space="preserve">(Munawir, 2004: 2). Standar Akuntansi Keuangan PSAK No. 1 (IAI, 2004: 04), “Akuntansi adalah laporan berkala tentang status keuangan seseorang, masyarakat atau organisasi bisnis, yang disusun sesuai. Uraian perubahan laporan </w:t>
      </w:r>
      <w:r w:rsidR="00CC0BDA">
        <w:rPr>
          <w:sz w:val="24"/>
          <w:szCs w:val="20"/>
          <w:lang w:val="id-ID"/>
        </w:rPr>
        <w:t>rugi laba</w:t>
      </w:r>
      <w:r w:rsidRPr="00096AC6">
        <w:rPr>
          <w:sz w:val="24"/>
          <w:szCs w:val="20"/>
          <w:lang w:val="id-ID"/>
        </w:rPr>
        <w:t>, laporan stok dan arus kas, serta laporan keuangan tahunan</w:t>
      </w:r>
      <w:r w:rsidR="0003686F">
        <w:rPr>
          <w:sz w:val="24"/>
          <w:szCs w:val="20"/>
          <w:lang w:val="id-ID"/>
        </w:rPr>
        <w:t xml:space="preserve"> </w:t>
      </w:r>
      <w:r w:rsidR="0003686F">
        <w:rPr>
          <w:sz w:val="24"/>
          <w:szCs w:val="20"/>
          <w:lang w:val="id-ID"/>
        </w:rPr>
        <w:fldChar w:fldCharType="begin" w:fldLock="1"/>
      </w:r>
      <w:r w:rsidR="0003686F">
        <w:rPr>
          <w:sz w:val="24"/>
          <w:szCs w:val="20"/>
          <w:lang w:val="id-ID"/>
        </w:rPr>
        <w:instrText>ADDIN CSL_CITATION {"citationItems":[{"id":"ITEM-1","itemData":{"abstract":"The Objective of this research to know the infuence of net profit, bank credit and the cashflow have significant influence to dividend payout in the manufacturing company that listing at Indonesia Stock Exchange between 2013-2015. Data that were used in this research using secondary data that published in website www.idx.co.id. It used the quantitative analysis method to do this research, by statistics like regression analysis and test of classic assumption. The result of this research show that the net profit, bank credit and the cashflow influenced the dividen payout","author":[{"dropping-particle":"","family":"Widjanarko","given":"","non-dropping-particle":"","parse-names":false,"suffix":""},{"dropping-particle":"","family":"Nurmelia","given":"Safitri","non-dropping-particle":"","parse-names":false,"suffix":""}],"container-title":"Jurnal Akuntansi dan Bisnis Indonesia","id":"ITEM-1","issue":"2","issued":{"date-parts":[["2020"]]},"page":"50-63","title":"PENGARUH LABA BERSIH, HUTANG &amp; ARUS KAS DARI AKTIVITAS OPERASI TERHADAP KEBIJAKAN DIVIDEND PADA PERUSAHAAN MANUFACTURE YANG LISTING DI BEI TAHUN 2013 - 2015","type":"article-journal","volume":"1"},"uris":["http://www.mendeley.com/documents/?uuid=233a0269-ca80-420f-a85a-144aeb8b3a4b"]}],"mendeley":{"formattedCitation":"(Widjanarko and Nurmelia 2020)","plainTextFormattedCitation":"(Widjanarko and Nurmelia 2020)","previouslyFormattedCitation":"(Widjanarko and Nurmelia 2020)"},"properties":{"noteIndex":0},"schema":"https://github.com/citation-style-language/schema/raw/master/csl-citation.json"}</w:instrText>
      </w:r>
      <w:r w:rsidR="0003686F">
        <w:rPr>
          <w:sz w:val="24"/>
          <w:szCs w:val="20"/>
          <w:lang w:val="id-ID"/>
        </w:rPr>
        <w:fldChar w:fldCharType="separate"/>
      </w:r>
      <w:r w:rsidR="0003686F" w:rsidRPr="0003686F">
        <w:rPr>
          <w:noProof/>
          <w:sz w:val="24"/>
          <w:szCs w:val="20"/>
          <w:lang w:val="id-ID"/>
        </w:rPr>
        <w:t>(Widjanarko and Nurmelia 2020)</w:t>
      </w:r>
      <w:r w:rsidR="0003686F">
        <w:rPr>
          <w:sz w:val="24"/>
          <w:szCs w:val="20"/>
          <w:lang w:val="id-ID"/>
        </w:rPr>
        <w:fldChar w:fldCharType="end"/>
      </w:r>
      <w:r w:rsidRPr="00096AC6">
        <w:rPr>
          <w:sz w:val="24"/>
          <w:szCs w:val="20"/>
          <w:lang w:val="id-ID"/>
        </w:rPr>
        <w:t>.</w:t>
      </w:r>
    </w:p>
    <w:p w:rsidR="00F23D4D" w:rsidRDefault="00096AC6" w:rsidP="003972C5">
      <w:pPr>
        <w:spacing w:after="120"/>
        <w:ind w:firstLine="567"/>
        <w:jc w:val="both"/>
        <w:rPr>
          <w:sz w:val="24"/>
        </w:rPr>
      </w:pPr>
      <w:r w:rsidRPr="00096AC6">
        <w:rPr>
          <w:sz w:val="24"/>
        </w:rPr>
        <w:t xml:space="preserve">Laporan keuangan tahunan yang disajikan oleh  manajemen perusahaan digunakan dasar menilai kinerja </w:t>
      </w:r>
      <w:r w:rsidR="00604974">
        <w:rPr>
          <w:sz w:val="24"/>
          <w:lang w:val="id-ID"/>
        </w:rPr>
        <w:t xml:space="preserve">sebuah </w:t>
      </w:r>
      <w:r w:rsidRPr="00096AC6">
        <w:rPr>
          <w:sz w:val="24"/>
        </w:rPr>
        <w:t>perusahaan.  Neraca menunjukkan dan mencerminkan apakah jumlah aset, pemilik, dan modal ekuita</w:t>
      </w:r>
      <w:r w:rsidR="004F62E1">
        <w:rPr>
          <w:sz w:val="24"/>
        </w:rPr>
        <w:t>s akan bertambah atau berkurang,</w:t>
      </w:r>
      <w:r w:rsidRPr="00096AC6">
        <w:rPr>
          <w:sz w:val="24"/>
        </w:rPr>
        <w:t xml:space="preserve"> dapat memeriksa </w:t>
      </w:r>
      <w:r w:rsidR="004F62E1">
        <w:rPr>
          <w:sz w:val="24"/>
          <w:lang w:val="id-ID"/>
        </w:rPr>
        <w:t xml:space="preserve">dalam </w:t>
      </w:r>
      <w:r w:rsidRPr="00096AC6">
        <w:rPr>
          <w:sz w:val="24"/>
        </w:rPr>
        <w:t>laporan laba</w:t>
      </w:r>
      <w:r w:rsidR="00604974">
        <w:rPr>
          <w:sz w:val="24"/>
          <w:lang w:val="id-ID"/>
        </w:rPr>
        <w:t>/</w:t>
      </w:r>
      <w:r w:rsidRPr="00096AC6">
        <w:rPr>
          <w:sz w:val="24"/>
        </w:rPr>
        <w:t>rugi untuk melihat apakah bisnis perusahaan Anda mengalami kerugian jangka waktu</w:t>
      </w:r>
      <w:r w:rsidR="00604974">
        <w:rPr>
          <w:sz w:val="24"/>
          <w:lang w:val="id-ID"/>
        </w:rPr>
        <w:t xml:space="preserve"> periode</w:t>
      </w:r>
      <w:r w:rsidRPr="00096AC6">
        <w:rPr>
          <w:sz w:val="24"/>
        </w:rPr>
        <w:t xml:space="preserve"> tertentu. Beberapa tolok ukur diperlukan untuk mengevaluasi kinerja suatu perusahaan. Angka-angka kunci atau indeks </w:t>
      </w:r>
      <w:r w:rsidR="00CC0BDA">
        <w:rPr>
          <w:sz w:val="24"/>
          <w:lang w:val="id-ID"/>
        </w:rPr>
        <w:t>untuk</w:t>
      </w:r>
      <w:r w:rsidRPr="00096AC6">
        <w:rPr>
          <w:sz w:val="24"/>
        </w:rPr>
        <w:t xml:space="preserve"> menghubungkan </w:t>
      </w:r>
      <w:r w:rsidR="00CC0BDA">
        <w:rPr>
          <w:sz w:val="24"/>
          <w:lang w:val="id-ID"/>
        </w:rPr>
        <w:t xml:space="preserve">dari </w:t>
      </w:r>
      <w:r w:rsidRPr="00096AC6">
        <w:rPr>
          <w:sz w:val="24"/>
        </w:rPr>
        <w:t>dua item data keuangan sering digunakan sebagai tolok ukur</w:t>
      </w:r>
      <w:r w:rsidR="000179DD">
        <w:rPr>
          <w:sz w:val="24"/>
          <w:lang w:val="id-ID"/>
        </w:rPr>
        <w:t xml:space="preserve"> </w:t>
      </w:r>
      <w:r w:rsidR="000179DD">
        <w:rPr>
          <w:sz w:val="24"/>
          <w:lang w:val="id-ID"/>
        </w:rPr>
        <w:fldChar w:fldCharType="begin" w:fldLock="1"/>
      </w:r>
      <w:r w:rsidR="000179DD">
        <w:rPr>
          <w:sz w:val="24"/>
          <w:lang w:val="id-ID"/>
        </w:rPr>
        <w:instrText>ADDIN CSL_CITATION {"citationItems":[{"id":"ITEM-1","itemData":{"author":[{"dropping-particle":"","family":"Kampono","given":"Imam Yulianto","non-dropping-particle":"","parse-names":false,"suffix":""}],"id":"ITEM-1","issued":{"date-parts":[["2021"]]},"page":"9-17","title":"Factors that influence on audit delay ( case study on LQ-45 company listed on the Indonesia Stock Exchange 2016-2019 )","type":"article-journal","volume":"1"},"uris":["http://www.mendeley.com/documents/?uuid=dba4bd9c-3939-4f76-9f10-8dfe7fab872d"]}],"mendeley":{"formattedCitation":"(Kampono 2021)","plainTextFormattedCitation":"(Kampono 2021)","previouslyFormattedCitation":"(Kampono 2021)"},"properties":{"noteIndex":0},"schema":"https://github.com/citation-style-language/schema/raw/master/csl-citation.json"}</w:instrText>
      </w:r>
      <w:r w:rsidR="000179DD">
        <w:rPr>
          <w:sz w:val="24"/>
          <w:lang w:val="id-ID"/>
        </w:rPr>
        <w:fldChar w:fldCharType="separate"/>
      </w:r>
      <w:r w:rsidR="000179DD" w:rsidRPr="000179DD">
        <w:rPr>
          <w:noProof/>
          <w:sz w:val="24"/>
          <w:lang w:val="id-ID"/>
        </w:rPr>
        <w:t>(Kampono 2021)</w:t>
      </w:r>
      <w:r w:rsidR="000179DD">
        <w:rPr>
          <w:sz w:val="24"/>
          <w:lang w:val="id-ID"/>
        </w:rPr>
        <w:fldChar w:fldCharType="end"/>
      </w:r>
      <w:r w:rsidRPr="00096AC6">
        <w:rPr>
          <w:sz w:val="24"/>
        </w:rPr>
        <w:t>.</w:t>
      </w:r>
    </w:p>
    <w:p w:rsidR="00F23D4D" w:rsidRPr="00096AC6" w:rsidRDefault="00096AC6" w:rsidP="003972C5">
      <w:pPr>
        <w:spacing w:after="120"/>
        <w:ind w:firstLine="567"/>
        <w:jc w:val="both"/>
        <w:rPr>
          <w:sz w:val="28"/>
          <w:szCs w:val="20"/>
          <w:lang w:val="id-ID"/>
        </w:rPr>
      </w:pPr>
      <w:r w:rsidRPr="00096AC6">
        <w:rPr>
          <w:sz w:val="24"/>
          <w:lang w:val="id-ID"/>
        </w:rPr>
        <w:t xml:space="preserve">Menganalisis dan menafsirkan metrik yang berbeda memberikan wawasan lebih baik </w:t>
      </w:r>
      <w:r w:rsidR="00604974">
        <w:rPr>
          <w:sz w:val="24"/>
          <w:lang w:val="id-ID"/>
        </w:rPr>
        <w:t>penilaian</w:t>
      </w:r>
      <w:r w:rsidRPr="00096AC6">
        <w:rPr>
          <w:sz w:val="24"/>
          <w:lang w:val="id-ID"/>
        </w:rPr>
        <w:t xml:space="preserve"> kinerja perusahaan daripada analisis hanya didasarkan pada data keuangannya tidak berbentuk metrik. Jenis analisis tergantung pada kepentingan yang </w:t>
      </w:r>
      <w:r w:rsidR="005D3757">
        <w:rPr>
          <w:sz w:val="24"/>
          <w:lang w:val="id-ID"/>
        </w:rPr>
        <w:t xml:space="preserve">kegiatan </w:t>
      </w:r>
      <w:r w:rsidRPr="00096AC6">
        <w:rPr>
          <w:sz w:val="24"/>
          <w:lang w:val="id-ID"/>
        </w:rPr>
        <w:t xml:space="preserve">melakukan analisis. Piutang memberikan perhatian </w:t>
      </w:r>
      <w:r w:rsidR="004F62E1">
        <w:rPr>
          <w:sz w:val="24"/>
          <w:lang w:val="id-ID"/>
        </w:rPr>
        <w:t xml:space="preserve">secara </w:t>
      </w:r>
      <w:r w:rsidRPr="00096AC6">
        <w:rPr>
          <w:sz w:val="24"/>
          <w:lang w:val="id-ID"/>
        </w:rPr>
        <w:t xml:space="preserve">khusus pada kemampuan perusahaan </w:t>
      </w:r>
      <w:r w:rsidR="005D3757">
        <w:rPr>
          <w:sz w:val="24"/>
          <w:lang w:val="id-ID"/>
        </w:rPr>
        <w:t xml:space="preserve">dalam </w:t>
      </w:r>
      <w:r w:rsidRPr="00096AC6">
        <w:rPr>
          <w:sz w:val="24"/>
          <w:lang w:val="id-ID"/>
        </w:rPr>
        <w:t xml:space="preserve">memenuhi hutang jangka pendek (likuiditas) dianalisis karena piutang </w:t>
      </w:r>
      <w:r w:rsidR="005D3757">
        <w:rPr>
          <w:sz w:val="24"/>
          <w:lang w:val="id-ID"/>
        </w:rPr>
        <w:t>sifatnya</w:t>
      </w:r>
      <w:r w:rsidRPr="00096AC6">
        <w:rPr>
          <w:sz w:val="24"/>
          <w:lang w:val="id-ID"/>
        </w:rPr>
        <w:t xml:space="preserve"> jangka pendek. Tagihan dari kreditur jangka panjang seperti </w:t>
      </w:r>
      <w:r w:rsidR="00CC0BDA">
        <w:rPr>
          <w:sz w:val="24"/>
          <w:lang w:val="id-ID"/>
        </w:rPr>
        <w:t xml:space="preserve">Obligasi atau </w:t>
      </w:r>
      <w:r w:rsidRPr="00096AC6">
        <w:rPr>
          <w:sz w:val="24"/>
          <w:lang w:val="id-ID"/>
        </w:rPr>
        <w:t xml:space="preserve">Hutang </w:t>
      </w:r>
      <w:r w:rsidR="005D3757">
        <w:rPr>
          <w:sz w:val="24"/>
          <w:lang w:val="id-ID"/>
        </w:rPr>
        <w:t xml:space="preserve">dalam </w:t>
      </w:r>
      <w:r w:rsidRPr="00096AC6">
        <w:rPr>
          <w:sz w:val="24"/>
          <w:lang w:val="id-ID"/>
        </w:rPr>
        <w:t xml:space="preserve">jangka panjang pemegang </w:t>
      </w:r>
      <w:r w:rsidR="00CC0BDA">
        <w:rPr>
          <w:sz w:val="24"/>
          <w:lang w:val="id-ID"/>
        </w:rPr>
        <w:t>untuk</w:t>
      </w:r>
      <w:r w:rsidRPr="00096AC6">
        <w:rPr>
          <w:sz w:val="24"/>
          <w:lang w:val="id-ID"/>
        </w:rPr>
        <w:t xml:space="preserve"> jangka </w:t>
      </w:r>
      <w:r w:rsidR="005D3757">
        <w:rPr>
          <w:sz w:val="24"/>
          <w:lang w:val="id-ID"/>
        </w:rPr>
        <w:t xml:space="preserve">waktu </w:t>
      </w:r>
      <w:r w:rsidRPr="00096AC6">
        <w:rPr>
          <w:sz w:val="24"/>
          <w:lang w:val="id-ID"/>
        </w:rPr>
        <w:t xml:space="preserve">panjang. </w:t>
      </w:r>
      <w:r w:rsidR="005D3757">
        <w:rPr>
          <w:sz w:val="24"/>
          <w:lang w:val="id-ID"/>
        </w:rPr>
        <w:t xml:space="preserve">Oleh sebab </w:t>
      </w:r>
      <w:r w:rsidRPr="00096AC6">
        <w:rPr>
          <w:sz w:val="24"/>
          <w:lang w:val="id-ID"/>
        </w:rPr>
        <w:t xml:space="preserve">itu kemampuan </w:t>
      </w:r>
      <w:r w:rsidR="005D3757">
        <w:rPr>
          <w:sz w:val="24"/>
          <w:lang w:val="id-ID"/>
        </w:rPr>
        <w:t xml:space="preserve">dari </w:t>
      </w:r>
      <w:r w:rsidRPr="00096AC6">
        <w:rPr>
          <w:sz w:val="24"/>
          <w:lang w:val="id-ID"/>
        </w:rPr>
        <w:t>arus kas untuk membayar utang jangka panjang</w:t>
      </w:r>
      <w:r w:rsidR="00CC0BDA">
        <w:rPr>
          <w:sz w:val="24"/>
          <w:lang w:val="id-ID"/>
        </w:rPr>
        <w:t xml:space="preserve"> sangat diperlukan</w:t>
      </w:r>
      <w:r w:rsidRPr="00096AC6">
        <w:rPr>
          <w:sz w:val="24"/>
          <w:lang w:val="id-ID"/>
        </w:rPr>
        <w:t xml:space="preserve">. Pemegang obligasi mengevaluasi struktur modal </w:t>
      </w:r>
      <w:r w:rsidR="00CC0BDA">
        <w:rPr>
          <w:sz w:val="24"/>
          <w:lang w:val="id-ID"/>
        </w:rPr>
        <w:t xml:space="preserve">dari </w:t>
      </w:r>
      <w:r w:rsidRPr="00096AC6">
        <w:rPr>
          <w:sz w:val="24"/>
          <w:lang w:val="id-ID"/>
        </w:rPr>
        <w:t xml:space="preserve">perusahaan, </w:t>
      </w:r>
      <w:r w:rsidR="00CC0BDA">
        <w:rPr>
          <w:sz w:val="24"/>
          <w:lang w:val="id-ID"/>
        </w:rPr>
        <w:t xml:space="preserve">kemudian </w:t>
      </w:r>
      <w:r w:rsidRPr="00096AC6">
        <w:rPr>
          <w:sz w:val="24"/>
          <w:lang w:val="id-ID"/>
        </w:rPr>
        <w:t>sumber dan penggunaan dana, dan profitabilitas perusahaan</w:t>
      </w:r>
      <w:r w:rsidR="000179DD">
        <w:rPr>
          <w:sz w:val="24"/>
          <w:lang w:val="id-ID"/>
        </w:rPr>
        <w:t xml:space="preserve"> </w:t>
      </w:r>
      <w:r w:rsidR="000179DD">
        <w:rPr>
          <w:sz w:val="24"/>
          <w:lang w:val="id-ID"/>
        </w:rPr>
        <w:fldChar w:fldCharType="begin" w:fldLock="1"/>
      </w:r>
      <w:r w:rsidR="000179DD">
        <w:rPr>
          <w:sz w:val="24"/>
          <w:lang w:val="id-ID"/>
        </w:rPr>
        <w:instrText>ADDIN CSL_CITATION {"citationItems":[{"id":"ITEM-1","itemData":{"DOI":"10.35906/jep.v7i2.862","ISSN":"2339-1529","author":[{"dropping-particle":"","family":"Damayanty","given":"Prisila -","non-dropping-particle":"","parse-names":false,"suffix":""},{"dropping-particle":"","family":"Prihanto","given":"Hendi","non-dropping-particle":"","parse-names":false,"suffix":""},{"dropping-particle":"","family":"Fairuzzaman","given":"Fairuzzaman","non-dropping-particle":"","parse-names":false,"suffix":""}],"container-title":"Jurnal Ekonomi Pembangunan STIE Muhammadiyah Palopo","id":"ITEM-1","issue":"2","issued":{"date-parts":[["2021"]]},"page":"1","title":"Pengaruh Good Corporate Governance, Kepemilikan Saham Publik Dan Profitabilitas Terhadap Tingkat Pengungkapan Corporate Sosial Responsibility","type":"article-journal","volume":"7"},"uris":["http://www.mendeley.com/documents/?uuid=2a279720-439a-4bea-b28a-e7f2a6424078"]}],"mendeley":{"formattedCitation":"(Damayanty, Prihanto, and Fairuzzaman 2021)","plainTextFormattedCitation":"(Damayanty, Prihanto, and Fairuzzaman 2021)","previouslyFormattedCitation":"(Damayanty, Prihanto, and Fairuzzaman 2021)"},"properties":{"noteIndex":0},"schema":"https://github.com/citation-style-language/schema/raw/master/csl-citation.json"}</w:instrText>
      </w:r>
      <w:r w:rsidR="000179DD">
        <w:rPr>
          <w:sz w:val="24"/>
          <w:lang w:val="id-ID"/>
        </w:rPr>
        <w:fldChar w:fldCharType="separate"/>
      </w:r>
      <w:r w:rsidR="000179DD" w:rsidRPr="000179DD">
        <w:rPr>
          <w:noProof/>
          <w:sz w:val="24"/>
          <w:lang w:val="id-ID"/>
        </w:rPr>
        <w:t>(Damayanty, Prihanto, and Fairuzzaman 2021)</w:t>
      </w:r>
      <w:r w:rsidR="000179DD">
        <w:rPr>
          <w:sz w:val="24"/>
          <w:lang w:val="id-ID"/>
        </w:rPr>
        <w:fldChar w:fldCharType="end"/>
      </w:r>
      <w:r w:rsidRPr="00096AC6">
        <w:rPr>
          <w:sz w:val="24"/>
          <w:lang w:val="id-ID"/>
        </w:rPr>
        <w:t>.</w:t>
      </w:r>
    </w:p>
    <w:p w:rsidR="003972C5" w:rsidRDefault="00A75CF6" w:rsidP="003972C5">
      <w:pPr>
        <w:spacing w:after="120"/>
        <w:ind w:firstLine="567"/>
        <w:jc w:val="both"/>
        <w:rPr>
          <w:sz w:val="24"/>
          <w:szCs w:val="20"/>
          <w:lang w:val="id-ID"/>
        </w:rPr>
      </w:pPr>
      <w:r w:rsidRPr="00A75CF6">
        <w:rPr>
          <w:sz w:val="24"/>
          <w:szCs w:val="20"/>
          <w:lang w:val="id-ID"/>
        </w:rPr>
        <w:t>Saat ini, dengan runtuhnya pandemi Covid-19, ekonomi menyusut di semua negara, terutama Indonesia, dan perusahaan industri di semua sektor menderita kerugian yang signifikan. Analisis laporan keuangan ini memberi kita gambaran tentang seberapa banyak perusahaan yang kita selidiki mengalami penurunan dan dampak dari Covid 19. Oleh karena itu, penulis bermaksud menggunakan indikator keuangan lima tahunan untuk menganalisis laporan keuangan  perusahaan yang beroperasi di industri makanan dan minuman (F&amp;B).</w:t>
      </w:r>
    </w:p>
    <w:p w:rsidR="00923C71" w:rsidRDefault="00A75CF6" w:rsidP="003972C5">
      <w:pPr>
        <w:spacing w:after="120"/>
        <w:ind w:firstLine="567"/>
        <w:jc w:val="both"/>
        <w:rPr>
          <w:sz w:val="24"/>
          <w:szCs w:val="20"/>
          <w:lang w:val="id-ID"/>
        </w:rPr>
      </w:pPr>
      <w:r w:rsidRPr="00A75CF6">
        <w:rPr>
          <w:sz w:val="24"/>
          <w:szCs w:val="20"/>
          <w:lang w:val="id-ID"/>
        </w:rPr>
        <w:t xml:space="preserve">Penilaian kinerja keuangan perusahaan biasanya menggunakan analisis likuiditas, solvabilitas, </w:t>
      </w:r>
      <w:r w:rsidRPr="00A75CF6">
        <w:rPr>
          <w:sz w:val="24"/>
          <w:szCs w:val="20"/>
          <w:lang w:val="id-ID"/>
        </w:rPr>
        <w:lastRenderedPageBreak/>
        <w:t xml:space="preserve">profitabilitas dan aktivitas. Sebagai entitas bisnis, kita diharapkan mendapatkan keuntungan dari bisnis kita. Perusahaan didirikan untuk mendapatkan keuntungan dalam jangka panjang, sehingga harus dapat menghasilkan margin keuntungan. Oleh karena itu, perusahaan harus membidik titik profitabilitas tertinggi agar tingkat kinerja perusahaan dapat meningkat </w:t>
      </w:r>
      <w:r w:rsidR="008A68B1">
        <w:rPr>
          <w:sz w:val="24"/>
          <w:szCs w:val="20"/>
          <w:lang w:val="id-ID"/>
        </w:rPr>
        <w:t>secara berkesinambungan</w:t>
      </w:r>
      <w:r w:rsidR="000179DD">
        <w:rPr>
          <w:sz w:val="24"/>
          <w:szCs w:val="20"/>
          <w:lang w:val="id-ID"/>
        </w:rPr>
        <w:t xml:space="preserve"> </w:t>
      </w:r>
      <w:r w:rsidR="000179DD">
        <w:rPr>
          <w:sz w:val="24"/>
          <w:szCs w:val="20"/>
          <w:lang w:val="id-ID"/>
        </w:rPr>
        <w:fldChar w:fldCharType="begin" w:fldLock="1"/>
      </w:r>
      <w:r w:rsidR="000179DD">
        <w:rPr>
          <w:sz w:val="24"/>
          <w:szCs w:val="20"/>
          <w:lang w:val="id-ID"/>
        </w:rPr>
        <w:instrText>ADDIN CSL_CITATION {"citationItems":[{"id":"ITEM-1","itemData":{"DOI":"10.34149/jmbr.v19i1.314","ISSN":"1829-8176","author":[{"dropping-particle":"","family":"Prihanto","given":"Hendi","non-dropping-particle":"","parse-names":false,"suffix":""},{"dropping-particle":"","family":"Damayanti","given":"Prisila","non-dropping-particle":"","parse-names":false,"suffix":""}],"container-title":"Journal of Management and Business Review","id":"ITEM-1","issue":"1","issued":{"date-parts":[["2022"]]},"page":"29-48","title":"Faktor-Faktor yang berpengaruh pada Keberlanjutan Usaha Biro Jasa Perjalanan Haji dan Umrah","type":"article-journal","volume":"19"},"uris":["http://www.mendeley.com/documents/?uuid=6d57a095-84d5-4bb1-8a91-d3f0202598d9"]}],"mendeley":{"formattedCitation":"(Prihanto and Damayanti 2022)","plainTextFormattedCitation":"(Prihanto and Damayanti 2022)","previouslyFormattedCitation":"(Prihanto and Damayanti 2022)"},"properties":{"noteIndex":0},"schema":"https://github.com/citation-style-language/schema/raw/master/csl-citation.json"}</w:instrText>
      </w:r>
      <w:r w:rsidR="000179DD">
        <w:rPr>
          <w:sz w:val="24"/>
          <w:szCs w:val="20"/>
          <w:lang w:val="id-ID"/>
        </w:rPr>
        <w:fldChar w:fldCharType="separate"/>
      </w:r>
      <w:r w:rsidR="000179DD" w:rsidRPr="000179DD">
        <w:rPr>
          <w:noProof/>
          <w:sz w:val="24"/>
          <w:szCs w:val="20"/>
          <w:lang w:val="id-ID"/>
        </w:rPr>
        <w:t>(Prihanto and Damayanti 2022)</w:t>
      </w:r>
      <w:r w:rsidR="000179DD">
        <w:rPr>
          <w:sz w:val="24"/>
          <w:szCs w:val="20"/>
          <w:lang w:val="id-ID"/>
        </w:rPr>
        <w:fldChar w:fldCharType="end"/>
      </w:r>
      <w:r w:rsidRPr="00A75CF6">
        <w:rPr>
          <w:sz w:val="24"/>
          <w:szCs w:val="20"/>
          <w:lang w:val="id-ID"/>
        </w:rPr>
        <w:t>.</w:t>
      </w:r>
    </w:p>
    <w:p w:rsidR="00EE7A64" w:rsidRDefault="00A75CF6" w:rsidP="00EE7A64">
      <w:pPr>
        <w:spacing w:after="120"/>
        <w:ind w:firstLine="567"/>
        <w:jc w:val="both"/>
        <w:rPr>
          <w:sz w:val="24"/>
          <w:lang w:val="id-ID"/>
        </w:rPr>
      </w:pPr>
      <w:r w:rsidRPr="00A75CF6">
        <w:rPr>
          <w:sz w:val="24"/>
          <w:lang w:val="id-ID"/>
        </w:rPr>
        <w:t>J. Fred Weston &amp; Thomas E. Copeland (2000;237) kinerja dianalisis pada 3 gerombolan  yaitu: 1</w:t>
      </w:r>
      <w:r w:rsidR="005D3757">
        <w:rPr>
          <w:sz w:val="24"/>
          <w:lang w:val="id-ID"/>
        </w:rPr>
        <w:t>)</w:t>
      </w:r>
      <w:r w:rsidRPr="00A75CF6">
        <w:rPr>
          <w:sz w:val="24"/>
          <w:lang w:val="id-ID"/>
        </w:rPr>
        <w:t xml:space="preserve"> Rasio Profitabilitas, mengukur </w:t>
      </w:r>
      <w:r w:rsidR="005D3757">
        <w:rPr>
          <w:sz w:val="24"/>
          <w:lang w:val="id-ID"/>
        </w:rPr>
        <w:t xml:space="preserve">atas </w:t>
      </w:r>
      <w:r w:rsidRPr="00A75CF6">
        <w:rPr>
          <w:sz w:val="24"/>
          <w:lang w:val="id-ID"/>
        </w:rPr>
        <w:t xml:space="preserve">efektivitas </w:t>
      </w:r>
      <w:r w:rsidR="005D3757">
        <w:rPr>
          <w:sz w:val="24"/>
          <w:lang w:val="id-ID"/>
        </w:rPr>
        <w:t xml:space="preserve">dari </w:t>
      </w:r>
      <w:r w:rsidRPr="00A75CF6">
        <w:rPr>
          <w:sz w:val="24"/>
          <w:lang w:val="id-ID"/>
        </w:rPr>
        <w:t xml:space="preserve">manajemen menurut output pengembalian yg didapatkan berdasarkan penjualan </w:t>
      </w:r>
      <w:r w:rsidR="005D3757">
        <w:rPr>
          <w:sz w:val="24"/>
          <w:lang w:val="id-ID"/>
        </w:rPr>
        <w:t>maupun</w:t>
      </w:r>
      <w:r w:rsidRPr="00A75CF6">
        <w:rPr>
          <w:sz w:val="24"/>
          <w:lang w:val="id-ID"/>
        </w:rPr>
        <w:t xml:space="preserve"> investasi. </w:t>
      </w:r>
      <w:r w:rsidR="005D3757">
        <w:rPr>
          <w:sz w:val="24"/>
          <w:lang w:val="id-ID"/>
        </w:rPr>
        <w:t>2)</w:t>
      </w:r>
      <w:r w:rsidRPr="00A75CF6">
        <w:rPr>
          <w:sz w:val="24"/>
          <w:lang w:val="id-ID"/>
        </w:rPr>
        <w:t xml:space="preserve"> Rasio Pertumbuhan, mengukur </w:t>
      </w:r>
      <w:r w:rsidR="005D3757">
        <w:rPr>
          <w:sz w:val="24"/>
          <w:lang w:val="id-ID"/>
        </w:rPr>
        <w:t xml:space="preserve">akan </w:t>
      </w:r>
      <w:r w:rsidRPr="00A75CF6">
        <w:rPr>
          <w:sz w:val="24"/>
          <w:lang w:val="id-ID"/>
        </w:rPr>
        <w:t xml:space="preserve">kemampuan perusahaan buat mempertahankan </w:t>
      </w:r>
      <w:r w:rsidR="005D3757">
        <w:rPr>
          <w:sz w:val="24"/>
          <w:lang w:val="id-ID"/>
        </w:rPr>
        <w:t xml:space="preserve">dari </w:t>
      </w:r>
      <w:r w:rsidRPr="00A75CF6">
        <w:rPr>
          <w:sz w:val="24"/>
          <w:lang w:val="id-ID"/>
        </w:rPr>
        <w:t>posisi ekonominya 3</w:t>
      </w:r>
      <w:r w:rsidR="005D3757">
        <w:rPr>
          <w:sz w:val="24"/>
          <w:lang w:val="id-ID"/>
        </w:rPr>
        <w:t>)</w:t>
      </w:r>
      <w:r w:rsidRPr="00A75CF6">
        <w:rPr>
          <w:sz w:val="24"/>
          <w:lang w:val="id-ID"/>
        </w:rPr>
        <w:t xml:space="preserve"> Rasio Penilaian, mengukur </w:t>
      </w:r>
      <w:r w:rsidR="005D3757">
        <w:rPr>
          <w:sz w:val="24"/>
          <w:lang w:val="id-ID"/>
        </w:rPr>
        <w:t xml:space="preserve">atas </w:t>
      </w:r>
      <w:r w:rsidRPr="00A75CF6">
        <w:rPr>
          <w:sz w:val="24"/>
          <w:lang w:val="id-ID"/>
        </w:rPr>
        <w:t xml:space="preserve">kemampuan </w:t>
      </w:r>
      <w:r w:rsidR="005D3757">
        <w:rPr>
          <w:sz w:val="24"/>
          <w:lang w:val="id-ID"/>
        </w:rPr>
        <w:t xml:space="preserve">dari </w:t>
      </w:r>
      <w:r w:rsidRPr="00A75CF6">
        <w:rPr>
          <w:sz w:val="24"/>
          <w:lang w:val="id-ID"/>
        </w:rPr>
        <w:t xml:space="preserve">manajemen </w:t>
      </w:r>
      <w:r w:rsidR="005D3757">
        <w:rPr>
          <w:sz w:val="24"/>
          <w:lang w:val="id-ID"/>
        </w:rPr>
        <w:t xml:space="preserve">dalam </w:t>
      </w:r>
      <w:r w:rsidRPr="00A75CF6">
        <w:rPr>
          <w:sz w:val="24"/>
          <w:lang w:val="id-ID"/>
        </w:rPr>
        <w:t xml:space="preserve">mencapai </w:t>
      </w:r>
      <w:r w:rsidR="005D3757">
        <w:rPr>
          <w:sz w:val="24"/>
          <w:lang w:val="id-ID"/>
        </w:rPr>
        <w:t xml:space="preserve">dari </w:t>
      </w:r>
      <w:r w:rsidRPr="00A75CF6">
        <w:rPr>
          <w:sz w:val="24"/>
          <w:lang w:val="id-ID"/>
        </w:rPr>
        <w:t xml:space="preserve">nilai-nilai pasar </w:t>
      </w:r>
      <w:r w:rsidR="005D3757">
        <w:rPr>
          <w:sz w:val="24"/>
          <w:lang w:val="id-ID"/>
        </w:rPr>
        <w:t>yang</w:t>
      </w:r>
      <w:r w:rsidRPr="00A75CF6">
        <w:rPr>
          <w:sz w:val="24"/>
          <w:lang w:val="id-ID"/>
        </w:rPr>
        <w:t xml:space="preserve"> melebihi pengeluaran kas. </w:t>
      </w:r>
      <w:r w:rsidR="005D3757">
        <w:rPr>
          <w:sz w:val="24"/>
          <w:lang w:val="id-ID"/>
        </w:rPr>
        <w:t>T</w:t>
      </w:r>
      <w:r w:rsidRPr="00A75CF6">
        <w:rPr>
          <w:sz w:val="24"/>
          <w:lang w:val="id-ID"/>
        </w:rPr>
        <w:t xml:space="preserve">ujuan </w:t>
      </w:r>
      <w:r w:rsidR="005D3757">
        <w:rPr>
          <w:sz w:val="24"/>
          <w:lang w:val="id-ID"/>
        </w:rPr>
        <w:t>utama</w:t>
      </w:r>
      <w:r w:rsidRPr="00A75CF6">
        <w:rPr>
          <w:sz w:val="24"/>
          <w:lang w:val="id-ID"/>
        </w:rPr>
        <w:t xml:space="preserve"> laporan </w:t>
      </w:r>
      <w:r w:rsidR="005D3757">
        <w:rPr>
          <w:sz w:val="24"/>
          <w:lang w:val="id-ID"/>
        </w:rPr>
        <w:t xml:space="preserve">ini </w:t>
      </w:r>
      <w:r w:rsidRPr="00A75CF6">
        <w:rPr>
          <w:sz w:val="24"/>
          <w:lang w:val="id-ID"/>
        </w:rPr>
        <w:t xml:space="preserve">merupakan </w:t>
      </w:r>
      <w:r w:rsidR="005D3757">
        <w:rPr>
          <w:sz w:val="24"/>
          <w:lang w:val="id-ID"/>
        </w:rPr>
        <w:t xml:space="preserve">penyediaan </w:t>
      </w:r>
      <w:r w:rsidRPr="00A75CF6">
        <w:rPr>
          <w:sz w:val="24"/>
          <w:lang w:val="id-ID"/>
        </w:rPr>
        <w:t xml:space="preserve">liputan menyangkut </w:t>
      </w:r>
      <w:r w:rsidR="005D3757">
        <w:rPr>
          <w:sz w:val="24"/>
          <w:lang w:val="id-ID"/>
        </w:rPr>
        <w:t>soal</w:t>
      </w:r>
      <w:r w:rsidR="008A68B1">
        <w:rPr>
          <w:sz w:val="24"/>
          <w:lang w:val="id-ID"/>
        </w:rPr>
        <w:t xml:space="preserve"> </w:t>
      </w:r>
      <w:r w:rsidRPr="00A75CF6">
        <w:rPr>
          <w:sz w:val="24"/>
          <w:lang w:val="id-ID"/>
        </w:rPr>
        <w:t xml:space="preserve">posisi keuangan, perubahan posisi </w:t>
      </w:r>
      <w:r w:rsidR="008A68B1">
        <w:rPr>
          <w:sz w:val="24"/>
          <w:lang w:val="id-ID"/>
        </w:rPr>
        <w:t xml:space="preserve">dan </w:t>
      </w:r>
      <w:r w:rsidR="008A68B1" w:rsidRPr="00A75CF6">
        <w:rPr>
          <w:sz w:val="24"/>
          <w:lang w:val="id-ID"/>
        </w:rPr>
        <w:t xml:space="preserve">kinerja </w:t>
      </w:r>
      <w:r w:rsidRPr="00A75CF6">
        <w:rPr>
          <w:sz w:val="24"/>
          <w:lang w:val="id-ID"/>
        </w:rPr>
        <w:t xml:space="preserve">keuangan </w:t>
      </w:r>
      <w:r w:rsidR="005D3757">
        <w:rPr>
          <w:sz w:val="24"/>
          <w:lang w:val="id-ID"/>
        </w:rPr>
        <w:t xml:space="preserve">dari </w:t>
      </w:r>
      <w:r w:rsidRPr="00A75CF6">
        <w:rPr>
          <w:sz w:val="24"/>
          <w:lang w:val="id-ID"/>
        </w:rPr>
        <w:t>perusahaan y</w:t>
      </w:r>
      <w:r w:rsidR="005D3757">
        <w:rPr>
          <w:sz w:val="24"/>
          <w:lang w:val="id-ID"/>
        </w:rPr>
        <w:t>an</w:t>
      </w:r>
      <w:r w:rsidRPr="00A75CF6">
        <w:rPr>
          <w:sz w:val="24"/>
          <w:lang w:val="id-ID"/>
        </w:rPr>
        <w:t xml:space="preserve">g berguna bagi sejumlah </w:t>
      </w:r>
      <w:r w:rsidR="005D3757">
        <w:rPr>
          <w:sz w:val="24"/>
          <w:lang w:val="id-ID"/>
        </w:rPr>
        <w:t>masyarakat banyak</w:t>
      </w:r>
      <w:r w:rsidRPr="00A75CF6">
        <w:rPr>
          <w:sz w:val="24"/>
          <w:lang w:val="id-ID"/>
        </w:rPr>
        <w:t xml:space="preserve">  pemakainya pada pengambilan keputusan ekonomi. Artinya, laporan </w:t>
      </w:r>
      <w:r w:rsidR="005D3757">
        <w:rPr>
          <w:sz w:val="24"/>
          <w:lang w:val="id-ID"/>
        </w:rPr>
        <w:t xml:space="preserve">dari </w:t>
      </w:r>
      <w:r w:rsidRPr="00A75CF6">
        <w:rPr>
          <w:sz w:val="24"/>
          <w:lang w:val="id-ID"/>
        </w:rPr>
        <w:t>keuangan adalah indera buat mem</w:t>
      </w:r>
      <w:r w:rsidR="005D3757">
        <w:rPr>
          <w:sz w:val="24"/>
          <w:lang w:val="id-ID"/>
        </w:rPr>
        <w:t xml:space="preserve">potret </w:t>
      </w:r>
      <w:r w:rsidRPr="00A75CF6">
        <w:rPr>
          <w:sz w:val="24"/>
          <w:lang w:val="id-ID"/>
        </w:rPr>
        <w:t xml:space="preserve">tentang posisi keuangan &amp; output operasi </w:t>
      </w:r>
      <w:r w:rsidR="005D3757">
        <w:rPr>
          <w:sz w:val="24"/>
          <w:lang w:val="id-ID"/>
        </w:rPr>
        <w:t xml:space="preserve">yang </w:t>
      </w:r>
      <w:r w:rsidRPr="00A75CF6">
        <w:rPr>
          <w:sz w:val="24"/>
          <w:lang w:val="id-ID"/>
        </w:rPr>
        <w:t>sudah dicapai</w:t>
      </w:r>
      <w:r w:rsidR="000179DD">
        <w:rPr>
          <w:sz w:val="24"/>
          <w:lang w:val="id-ID"/>
        </w:rPr>
        <w:t xml:space="preserve"> </w:t>
      </w:r>
      <w:r w:rsidR="000179DD">
        <w:rPr>
          <w:sz w:val="24"/>
          <w:lang w:val="id-ID"/>
        </w:rPr>
        <w:fldChar w:fldCharType="begin" w:fldLock="1"/>
      </w:r>
      <w:r w:rsidR="000179DD">
        <w:rPr>
          <w:sz w:val="24"/>
          <w:lang w:val="id-ID"/>
        </w:rPr>
        <w:instrText>ADDIN CSL_CITATION {"citationItems":[{"id":"ITEM-1","itemData":{"DOI":"10.21474/ijar01/12968","abstract":"The background of this research is the desire of investors and issuers so that the individual stock price index continues to increase in the Indonesian stock market, in fact, fluctuates where investment stores and previous studies have stated the influence between company performance variables, investor expectations, investment risk on market prices and their impact on the index individual share price The research objective is to give investors confidence to invest in the Indonesian stock market by analyzing the effect of company performance, investor expectations, investment risk on market prices, and their impact on the individual stock price index. The sampling technique used is a nonprobability sampling from the Indonesia Stock Exchange data from September 2015- May 2018 with the Kompas Index 100 as an index of 100 liquid companies which is one of the references for investors to invest, the Analysis Technique uses Structural Equation Modeling (SEM) with the approach WarpPLS The research results concluded Company performance has a direct effect on market prices and has an indirect effect on the individual stock price index through market prices, investor expectations do not have a direct effect on market prices but have an indirect effect on the individual stock price index through market prices, investment risk does not directly affect market prices but indirect effect on the individual stock price index through market prices and market prices have a direct effect on the individual stock price index.","author":[{"dropping-particle":"","family":"Dewa Putu Yohanes Agata","given":"","non-dropping-particle":"","parse-names":false,"suffix":""}],"container-title":"International Journal of Advanced Research","id":"ITEM-1","issue":"5","issued":{"date-parts":[["2021"]]},"page":"1279-1287","title":"Analysis of Company Performance As Issuers Based on the Compass 100 Index on Market Prices","type":"article-journal","volume":"9"},"uris":["http://www.mendeley.com/documents/?uuid=937ed383-2903-46b3-9ef5-914d783e2f77"]}],"mendeley":{"formattedCitation":"(Dewa Putu Yohanes Agata 2021)","plainTextFormattedCitation":"(Dewa Putu Yohanes Agata 2021)","previouslyFormattedCitation":"(Dewa Putu Yohanes Agata 2021)"},"properties":{"noteIndex":0},"schema":"https://github.com/citation-style-language/schema/raw/master/csl-citation.json"}</w:instrText>
      </w:r>
      <w:r w:rsidR="000179DD">
        <w:rPr>
          <w:sz w:val="24"/>
          <w:lang w:val="id-ID"/>
        </w:rPr>
        <w:fldChar w:fldCharType="separate"/>
      </w:r>
      <w:r w:rsidR="000179DD" w:rsidRPr="000179DD">
        <w:rPr>
          <w:noProof/>
          <w:sz w:val="24"/>
          <w:lang w:val="id-ID"/>
        </w:rPr>
        <w:t>(Dewa Putu Yohanes Agata 2021)</w:t>
      </w:r>
      <w:r w:rsidR="000179DD">
        <w:rPr>
          <w:sz w:val="24"/>
          <w:lang w:val="id-ID"/>
        </w:rPr>
        <w:fldChar w:fldCharType="end"/>
      </w:r>
      <w:r w:rsidRPr="00A75CF6">
        <w:rPr>
          <w:sz w:val="24"/>
          <w:lang w:val="id-ID"/>
        </w:rPr>
        <w:t>.</w:t>
      </w:r>
    </w:p>
    <w:p w:rsidR="00EE7A64" w:rsidRPr="00091CED" w:rsidRDefault="00A75CF6" w:rsidP="00EE7A64">
      <w:pPr>
        <w:spacing w:after="120"/>
        <w:ind w:firstLine="567"/>
        <w:jc w:val="both"/>
        <w:rPr>
          <w:sz w:val="24"/>
          <w:szCs w:val="24"/>
          <w:lang w:val="id-ID"/>
        </w:rPr>
      </w:pPr>
      <w:r w:rsidRPr="00A75CF6">
        <w:rPr>
          <w:sz w:val="24"/>
          <w:szCs w:val="24"/>
        </w:rPr>
        <w:t>PT Karya Indo Selera adalah perusahaan swasta milik negara bergerak d</w:t>
      </w:r>
      <w:r w:rsidR="008A68B1">
        <w:rPr>
          <w:sz w:val="24"/>
          <w:szCs w:val="24"/>
          <w:lang w:val="id-ID"/>
        </w:rPr>
        <w:t xml:space="preserve">alam </w:t>
      </w:r>
      <w:r w:rsidRPr="00A75CF6">
        <w:rPr>
          <w:sz w:val="24"/>
          <w:szCs w:val="24"/>
        </w:rPr>
        <w:t xml:space="preserve">bidang kuliner (F&amp;B) dan didirikan pada tanggal 6 Desember 2010. Perusahaan ini didirikan untuk peluang bisnis. Oleh </w:t>
      </w:r>
      <w:r w:rsidR="005D3757">
        <w:rPr>
          <w:sz w:val="24"/>
          <w:szCs w:val="24"/>
          <w:lang w:val="id-ID"/>
        </w:rPr>
        <w:t>sebab</w:t>
      </w:r>
      <w:r w:rsidRPr="00A75CF6">
        <w:rPr>
          <w:sz w:val="24"/>
          <w:szCs w:val="24"/>
        </w:rPr>
        <w:t xml:space="preserve"> itu, </w:t>
      </w:r>
      <w:r w:rsidR="005D3757">
        <w:rPr>
          <w:sz w:val="24"/>
          <w:szCs w:val="24"/>
          <w:lang w:val="id-ID"/>
        </w:rPr>
        <w:t xml:space="preserve">maka </w:t>
      </w:r>
      <w:r w:rsidRPr="00A75CF6">
        <w:rPr>
          <w:sz w:val="24"/>
          <w:szCs w:val="24"/>
        </w:rPr>
        <w:t xml:space="preserve">tujuan utama  perusahaan </w:t>
      </w:r>
      <w:r w:rsidR="005D3757">
        <w:rPr>
          <w:sz w:val="24"/>
          <w:szCs w:val="24"/>
          <w:lang w:val="id-ID"/>
        </w:rPr>
        <w:t>yakni</w:t>
      </w:r>
      <w:r w:rsidRPr="00A75CF6">
        <w:rPr>
          <w:sz w:val="24"/>
          <w:szCs w:val="24"/>
        </w:rPr>
        <w:t xml:space="preserve"> untuk menarik pelanggan Jepang yang bekerja di Indonesia dan pelanggan Indonesia yang juga dapat menikmati makanan Italia ala Jepang. Ciptakan kelezatan kuliner baru, kembangkan dunia kuliner dan ciptakan masakan Italia ala Jepang. Dengan keahlian chef yang diberangkatkan langsung  dari Jepang, orang asing  yang bekerja di wilayah Sdirman, khususnya orang Jepang, dapat menikmati kelezatan masakan yang  biasa mereka temukan di negaranya sendiri.</w:t>
      </w:r>
    </w:p>
    <w:p w:rsidR="00EE7A64" w:rsidRPr="00F23D4D" w:rsidRDefault="00EE7A64" w:rsidP="003972C5">
      <w:pPr>
        <w:spacing w:after="120"/>
        <w:ind w:firstLine="567"/>
        <w:jc w:val="both"/>
        <w:rPr>
          <w:sz w:val="32"/>
          <w:lang w:val="id-ID"/>
        </w:rPr>
      </w:pPr>
    </w:p>
    <w:p w:rsidR="00B118ED" w:rsidRDefault="00B118ED">
      <w:pPr>
        <w:pStyle w:val="BodyText"/>
        <w:spacing w:before="11"/>
        <w:rPr>
          <w:sz w:val="23"/>
        </w:rPr>
      </w:pPr>
    </w:p>
    <w:p w:rsidR="00B118ED" w:rsidRDefault="00D52691" w:rsidP="00923C71">
      <w:pPr>
        <w:pStyle w:val="Heading2"/>
        <w:spacing w:after="240"/>
        <w:ind w:left="0"/>
      </w:pPr>
      <w:r>
        <w:t>LANDASAN</w:t>
      </w:r>
      <w:r>
        <w:rPr>
          <w:spacing w:val="-10"/>
        </w:rPr>
        <w:t xml:space="preserve"> </w:t>
      </w:r>
      <w:r>
        <w:t>TEORI</w:t>
      </w:r>
    </w:p>
    <w:p w:rsidR="00CC5071" w:rsidRPr="00091CED" w:rsidRDefault="00CC5071" w:rsidP="00CC5071">
      <w:pPr>
        <w:pStyle w:val="Heading1"/>
        <w:keepNext/>
        <w:keepLines/>
        <w:widowControl/>
        <w:autoSpaceDE/>
        <w:autoSpaceDN/>
        <w:spacing w:after="120"/>
        <w:ind w:left="0"/>
        <w:rPr>
          <w:b w:val="0"/>
          <w:bCs w:val="0"/>
          <w:sz w:val="20"/>
          <w:szCs w:val="24"/>
        </w:rPr>
      </w:pPr>
      <w:bookmarkStart w:id="1" w:name="_Toc75518591"/>
      <w:r w:rsidRPr="00091CED">
        <w:rPr>
          <w:sz w:val="24"/>
          <w:szCs w:val="24"/>
          <w:lang w:val="id"/>
        </w:rPr>
        <w:t>Laporan  Keuangan</w:t>
      </w:r>
      <w:bookmarkEnd w:id="1"/>
      <w:r w:rsidRPr="00091CED">
        <w:rPr>
          <w:sz w:val="24"/>
          <w:szCs w:val="24"/>
          <w:lang w:val="id"/>
        </w:rPr>
        <w:t xml:space="preserve"> </w:t>
      </w:r>
    </w:p>
    <w:p w:rsidR="00762F8A" w:rsidRDefault="00BA0EC6" w:rsidP="00762F8A">
      <w:pPr>
        <w:pStyle w:val="ListParagraph"/>
        <w:spacing w:after="120"/>
        <w:ind w:left="0" w:firstLine="567"/>
        <w:rPr>
          <w:sz w:val="24"/>
          <w:lang w:val="id-ID"/>
        </w:rPr>
      </w:pPr>
      <w:r w:rsidRPr="00BA0EC6">
        <w:rPr>
          <w:sz w:val="24"/>
        </w:rPr>
        <w:t xml:space="preserve">Fahmi (2016), laporan keuangan </w:t>
      </w:r>
      <w:r w:rsidR="005D3757">
        <w:rPr>
          <w:sz w:val="24"/>
          <w:lang w:val="id-ID"/>
        </w:rPr>
        <w:t>yaitu</w:t>
      </w:r>
      <w:r w:rsidRPr="00BA0EC6">
        <w:rPr>
          <w:sz w:val="24"/>
        </w:rPr>
        <w:t xml:space="preserve"> informasi yang </w:t>
      </w:r>
      <w:r w:rsidR="005D3757">
        <w:rPr>
          <w:sz w:val="24"/>
          <w:lang w:val="id-ID"/>
        </w:rPr>
        <w:t xml:space="preserve">mampu </w:t>
      </w:r>
      <w:r w:rsidRPr="00BA0EC6">
        <w:rPr>
          <w:sz w:val="24"/>
        </w:rPr>
        <w:t xml:space="preserve">menggambarkan </w:t>
      </w:r>
      <w:r w:rsidR="002E0C53">
        <w:rPr>
          <w:sz w:val="24"/>
          <w:lang w:val="id-ID"/>
        </w:rPr>
        <w:t xml:space="preserve">dari </w:t>
      </w:r>
      <w:r w:rsidR="002E0C53">
        <w:rPr>
          <w:sz w:val="24"/>
        </w:rPr>
        <w:t>posisi keuangan p</w:t>
      </w:r>
      <w:r w:rsidRPr="00BA0EC6">
        <w:rPr>
          <w:sz w:val="24"/>
        </w:rPr>
        <w:t xml:space="preserve">erusahaan, </w:t>
      </w:r>
      <w:r w:rsidR="005D3757">
        <w:rPr>
          <w:sz w:val="24"/>
          <w:lang w:val="id-ID"/>
        </w:rPr>
        <w:t>dari</w:t>
      </w:r>
      <w:r w:rsidRPr="00BA0EC6">
        <w:rPr>
          <w:sz w:val="24"/>
        </w:rPr>
        <w:t xml:space="preserve"> informasi ini juga dapat di</w:t>
      </w:r>
      <w:r w:rsidR="002E0C53">
        <w:rPr>
          <w:sz w:val="24"/>
          <w:lang w:val="id-ID"/>
        </w:rPr>
        <w:t xml:space="preserve">manfaatkan dalam </w:t>
      </w:r>
      <w:r w:rsidRPr="00BA0EC6">
        <w:rPr>
          <w:sz w:val="24"/>
        </w:rPr>
        <w:t>menggambarkan kinerja keuangan</w:t>
      </w:r>
      <w:r w:rsidR="004F62E1">
        <w:rPr>
          <w:sz w:val="24"/>
          <w:lang w:val="id-ID"/>
        </w:rPr>
        <w:t>. L</w:t>
      </w:r>
      <w:r w:rsidR="00CC5071" w:rsidRPr="00091CED">
        <w:rPr>
          <w:sz w:val="24"/>
        </w:rPr>
        <w:t xml:space="preserve">aporan keuangan, </w:t>
      </w:r>
      <w:r w:rsidR="002E0C53">
        <w:rPr>
          <w:sz w:val="24"/>
          <w:lang w:val="id-ID"/>
        </w:rPr>
        <w:t xml:space="preserve">menjadi </w:t>
      </w:r>
      <w:r w:rsidR="00CC5071" w:rsidRPr="00091CED">
        <w:rPr>
          <w:sz w:val="24"/>
        </w:rPr>
        <w:t xml:space="preserve">kewajiban </w:t>
      </w:r>
      <w:r w:rsidR="002E0C53">
        <w:rPr>
          <w:sz w:val="24"/>
          <w:lang w:val="id-ID"/>
        </w:rPr>
        <w:t xml:space="preserve">dalam </w:t>
      </w:r>
      <w:r w:rsidR="00CC5071" w:rsidRPr="00091CED">
        <w:rPr>
          <w:sz w:val="24"/>
        </w:rPr>
        <w:t>me</w:t>
      </w:r>
      <w:r w:rsidR="002E0C53">
        <w:rPr>
          <w:sz w:val="24"/>
          <w:lang w:val="id-ID"/>
        </w:rPr>
        <w:t>nyusun</w:t>
      </w:r>
      <w:r w:rsidR="00CC5071" w:rsidRPr="00091CED">
        <w:rPr>
          <w:sz w:val="24"/>
        </w:rPr>
        <w:t xml:space="preserve"> dan melaporkan</w:t>
      </w:r>
      <w:r w:rsidR="00D36AB1">
        <w:rPr>
          <w:sz w:val="24"/>
          <w:lang w:val="id-ID"/>
        </w:rPr>
        <w:t>nya</w:t>
      </w:r>
      <w:r w:rsidR="00CC5071" w:rsidRPr="00091CED">
        <w:rPr>
          <w:sz w:val="24"/>
        </w:rPr>
        <w:t xml:space="preserve"> </w:t>
      </w:r>
      <w:r w:rsidR="002E0C53">
        <w:rPr>
          <w:sz w:val="24"/>
          <w:lang w:val="id-ID"/>
        </w:rPr>
        <w:t xml:space="preserve">dari </w:t>
      </w:r>
      <w:r w:rsidR="00CC5071" w:rsidRPr="00091CED">
        <w:rPr>
          <w:sz w:val="24"/>
        </w:rPr>
        <w:t xml:space="preserve">perusahaannya </w:t>
      </w:r>
      <w:r w:rsidR="002E0C53">
        <w:rPr>
          <w:sz w:val="24"/>
          <w:lang w:val="id-ID"/>
        </w:rPr>
        <w:t>dalam</w:t>
      </w:r>
      <w:r w:rsidR="00CC5071" w:rsidRPr="00091CED">
        <w:rPr>
          <w:sz w:val="24"/>
        </w:rPr>
        <w:t xml:space="preserve"> periode. </w:t>
      </w:r>
      <w:r w:rsidR="00D36AB1">
        <w:rPr>
          <w:sz w:val="24"/>
          <w:lang w:val="id-ID"/>
        </w:rPr>
        <w:t>S</w:t>
      </w:r>
      <w:r w:rsidR="002E0C53">
        <w:rPr>
          <w:sz w:val="24"/>
          <w:lang w:val="id-ID"/>
        </w:rPr>
        <w:t xml:space="preserve">elanjutnya </w:t>
      </w:r>
      <w:r w:rsidR="00CC5071" w:rsidRPr="00091CED">
        <w:rPr>
          <w:sz w:val="24"/>
        </w:rPr>
        <w:t xml:space="preserve">di analisis </w:t>
      </w:r>
      <w:r w:rsidR="002E0C53">
        <w:rPr>
          <w:sz w:val="24"/>
          <w:lang w:val="id-ID"/>
        </w:rPr>
        <w:t xml:space="preserve">sampai </w:t>
      </w:r>
      <w:r w:rsidR="00CC5071" w:rsidRPr="00091CED">
        <w:rPr>
          <w:sz w:val="24"/>
        </w:rPr>
        <w:t xml:space="preserve">diketahui kondisi </w:t>
      </w:r>
      <w:r w:rsidR="002E0C53">
        <w:rPr>
          <w:sz w:val="24"/>
          <w:lang w:val="id-ID"/>
        </w:rPr>
        <w:t>serta</w:t>
      </w:r>
      <w:r w:rsidR="00CC5071" w:rsidRPr="00091CED">
        <w:rPr>
          <w:sz w:val="24"/>
        </w:rPr>
        <w:t xml:space="preserve"> posisi perusahaan </w:t>
      </w:r>
      <w:r w:rsidR="002E0C53">
        <w:rPr>
          <w:sz w:val="24"/>
          <w:lang w:val="id-ID"/>
        </w:rPr>
        <w:t xml:space="preserve">yang </w:t>
      </w:r>
      <w:r w:rsidR="00CC5071" w:rsidRPr="00091CED">
        <w:rPr>
          <w:sz w:val="24"/>
        </w:rPr>
        <w:t>terkini.</w:t>
      </w:r>
      <w:r>
        <w:rPr>
          <w:sz w:val="24"/>
          <w:lang w:val="id-ID"/>
        </w:rPr>
        <w:t xml:space="preserve"> Kasmir (2015), k</w:t>
      </w:r>
      <w:r w:rsidRPr="00BA0EC6">
        <w:rPr>
          <w:sz w:val="24"/>
          <w:lang w:val="id-ID"/>
        </w:rPr>
        <w:t xml:space="preserve">eadaan </w:t>
      </w:r>
      <w:r w:rsidR="00D36AB1">
        <w:rPr>
          <w:sz w:val="24"/>
          <w:lang w:val="id-ID"/>
        </w:rPr>
        <w:t xml:space="preserve">suatu </w:t>
      </w:r>
      <w:r w:rsidRPr="00BA0EC6">
        <w:rPr>
          <w:sz w:val="24"/>
          <w:lang w:val="id-ID"/>
        </w:rPr>
        <w:t xml:space="preserve">perusahaan saat </w:t>
      </w:r>
      <w:r w:rsidR="00D36AB1">
        <w:rPr>
          <w:sz w:val="24"/>
          <w:lang w:val="id-ID"/>
        </w:rPr>
        <w:t xml:space="preserve">sekarang </w:t>
      </w:r>
      <w:r w:rsidRPr="00BA0EC6">
        <w:rPr>
          <w:sz w:val="24"/>
          <w:lang w:val="id-ID"/>
        </w:rPr>
        <w:t xml:space="preserve">ini </w:t>
      </w:r>
      <w:r w:rsidR="002E0C53">
        <w:rPr>
          <w:sz w:val="24"/>
          <w:lang w:val="id-ID"/>
        </w:rPr>
        <w:t xml:space="preserve">menunjukkan </w:t>
      </w:r>
      <w:r w:rsidRPr="00BA0EC6">
        <w:rPr>
          <w:sz w:val="24"/>
          <w:lang w:val="id-ID"/>
        </w:rPr>
        <w:t xml:space="preserve">keadaan keuangan </w:t>
      </w:r>
      <w:r w:rsidR="002E0C53">
        <w:rPr>
          <w:sz w:val="24"/>
          <w:lang w:val="id-ID"/>
        </w:rPr>
        <w:t xml:space="preserve">dari </w:t>
      </w:r>
      <w:r w:rsidRPr="00BA0EC6">
        <w:rPr>
          <w:sz w:val="24"/>
          <w:lang w:val="id-ID"/>
        </w:rPr>
        <w:t xml:space="preserve">perusahaan </w:t>
      </w:r>
      <w:r w:rsidR="002E0C53">
        <w:rPr>
          <w:sz w:val="24"/>
          <w:lang w:val="id-ID"/>
        </w:rPr>
        <w:t xml:space="preserve">saat </w:t>
      </w:r>
      <w:r w:rsidRPr="00BA0EC6">
        <w:rPr>
          <w:sz w:val="24"/>
          <w:lang w:val="id-ID"/>
        </w:rPr>
        <w:t>tanggal tertentu (</w:t>
      </w:r>
      <w:r w:rsidR="00D36AB1">
        <w:rPr>
          <w:sz w:val="24"/>
          <w:lang w:val="id-ID"/>
        </w:rPr>
        <w:t xml:space="preserve">pada </w:t>
      </w:r>
      <w:r w:rsidRPr="00BA0EC6">
        <w:rPr>
          <w:sz w:val="24"/>
          <w:lang w:val="id-ID"/>
        </w:rPr>
        <w:t>neraca</w:t>
      </w:r>
      <w:r>
        <w:rPr>
          <w:sz w:val="24"/>
          <w:lang w:val="id-ID"/>
        </w:rPr>
        <w:t>) dan periode  (</w:t>
      </w:r>
      <w:r w:rsidR="00D36AB1">
        <w:rPr>
          <w:sz w:val="24"/>
          <w:lang w:val="id-ID"/>
        </w:rPr>
        <w:t xml:space="preserve">pada </w:t>
      </w:r>
      <w:r>
        <w:rPr>
          <w:sz w:val="24"/>
          <w:lang w:val="id-ID"/>
        </w:rPr>
        <w:t>laba rugi</w:t>
      </w:r>
      <w:r w:rsidRPr="00BA0EC6">
        <w:rPr>
          <w:sz w:val="24"/>
          <w:lang w:val="id-ID"/>
        </w:rPr>
        <w:t>).</w:t>
      </w:r>
    </w:p>
    <w:p w:rsidR="00762F8A" w:rsidRDefault="00762F8A" w:rsidP="00762F8A">
      <w:pPr>
        <w:pStyle w:val="ListParagraph"/>
        <w:spacing w:after="120"/>
        <w:ind w:left="0" w:firstLine="567"/>
        <w:rPr>
          <w:sz w:val="24"/>
        </w:rPr>
      </w:pPr>
      <w:r>
        <w:rPr>
          <w:sz w:val="24"/>
          <w:lang w:val="id-ID"/>
        </w:rPr>
        <w:t>H</w:t>
      </w:r>
      <w:r w:rsidRPr="00762F8A">
        <w:rPr>
          <w:sz w:val="24"/>
        </w:rPr>
        <w:t xml:space="preserve">ans Karthikahadietal (2016) laporan keuangan dapat digambarkan sebagai  penyajian  </w:t>
      </w:r>
      <w:r w:rsidR="002E0C53">
        <w:rPr>
          <w:sz w:val="24"/>
          <w:lang w:val="id-ID"/>
        </w:rPr>
        <w:t xml:space="preserve">dari </w:t>
      </w:r>
      <w:r w:rsidRPr="00762F8A">
        <w:rPr>
          <w:sz w:val="24"/>
        </w:rPr>
        <w:t>terstruktur d</w:t>
      </w:r>
      <w:r w:rsidR="002E0C53">
        <w:rPr>
          <w:sz w:val="24"/>
          <w:lang w:val="id-ID"/>
        </w:rPr>
        <w:t>pada</w:t>
      </w:r>
      <w:r w:rsidRPr="00762F8A">
        <w:rPr>
          <w:sz w:val="24"/>
        </w:rPr>
        <w:t xml:space="preserve"> posisi keuangan perusahaan. Menurut Munawir (2015), </w:t>
      </w:r>
      <w:r w:rsidR="004F62E1">
        <w:rPr>
          <w:sz w:val="24"/>
          <w:lang w:val="id-ID"/>
        </w:rPr>
        <w:t>bahawa</w:t>
      </w:r>
      <w:r w:rsidRPr="00762F8A">
        <w:rPr>
          <w:sz w:val="24"/>
        </w:rPr>
        <w:t xml:space="preserve"> laporan keuangan </w:t>
      </w:r>
      <w:r w:rsidR="00D36AB1">
        <w:rPr>
          <w:sz w:val="24"/>
          <w:lang w:val="id-ID"/>
        </w:rPr>
        <w:t>itu</w:t>
      </w:r>
      <w:r w:rsidR="004F62E1">
        <w:rPr>
          <w:sz w:val="24"/>
          <w:lang w:val="id-ID"/>
        </w:rPr>
        <w:t>;</w:t>
      </w:r>
      <w:r w:rsidRPr="00762F8A">
        <w:rPr>
          <w:sz w:val="24"/>
        </w:rPr>
        <w:t xml:space="preserve"> perubahan ekuitas</w:t>
      </w:r>
      <w:r w:rsidR="00D36AB1">
        <w:rPr>
          <w:sz w:val="24"/>
          <w:lang w:val="id-ID"/>
        </w:rPr>
        <w:t>,</w:t>
      </w:r>
      <w:r w:rsidRPr="00762F8A">
        <w:rPr>
          <w:sz w:val="24"/>
        </w:rPr>
        <w:t xml:space="preserve"> </w:t>
      </w:r>
      <w:r w:rsidR="00D36AB1" w:rsidRPr="00762F8A">
        <w:rPr>
          <w:sz w:val="24"/>
        </w:rPr>
        <w:t>neraca,</w:t>
      </w:r>
      <w:r w:rsidR="002E0C53">
        <w:rPr>
          <w:sz w:val="24"/>
          <w:lang w:val="id-ID"/>
        </w:rPr>
        <w:t xml:space="preserve"> dan </w:t>
      </w:r>
      <w:r w:rsidR="002E0C53" w:rsidRPr="00762F8A">
        <w:rPr>
          <w:sz w:val="24"/>
        </w:rPr>
        <w:t>laba rugi</w:t>
      </w:r>
      <w:r w:rsidRPr="00762F8A">
        <w:rPr>
          <w:sz w:val="24"/>
        </w:rPr>
        <w:t xml:space="preserve">. Neraca menunjukkan dan menggambarkan total aset, kewajiban, dan modal perusahaan titik waktu tertentu, </w:t>
      </w:r>
      <w:r w:rsidR="00D36AB1">
        <w:rPr>
          <w:sz w:val="24"/>
          <w:lang w:val="id-ID"/>
        </w:rPr>
        <w:t>serta</w:t>
      </w:r>
      <w:r w:rsidRPr="00762F8A">
        <w:rPr>
          <w:sz w:val="24"/>
        </w:rPr>
        <w:t xml:space="preserve"> laba rugi  (laporan) menunjukkan </w:t>
      </w:r>
      <w:r w:rsidR="00D36AB1">
        <w:rPr>
          <w:sz w:val="24"/>
          <w:lang w:val="id-ID"/>
        </w:rPr>
        <w:t xml:space="preserve">ketercapaian </w:t>
      </w:r>
      <w:r w:rsidRPr="00762F8A">
        <w:rPr>
          <w:sz w:val="24"/>
        </w:rPr>
        <w:t xml:space="preserve">hasil perusahaan dan biaya yang dikeluarkan </w:t>
      </w:r>
      <w:r w:rsidR="00D36AB1">
        <w:rPr>
          <w:sz w:val="24"/>
          <w:lang w:val="id-ID"/>
        </w:rPr>
        <w:t>pada</w:t>
      </w:r>
      <w:r w:rsidR="00D36AB1">
        <w:rPr>
          <w:sz w:val="24"/>
        </w:rPr>
        <w:t xml:space="preserve"> periode tertentu</w:t>
      </w:r>
      <w:r w:rsidRPr="00762F8A">
        <w:rPr>
          <w:sz w:val="24"/>
        </w:rPr>
        <w:t xml:space="preserve">. Fluktuasi modal menunjukkan </w:t>
      </w:r>
      <w:r w:rsidR="00D36AB1">
        <w:rPr>
          <w:sz w:val="24"/>
          <w:lang w:val="id-ID"/>
        </w:rPr>
        <w:t xml:space="preserve">akan </w:t>
      </w:r>
      <w:r w:rsidRPr="00762F8A">
        <w:rPr>
          <w:sz w:val="24"/>
        </w:rPr>
        <w:t xml:space="preserve">sumber </w:t>
      </w:r>
      <w:r w:rsidR="00D36AB1">
        <w:rPr>
          <w:sz w:val="24"/>
          <w:lang w:val="id-ID"/>
        </w:rPr>
        <w:t>serta</w:t>
      </w:r>
      <w:r w:rsidRPr="00762F8A">
        <w:rPr>
          <w:sz w:val="24"/>
        </w:rPr>
        <w:t xml:space="preserve"> penggunaan. Laporan keuangan </w:t>
      </w:r>
      <w:r w:rsidR="00D36AB1">
        <w:rPr>
          <w:sz w:val="24"/>
          <w:lang w:val="id-ID"/>
        </w:rPr>
        <w:t>mampu</w:t>
      </w:r>
      <w:r w:rsidRPr="00762F8A">
        <w:rPr>
          <w:sz w:val="24"/>
        </w:rPr>
        <w:t xml:space="preserve"> menjelaskan posisi keuangan suatu perusahaan, kinerja perusahaan periode tertentu, </w:t>
      </w:r>
      <w:r>
        <w:rPr>
          <w:sz w:val="24"/>
          <w:lang w:val="id-ID"/>
        </w:rPr>
        <w:t>(</w:t>
      </w:r>
      <w:r w:rsidRPr="00762F8A">
        <w:rPr>
          <w:sz w:val="24"/>
        </w:rPr>
        <w:t xml:space="preserve">Harahap </w:t>
      </w:r>
      <w:r>
        <w:rPr>
          <w:sz w:val="24"/>
        </w:rPr>
        <w:t xml:space="preserve">; </w:t>
      </w:r>
      <w:r w:rsidRPr="00762F8A">
        <w:rPr>
          <w:sz w:val="24"/>
        </w:rPr>
        <w:t xml:space="preserve">2013). </w:t>
      </w:r>
    </w:p>
    <w:p w:rsidR="00CC5071" w:rsidRDefault="00762F8A" w:rsidP="00762F8A">
      <w:pPr>
        <w:pStyle w:val="ListParagraph"/>
        <w:spacing w:after="120"/>
        <w:ind w:left="0" w:firstLine="567"/>
        <w:rPr>
          <w:sz w:val="24"/>
        </w:rPr>
      </w:pPr>
      <w:r w:rsidRPr="00762F8A">
        <w:rPr>
          <w:sz w:val="24"/>
        </w:rPr>
        <w:t xml:space="preserve">Berbagai jenis laporan keuangan  adalah  laba rugi, </w:t>
      </w:r>
      <w:r w:rsidR="004F62E1" w:rsidRPr="00762F8A">
        <w:rPr>
          <w:sz w:val="24"/>
        </w:rPr>
        <w:t xml:space="preserve">neraca, </w:t>
      </w:r>
      <w:r w:rsidR="00D36AB1" w:rsidRPr="00762F8A">
        <w:rPr>
          <w:sz w:val="24"/>
        </w:rPr>
        <w:t>laporan perubahan posisi keuangan,</w:t>
      </w:r>
      <w:r w:rsidR="00D36AB1">
        <w:rPr>
          <w:sz w:val="24"/>
          <w:lang w:val="id-ID"/>
        </w:rPr>
        <w:t xml:space="preserve"> </w:t>
      </w:r>
      <w:r w:rsidRPr="00762F8A">
        <w:rPr>
          <w:sz w:val="24"/>
        </w:rPr>
        <w:t xml:space="preserve">arus kas, atau laporan perubahan ekuitas. Oleh karena itu, pelaporan keuangan </w:t>
      </w:r>
      <w:r w:rsidR="00D252EB">
        <w:rPr>
          <w:sz w:val="24"/>
          <w:lang w:val="id-ID"/>
        </w:rPr>
        <w:t xml:space="preserve">menjadi </w:t>
      </w:r>
      <w:r w:rsidR="00D36AB1">
        <w:rPr>
          <w:sz w:val="24"/>
          <w:lang w:val="id-ID"/>
        </w:rPr>
        <w:t>menjadi</w:t>
      </w:r>
      <w:r w:rsidRPr="00762F8A">
        <w:rPr>
          <w:sz w:val="24"/>
        </w:rPr>
        <w:t xml:space="preserve"> informasi penting </w:t>
      </w:r>
      <w:r w:rsidR="00E5492E">
        <w:rPr>
          <w:sz w:val="24"/>
          <w:lang w:val="id-ID"/>
        </w:rPr>
        <w:t>untuk</w:t>
      </w:r>
      <w:r w:rsidRPr="00762F8A">
        <w:rPr>
          <w:sz w:val="24"/>
        </w:rPr>
        <w:t xml:space="preserve"> menilai </w:t>
      </w:r>
      <w:r w:rsidR="00D36AB1">
        <w:rPr>
          <w:sz w:val="24"/>
          <w:lang w:val="id-ID"/>
        </w:rPr>
        <w:t>kemajuan</w:t>
      </w:r>
      <w:r w:rsidRPr="00762F8A">
        <w:rPr>
          <w:sz w:val="24"/>
        </w:rPr>
        <w:t xml:space="preserve"> suatu perusahaan. </w:t>
      </w:r>
      <w:r w:rsidR="00D36AB1">
        <w:rPr>
          <w:sz w:val="24"/>
          <w:lang w:val="id-ID"/>
        </w:rPr>
        <w:t>D</w:t>
      </w:r>
      <w:r w:rsidRPr="00762F8A">
        <w:rPr>
          <w:sz w:val="24"/>
        </w:rPr>
        <w:t>apat di</w:t>
      </w:r>
      <w:r w:rsidR="00E5492E">
        <w:rPr>
          <w:sz w:val="24"/>
          <w:lang w:val="id-ID"/>
        </w:rPr>
        <w:t xml:space="preserve">manfaatkan </w:t>
      </w:r>
      <w:r w:rsidRPr="00762F8A">
        <w:rPr>
          <w:sz w:val="24"/>
        </w:rPr>
        <w:t xml:space="preserve">menilai kinerja perusahaan di masa lalu, </w:t>
      </w:r>
      <w:r w:rsidR="00E5492E">
        <w:rPr>
          <w:sz w:val="24"/>
          <w:lang w:val="id-ID"/>
        </w:rPr>
        <w:t xml:space="preserve">masa </w:t>
      </w:r>
      <w:r w:rsidRPr="00762F8A">
        <w:rPr>
          <w:sz w:val="24"/>
        </w:rPr>
        <w:t xml:space="preserve">sekarang, dan depan. Dari beberapa definisi di atas, kami menyimpulkan laporan keuangan </w:t>
      </w:r>
      <w:r w:rsidR="00E5492E">
        <w:rPr>
          <w:sz w:val="24"/>
          <w:lang w:val="id-ID"/>
        </w:rPr>
        <w:t>yakni</w:t>
      </w:r>
      <w:r w:rsidRPr="00762F8A">
        <w:rPr>
          <w:sz w:val="24"/>
        </w:rPr>
        <w:t xml:space="preserve"> sumber  atau media utama yang digunakan oleh manajemen perusahaan </w:t>
      </w:r>
      <w:r w:rsidR="00D36AB1">
        <w:rPr>
          <w:sz w:val="24"/>
          <w:lang w:val="id-ID"/>
        </w:rPr>
        <w:t>untuk</w:t>
      </w:r>
      <w:r w:rsidRPr="00762F8A">
        <w:rPr>
          <w:sz w:val="24"/>
        </w:rPr>
        <w:t xml:space="preserve"> pengambilan keputusan ekonomi yang dapat dilak</w:t>
      </w:r>
      <w:r w:rsidR="00E5492E">
        <w:rPr>
          <w:sz w:val="24"/>
          <w:lang w:val="id-ID"/>
        </w:rPr>
        <w:t xml:space="preserve">sanakan </w:t>
      </w:r>
      <w:r w:rsidRPr="00762F8A">
        <w:rPr>
          <w:sz w:val="24"/>
        </w:rPr>
        <w:t xml:space="preserve">pihak internal maupun  </w:t>
      </w:r>
      <w:r w:rsidRPr="00762F8A">
        <w:rPr>
          <w:sz w:val="24"/>
        </w:rPr>
        <w:lastRenderedPageBreak/>
        <w:t>eksternal perusahaan.</w:t>
      </w:r>
      <w:r w:rsidR="00CC5071" w:rsidRPr="00091CED">
        <w:rPr>
          <w:sz w:val="24"/>
        </w:rPr>
        <w:t>.</w:t>
      </w:r>
      <w:bookmarkStart w:id="2" w:name="_Toc75518593"/>
    </w:p>
    <w:p w:rsidR="00CC5071" w:rsidRDefault="00CC5071" w:rsidP="00CC5071">
      <w:pPr>
        <w:pStyle w:val="ListParagraph"/>
        <w:spacing w:after="120"/>
        <w:ind w:left="0" w:hanging="142"/>
        <w:rPr>
          <w:b/>
          <w:bCs/>
          <w:sz w:val="24"/>
          <w:szCs w:val="24"/>
        </w:rPr>
      </w:pPr>
      <w:r w:rsidRPr="00091CED">
        <w:rPr>
          <w:b/>
          <w:bCs/>
          <w:sz w:val="24"/>
          <w:szCs w:val="24"/>
        </w:rPr>
        <w:t>Jenis dan Komponen Laporan Keuangan</w:t>
      </w:r>
      <w:bookmarkEnd w:id="2"/>
    </w:p>
    <w:p w:rsidR="00CC5071" w:rsidRDefault="00E5492E" w:rsidP="00CC5071">
      <w:pPr>
        <w:pStyle w:val="ListParagraph"/>
        <w:spacing w:after="120"/>
        <w:ind w:left="0" w:firstLine="567"/>
        <w:rPr>
          <w:sz w:val="24"/>
        </w:rPr>
      </w:pPr>
      <w:r>
        <w:rPr>
          <w:sz w:val="24"/>
          <w:lang w:val="id-ID"/>
        </w:rPr>
        <w:t>Jenis l</w:t>
      </w:r>
      <w:r w:rsidR="00CC5071" w:rsidRPr="00091CED">
        <w:rPr>
          <w:sz w:val="24"/>
        </w:rPr>
        <w:t xml:space="preserve">aporan Keuangan </w:t>
      </w:r>
      <w:r w:rsidR="004F62E1">
        <w:rPr>
          <w:sz w:val="24"/>
          <w:lang w:val="id-ID"/>
        </w:rPr>
        <w:t xml:space="preserve">pada </w:t>
      </w:r>
      <w:r w:rsidR="00CC5071" w:rsidRPr="00091CED">
        <w:rPr>
          <w:sz w:val="24"/>
        </w:rPr>
        <w:t xml:space="preserve">perusahaan tergantung maksud </w:t>
      </w:r>
      <w:r w:rsidR="004F62E1">
        <w:rPr>
          <w:sz w:val="24"/>
          <w:lang w:val="id-ID"/>
        </w:rPr>
        <w:t>maupun</w:t>
      </w:r>
      <w:r w:rsidR="00CC5071" w:rsidRPr="00091CED">
        <w:rPr>
          <w:sz w:val="24"/>
        </w:rPr>
        <w:t xml:space="preserve"> tujuan </w:t>
      </w:r>
      <w:r w:rsidR="004F62E1">
        <w:rPr>
          <w:sz w:val="24"/>
          <w:lang w:val="id-ID"/>
        </w:rPr>
        <w:t xml:space="preserve">dari </w:t>
      </w:r>
      <w:r w:rsidR="00CC5071" w:rsidRPr="00091CED">
        <w:rPr>
          <w:sz w:val="24"/>
        </w:rPr>
        <w:t>pe</w:t>
      </w:r>
      <w:r w:rsidR="004F62E1">
        <w:rPr>
          <w:sz w:val="24"/>
          <w:lang w:val="id-ID"/>
        </w:rPr>
        <w:t xml:space="preserve">nyusunan </w:t>
      </w:r>
      <w:r w:rsidR="00CC5071" w:rsidRPr="00091CED">
        <w:rPr>
          <w:sz w:val="24"/>
        </w:rPr>
        <w:t xml:space="preserve">laporan keuangan </w:t>
      </w:r>
      <w:r>
        <w:rPr>
          <w:sz w:val="24"/>
          <w:lang w:val="id-ID"/>
        </w:rPr>
        <w:t>dimaksud</w:t>
      </w:r>
      <w:r w:rsidR="00CC5071" w:rsidRPr="00091CED">
        <w:rPr>
          <w:sz w:val="24"/>
        </w:rPr>
        <w:t xml:space="preserve">. </w:t>
      </w:r>
      <w:r>
        <w:rPr>
          <w:sz w:val="24"/>
          <w:lang w:val="id-ID"/>
        </w:rPr>
        <w:t>L</w:t>
      </w:r>
      <w:r w:rsidR="00CC5071" w:rsidRPr="00091CED">
        <w:rPr>
          <w:sz w:val="24"/>
        </w:rPr>
        <w:t xml:space="preserve">aporan keuangan </w:t>
      </w:r>
      <w:r w:rsidR="004F62E1">
        <w:rPr>
          <w:sz w:val="24"/>
          <w:lang w:val="id-ID"/>
        </w:rPr>
        <w:t>ber</w:t>
      </w:r>
      <w:r w:rsidR="00CC5071" w:rsidRPr="00091CED">
        <w:rPr>
          <w:sz w:val="24"/>
        </w:rPr>
        <w:t>arti sendiri</w:t>
      </w:r>
      <w:r>
        <w:rPr>
          <w:sz w:val="24"/>
          <w:lang w:val="id-ID"/>
        </w:rPr>
        <w:t>-sendiri</w:t>
      </w:r>
      <w:r w:rsidR="00CC5071" w:rsidRPr="00091CED">
        <w:rPr>
          <w:sz w:val="24"/>
        </w:rPr>
        <w:t xml:space="preserve"> </w:t>
      </w:r>
      <w:r>
        <w:rPr>
          <w:sz w:val="24"/>
          <w:lang w:val="id-ID"/>
        </w:rPr>
        <w:t>untuk</w:t>
      </w:r>
      <w:r w:rsidR="00CC5071" w:rsidRPr="00091CED">
        <w:rPr>
          <w:sz w:val="24"/>
        </w:rPr>
        <w:t xml:space="preserve"> me</w:t>
      </w:r>
      <w:r>
        <w:rPr>
          <w:sz w:val="24"/>
          <w:lang w:val="id-ID"/>
        </w:rPr>
        <w:t xml:space="preserve">ngamati dan manganalisis </w:t>
      </w:r>
      <w:r w:rsidR="00CC5071" w:rsidRPr="00091CED">
        <w:rPr>
          <w:sz w:val="24"/>
        </w:rPr>
        <w:t xml:space="preserve">kondisi keuangan, secara </w:t>
      </w:r>
      <w:r>
        <w:rPr>
          <w:sz w:val="24"/>
          <w:lang w:val="id-ID"/>
        </w:rPr>
        <w:t>parsial</w:t>
      </w:r>
      <w:r w:rsidR="00CC5071" w:rsidRPr="00091CED">
        <w:rPr>
          <w:sz w:val="24"/>
        </w:rPr>
        <w:t xml:space="preserve"> </w:t>
      </w:r>
      <w:r w:rsidR="00DA5B18">
        <w:rPr>
          <w:sz w:val="24"/>
          <w:lang w:val="id-ID"/>
        </w:rPr>
        <w:t>dan menyeluruh</w:t>
      </w:r>
      <w:r w:rsidR="00CC5071" w:rsidRPr="00091CED">
        <w:rPr>
          <w:sz w:val="24"/>
        </w:rPr>
        <w:t>.</w:t>
      </w:r>
      <w:r w:rsidR="00CC5071" w:rsidRPr="00091CED">
        <w:rPr>
          <w:sz w:val="24"/>
          <w:lang w:val="id-ID"/>
        </w:rPr>
        <w:t xml:space="preserve"> </w:t>
      </w:r>
      <w:r w:rsidR="00DA5B18">
        <w:rPr>
          <w:sz w:val="24"/>
          <w:lang w:val="id-ID"/>
        </w:rPr>
        <w:t xml:space="preserve">Pada </w:t>
      </w:r>
      <w:r w:rsidR="00CC5071" w:rsidRPr="00091CED">
        <w:rPr>
          <w:sz w:val="24"/>
        </w:rPr>
        <w:t xml:space="preserve">praktiknya </w:t>
      </w:r>
      <w:r>
        <w:rPr>
          <w:sz w:val="24"/>
          <w:lang w:val="id-ID"/>
        </w:rPr>
        <w:t xml:space="preserve">semua </w:t>
      </w:r>
      <w:r w:rsidR="00CC5071" w:rsidRPr="00091CED">
        <w:rPr>
          <w:sz w:val="24"/>
        </w:rPr>
        <w:t xml:space="preserve">perusahaan dituntut </w:t>
      </w:r>
      <w:r>
        <w:rPr>
          <w:sz w:val="24"/>
          <w:lang w:val="id-ID"/>
        </w:rPr>
        <w:t xml:space="preserve">melakukan penyusunan </w:t>
      </w:r>
      <w:r w:rsidR="00CC5071" w:rsidRPr="00091CED">
        <w:rPr>
          <w:sz w:val="24"/>
        </w:rPr>
        <w:t xml:space="preserve">laporan keuangan </w:t>
      </w:r>
      <w:r>
        <w:rPr>
          <w:sz w:val="24"/>
          <w:lang w:val="id-ID"/>
        </w:rPr>
        <w:t xml:space="preserve">tentunya </w:t>
      </w:r>
      <w:r w:rsidR="00CC5071" w:rsidRPr="00091CED">
        <w:rPr>
          <w:sz w:val="24"/>
        </w:rPr>
        <w:t xml:space="preserve">sesuai standar, </w:t>
      </w:r>
      <w:r>
        <w:rPr>
          <w:sz w:val="24"/>
          <w:lang w:val="id-ID"/>
        </w:rPr>
        <w:t xml:space="preserve">digunakan </w:t>
      </w:r>
      <w:r w:rsidR="00CC5071" w:rsidRPr="00091CED">
        <w:rPr>
          <w:sz w:val="24"/>
        </w:rPr>
        <w:t xml:space="preserve">terutama </w:t>
      </w:r>
      <w:r>
        <w:rPr>
          <w:sz w:val="24"/>
          <w:lang w:val="id-ID"/>
        </w:rPr>
        <w:t>dalam</w:t>
      </w:r>
      <w:r w:rsidR="00CC5071" w:rsidRPr="00091CED">
        <w:rPr>
          <w:sz w:val="24"/>
        </w:rPr>
        <w:t xml:space="preserve"> kepentingan </w:t>
      </w:r>
      <w:r>
        <w:rPr>
          <w:sz w:val="24"/>
          <w:lang w:val="id-ID"/>
        </w:rPr>
        <w:t xml:space="preserve">untuk </w:t>
      </w:r>
      <w:r w:rsidR="00CC5071" w:rsidRPr="00091CED">
        <w:rPr>
          <w:sz w:val="24"/>
        </w:rPr>
        <w:t xml:space="preserve">diri sendiri </w:t>
      </w:r>
      <w:r>
        <w:rPr>
          <w:sz w:val="24"/>
          <w:lang w:val="id-ID"/>
        </w:rPr>
        <w:t>ata</w:t>
      </w:r>
      <w:r w:rsidR="00CC5071" w:rsidRPr="00091CED">
        <w:rPr>
          <w:sz w:val="24"/>
        </w:rPr>
        <w:t>upun pihak lain.</w:t>
      </w:r>
    </w:p>
    <w:p w:rsidR="00832CF2" w:rsidRDefault="00CC5071" w:rsidP="00DA5B18">
      <w:pPr>
        <w:pStyle w:val="ListParagraph"/>
        <w:spacing w:after="120"/>
        <w:ind w:left="0" w:firstLine="567"/>
        <w:rPr>
          <w:sz w:val="24"/>
        </w:rPr>
      </w:pPr>
      <w:r w:rsidRPr="00091CED">
        <w:rPr>
          <w:sz w:val="24"/>
        </w:rPr>
        <w:t xml:space="preserve">     Kasmir (2015)</w:t>
      </w:r>
      <w:r w:rsidRPr="00091CED">
        <w:rPr>
          <w:sz w:val="24"/>
          <w:lang w:val="id-ID"/>
        </w:rPr>
        <w:t xml:space="preserve">, </w:t>
      </w:r>
      <w:r w:rsidRPr="00091CED">
        <w:rPr>
          <w:sz w:val="24"/>
        </w:rPr>
        <w:t xml:space="preserve">mengatakan ada </w:t>
      </w:r>
      <w:r w:rsidR="00E5492E">
        <w:rPr>
          <w:sz w:val="24"/>
          <w:lang w:val="id-ID"/>
        </w:rPr>
        <w:t xml:space="preserve">5 </w:t>
      </w:r>
      <w:r w:rsidRPr="00091CED">
        <w:rPr>
          <w:sz w:val="24"/>
        </w:rPr>
        <w:t>jenis neraca keuangan yaitu:</w:t>
      </w:r>
      <w:r>
        <w:rPr>
          <w:sz w:val="24"/>
          <w:lang w:val="id-ID"/>
        </w:rPr>
        <w:t xml:space="preserve"> </w:t>
      </w:r>
      <w:r w:rsidRPr="00091CED">
        <w:rPr>
          <w:sz w:val="24"/>
        </w:rPr>
        <w:t>laba rugi</w:t>
      </w:r>
      <w:r>
        <w:rPr>
          <w:sz w:val="24"/>
          <w:lang w:val="id-ID"/>
        </w:rPr>
        <w:t xml:space="preserve">, </w:t>
      </w:r>
      <w:r w:rsidRPr="00091CED">
        <w:rPr>
          <w:sz w:val="24"/>
        </w:rPr>
        <w:t>perubahaan modal</w:t>
      </w:r>
      <w:r>
        <w:rPr>
          <w:sz w:val="24"/>
          <w:lang w:val="id-ID"/>
        </w:rPr>
        <w:t xml:space="preserve">, </w:t>
      </w:r>
      <w:r w:rsidR="00DA5B18">
        <w:rPr>
          <w:sz w:val="24"/>
          <w:lang w:val="id-ID"/>
        </w:rPr>
        <w:t>n</w:t>
      </w:r>
      <w:r w:rsidR="00DA5B18" w:rsidRPr="00091CED">
        <w:rPr>
          <w:sz w:val="24"/>
        </w:rPr>
        <w:t>eraca</w:t>
      </w:r>
      <w:r w:rsidR="00DA5B18">
        <w:rPr>
          <w:sz w:val="24"/>
          <w:lang w:val="id-ID"/>
        </w:rPr>
        <w:t xml:space="preserve">, </w:t>
      </w:r>
      <w:r w:rsidRPr="00091CED">
        <w:rPr>
          <w:sz w:val="24"/>
        </w:rPr>
        <w:t>arus kas</w:t>
      </w:r>
      <w:r>
        <w:rPr>
          <w:sz w:val="24"/>
          <w:lang w:val="id-ID"/>
        </w:rPr>
        <w:t xml:space="preserve">, </w:t>
      </w:r>
      <w:r w:rsidRPr="00091CED">
        <w:rPr>
          <w:sz w:val="24"/>
        </w:rPr>
        <w:t>catatan atas laporan keuangan</w:t>
      </w:r>
      <w:r>
        <w:rPr>
          <w:sz w:val="24"/>
          <w:lang w:val="id-ID"/>
        </w:rPr>
        <w:t xml:space="preserve">, </w:t>
      </w:r>
      <w:r w:rsidRPr="00091CED">
        <w:rPr>
          <w:sz w:val="24"/>
        </w:rPr>
        <w:t>Neraca</w:t>
      </w:r>
      <w:r>
        <w:rPr>
          <w:sz w:val="24"/>
          <w:lang w:val="id-ID"/>
        </w:rPr>
        <w:t>.</w:t>
      </w:r>
      <w:r w:rsidRPr="00091CED">
        <w:rPr>
          <w:sz w:val="24"/>
        </w:rPr>
        <w:t>Menurut Kasmir (2016)</w:t>
      </w:r>
      <w:r w:rsidRPr="00091CED">
        <w:rPr>
          <w:sz w:val="24"/>
          <w:lang w:val="id-ID"/>
        </w:rPr>
        <w:t xml:space="preserve">, </w:t>
      </w:r>
      <w:r w:rsidRPr="00091CED">
        <w:rPr>
          <w:sz w:val="24"/>
        </w:rPr>
        <w:t xml:space="preserve">neraca </w:t>
      </w:r>
      <w:r w:rsidR="00E5492E">
        <w:rPr>
          <w:sz w:val="24"/>
          <w:lang w:val="id-ID"/>
        </w:rPr>
        <w:t xml:space="preserve">adalah </w:t>
      </w:r>
      <w:r w:rsidRPr="00091CED">
        <w:rPr>
          <w:sz w:val="24"/>
        </w:rPr>
        <w:t xml:space="preserve">laporan </w:t>
      </w:r>
      <w:r w:rsidR="00DA5B18">
        <w:rPr>
          <w:sz w:val="24"/>
          <w:lang w:val="id-ID"/>
        </w:rPr>
        <w:t>menginfokan</w:t>
      </w:r>
      <w:r w:rsidRPr="00091CED">
        <w:rPr>
          <w:sz w:val="24"/>
        </w:rPr>
        <w:t xml:space="preserve"> posisi </w:t>
      </w:r>
      <w:r w:rsidR="00E5492E">
        <w:rPr>
          <w:sz w:val="24"/>
          <w:lang w:val="id-ID"/>
        </w:rPr>
        <w:t xml:space="preserve">dari </w:t>
      </w:r>
      <w:r w:rsidRPr="00091CED">
        <w:rPr>
          <w:sz w:val="24"/>
        </w:rPr>
        <w:t xml:space="preserve">keuangan perusahaan </w:t>
      </w:r>
      <w:r w:rsidR="00E5492E">
        <w:rPr>
          <w:sz w:val="24"/>
          <w:lang w:val="id-ID"/>
        </w:rPr>
        <w:t>dalam</w:t>
      </w:r>
      <w:r w:rsidRPr="00091CED">
        <w:rPr>
          <w:sz w:val="24"/>
        </w:rPr>
        <w:t xml:space="preserve"> tanggal tertentu. </w:t>
      </w:r>
      <w:r w:rsidR="004F62E1">
        <w:rPr>
          <w:sz w:val="24"/>
          <w:lang w:val="id-ID"/>
        </w:rPr>
        <w:t xml:space="preserve">Makna </w:t>
      </w:r>
      <w:r w:rsidRPr="00091CED">
        <w:rPr>
          <w:sz w:val="24"/>
        </w:rPr>
        <w:t>posisi keuangan</w:t>
      </w:r>
      <w:r w:rsidRPr="00091CED">
        <w:rPr>
          <w:sz w:val="24"/>
          <w:lang w:val="id-ID"/>
        </w:rPr>
        <w:t xml:space="preserve"> </w:t>
      </w:r>
      <w:r w:rsidR="004F62E1">
        <w:rPr>
          <w:sz w:val="24"/>
          <w:lang w:val="id-ID"/>
        </w:rPr>
        <w:t>yakni</w:t>
      </w:r>
      <w:r w:rsidRPr="00091CED">
        <w:rPr>
          <w:sz w:val="24"/>
        </w:rPr>
        <w:t xml:space="preserve"> posisi jumlah </w:t>
      </w:r>
      <w:r w:rsidR="00E5492E">
        <w:rPr>
          <w:sz w:val="24"/>
          <w:lang w:val="id-ID"/>
        </w:rPr>
        <w:t>serta</w:t>
      </w:r>
      <w:r w:rsidRPr="00091CED">
        <w:rPr>
          <w:sz w:val="24"/>
        </w:rPr>
        <w:t xml:space="preserve"> jenis aktiva </w:t>
      </w:r>
      <w:r w:rsidR="00DA5B18">
        <w:rPr>
          <w:sz w:val="24"/>
          <w:lang w:val="id-ID"/>
        </w:rPr>
        <w:t>serta</w:t>
      </w:r>
      <w:r w:rsidRPr="00091CED">
        <w:rPr>
          <w:sz w:val="24"/>
        </w:rPr>
        <w:t xml:space="preserve"> pasiva suatu perusahaan </w:t>
      </w:r>
      <w:r w:rsidR="00E5492E">
        <w:rPr>
          <w:sz w:val="24"/>
          <w:lang w:val="id-ID"/>
        </w:rPr>
        <w:t>dalam</w:t>
      </w:r>
      <w:r w:rsidR="00E5492E">
        <w:rPr>
          <w:sz w:val="24"/>
        </w:rPr>
        <w:t xml:space="preserve"> saat tertentu,</w:t>
      </w:r>
      <w:r w:rsidRPr="00091CED">
        <w:rPr>
          <w:sz w:val="24"/>
        </w:rPr>
        <w:t xml:space="preserve"> </w:t>
      </w:r>
      <w:r w:rsidR="00E5492E">
        <w:rPr>
          <w:sz w:val="24"/>
          <w:lang w:val="id-ID"/>
        </w:rPr>
        <w:t>a</w:t>
      </w:r>
      <w:r w:rsidRPr="00091CED">
        <w:rPr>
          <w:sz w:val="24"/>
        </w:rPr>
        <w:t>rtinya</w:t>
      </w:r>
      <w:r w:rsidRPr="00091CED">
        <w:rPr>
          <w:sz w:val="24"/>
          <w:lang w:val="id-ID"/>
        </w:rPr>
        <w:t xml:space="preserve">, </w:t>
      </w:r>
      <w:r w:rsidRPr="00091CED">
        <w:rPr>
          <w:sz w:val="24"/>
        </w:rPr>
        <w:t xml:space="preserve">neraca dibuat </w:t>
      </w:r>
      <w:r w:rsidR="00E5492E">
        <w:rPr>
          <w:sz w:val="24"/>
          <w:lang w:val="id-ID"/>
        </w:rPr>
        <w:t>agar</w:t>
      </w:r>
      <w:r w:rsidRPr="00091CED">
        <w:rPr>
          <w:sz w:val="24"/>
        </w:rPr>
        <w:t xml:space="preserve"> mengetahui kondisi </w:t>
      </w:r>
      <w:r w:rsidR="00E5492E">
        <w:rPr>
          <w:sz w:val="24"/>
          <w:lang w:val="id-ID"/>
        </w:rPr>
        <w:t xml:space="preserve">dari </w:t>
      </w:r>
      <w:r w:rsidRPr="00091CED">
        <w:rPr>
          <w:sz w:val="24"/>
        </w:rPr>
        <w:t xml:space="preserve">jumlah </w:t>
      </w:r>
      <w:r w:rsidR="00E5492E">
        <w:rPr>
          <w:sz w:val="24"/>
          <w:lang w:val="id-ID"/>
        </w:rPr>
        <w:t xml:space="preserve">harta </w:t>
      </w:r>
      <w:r w:rsidRPr="00091CED">
        <w:rPr>
          <w:sz w:val="24"/>
        </w:rPr>
        <w:t xml:space="preserve">dan jenis harta, </w:t>
      </w:r>
      <w:r w:rsidR="004F62E1">
        <w:rPr>
          <w:sz w:val="24"/>
          <w:lang w:val="id-ID"/>
        </w:rPr>
        <w:t xml:space="preserve">modal dan </w:t>
      </w:r>
      <w:r w:rsidRPr="00091CED">
        <w:rPr>
          <w:sz w:val="24"/>
        </w:rPr>
        <w:t>utang peru</w:t>
      </w:r>
      <w:r w:rsidR="00E5492E">
        <w:rPr>
          <w:sz w:val="24"/>
        </w:rPr>
        <w:t>sahaan</w:t>
      </w:r>
      <w:r w:rsidRPr="00091CED">
        <w:rPr>
          <w:sz w:val="24"/>
        </w:rPr>
        <w:t>.</w:t>
      </w:r>
    </w:p>
    <w:p w:rsidR="00832CF2" w:rsidRDefault="00832CF2" w:rsidP="00832CF2">
      <w:pPr>
        <w:widowControl/>
        <w:autoSpaceDE/>
        <w:autoSpaceDN/>
        <w:spacing w:after="120"/>
        <w:ind w:firstLine="567"/>
        <w:contextualSpacing/>
        <w:jc w:val="both"/>
        <w:rPr>
          <w:b/>
          <w:sz w:val="28"/>
          <w:szCs w:val="28"/>
        </w:rPr>
      </w:pPr>
    </w:p>
    <w:p w:rsidR="00832CF2" w:rsidRPr="00DA5B18" w:rsidRDefault="00832CF2" w:rsidP="00832CF2">
      <w:pPr>
        <w:widowControl/>
        <w:autoSpaceDE/>
        <w:autoSpaceDN/>
        <w:spacing w:after="240"/>
        <w:contextualSpacing/>
        <w:jc w:val="both"/>
        <w:rPr>
          <w:b/>
          <w:sz w:val="24"/>
          <w:szCs w:val="28"/>
        </w:rPr>
      </w:pPr>
      <w:r w:rsidRPr="00DA5B18">
        <w:rPr>
          <w:b/>
          <w:sz w:val="24"/>
          <w:szCs w:val="28"/>
        </w:rPr>
        <w:t>Rasio Keuangan</w:t>
      </w:r>
    </w:p>
    <w:p w:rsidR="00832CF2" w:rsidRDefault="00832CF2" w:rsidP="00DC40FB">
      <w:pPr>
        <w:widowControl/>
        <w:autoSpaceDE/>
        <w:autoSpaceDN/>
        <w:spacing w:after="120"/>
        <w:ind w:firstLine="567"/>
        <w:contextualSpacing/>
        <w:jc w:val="both"/>
        <w:rPr>
          <w:b/>
          <w:bCs/>
          <w:sz w:val="24"/>
          <w:szCs w:val="24"/>
        </w:rPr>
      </w:pPr>
      <w:r w:rsidRPr="00091CED">
        <w:rPr>
          <w:sz w:val="24"/>
          <w:szCs w:val="24"/>
          <w:lang w:val="id-ID"/>
        </w:rPr>
        <w:t xml:space="preserve">     Rasio </w:t>
      </w:r>
      <w:r w:rsidRPr="00091CED">
        <w:rPr>
          <w:sz w:val="24"/>
          <w:szCs w:val="24"/>
        </w:rPr>
        <w:t xml:space="preserve">keuangan </w:t>
      </w:r>
      <w:r w:rsidR="0056174D">
        <w:rPr>
          <w:sz w:val="24"/>
          <w:szCs w:val="24"/>
          <w:lang w:val="id-ID"/>
        </w:rPr>
        <w:t xml:space="preserve">yaitu </w:t>
      </w:r>
      <w:r w:rsidR="00DA5B18">
        <w:rPr>
          <w:sz w:val="24"/>
          <w:szCs w:val="24"/>
          <w:lang w:val="id-ID"/>
        </w:rPr>
        <w:t xml:space="preserve">perbandingan angka tertentu dengan angka lainnya kemudian </w:t>
      </w:r>
      <w:r w:rsidRPr="00091CED">
        <w:rPr>
          <w:sz w:val="24"/>
          <w:szCs w:val="24"/>
        </w:rPr>
        <w:t xml:space="preserve">indeks </w:t>
      </w:r>
      <w:r w:rsidR="00DA5B18">
        <w:rPr>
          <w:sz w:val="24"/>
          <w:szCs w:val="24"/>
          <w:lang w:val="id-ID"/>
        </w:rPr>
        <w:t xml:space="preserve">yang dihubungkan </w:t>
      </w:r>
      <w:r w:rsidRPr="00091CED">
        <w:rPr>
          <w:sz w:val="24"/>
          <w:szCs w:val="24"/>
        </w:rPr>
        <w:t>Hasil dari rasio keuangan ini di</w:t>
      </w:r>
      <w:r w:rsidR="00DC40FB">
        <w:rPr>
          <w:sz w:val="24"/>
          <w:szCs w:val="24"/>
          <w:lang w:val="id-ID"/>
        </w:rPr>
        <w:t>manfaatkan dalam</w:t>
      </w:r>
      <w:r w:rsidRPr="00091CED">
        <w:rPr>
          <w:sz w:val="24"/>
          <w:szCs w:val="24"/>
        </w:rPr>
        <w:t xml:space="preserve"> menilai kinerja </w:t>
      </w:r>
      <w:r w:rsidR="00DC40FB">
        <w:rPr>
          <w:sz w:val="24"/>
          <w:szCs w:val="24"/>
          <w:lang w:val="id-ID"/>
        </w:rPr>
        <w:t xml:space="preserve">atau </w:t>
      </w:r>
      <w:r w:rsidRPr="00091CED">
        <w:rPr>
          <w:sz w:val="24"/>
          <w:szCs w:val="24"/>
        </w:rPr>
        <w:t xml:space="preserve">kerja manajemen </w:t>
      </w:r>
      <w:r w:rsidR="00DC40FB">
        <w:rPr>
          <w:sz w:val="24"/>
          <w:szCs w:val="24"/>
          <w:lang w:val="id-ID"/>
        </w:rPr>
        <w:t>pada</w:t>
      </w:r>
      <w:r w:rsidRPr="00091CED">
        <w:rPr>
          <w:sz w:val="24"/>
          <w:szCs w:val="24"/>
        </w:rPr>
        <w:t xml:space="preserve"> periode </w:t>
      </w:r>
      <w:r w:rsidR="00DC40FB">
        <w:rPr>
          <w:sz w:val="24"/>
          <w:szCs w:val="24"/>
          <w:lang w:val="id-ID"/>
        </w:rPr>
        <w:t xml:space="preserve">tertentu </w:t>
      </w:r>
      <w:r w:rsidRPr="00091CED">
        <w:rPr>
          <w:sz w:val="24"/>
          <w:szCs w:val="24"/>
        </w:rPr>
        <w:t xml:space="preserve">yang akan dicapai seperti yang sudah ditetapkan. </w:t>
      </w:r>
      <w:bookmarkStart w:id="3" w:name="_Toc75518602"/>
    </w:p>
    <w:p w:rsidR="00832CF2" w:rsidRDefault="00832CF2" w:rsidP="00832CF2">
      <w:pPr>
        <w:widowControl/>
        <w:autoSpaceDE/>
        <w:autoSpaceDN/>
        <w:spacing w:after="240"/>
        <w:ind w:firstLine="567"/>
        <w:contextualSpacing/>
        <w:jc w:val="both"/>
        <w:rPr>
          <w:b/>
          <w:bCs/>
          <w:sz w:val="24"/>
          <w:szCs w:val="24"/>
        </w:rPr>
      </w:pPr>
    </w:p>
    <w:p w:rsidR="00EE7A64" w:rsidRPr="000D6109" w:rsidRDefault="00832CF2" w:rsidP="000D6109">
      <w:pPr>
        <w:pStyle w:val="Heading1"/>
        <w:spacing w:after="120"/>
        <w:ind w:left="0"/>
        <w:jc w:val="both"/>
        <w:rPr>
          <w:bCs w:val="0"/>
          <w:sz w:val="24"/>
          <w:szCs w:val="24"/>
          <w:lang w:val="id-ID"/>
        </w:rPr>
      </w:pPr>
      <w:bookmarkStart w:id="4" w:name="_Toc75518603"/>
      <w:bookmarkEnd w:id="3"/>
      <w:r w:rsidRPr="000D6109">
        <w:rPr>
          <w:bCs w:val="0"/>
          <w:sz w:val="24"/>
          <w:szCs w:val="24"/>
        </w:rPr>
        <w:t xml:space="preserve">Rasio </w:t>
      </w:r>
      <w:r w:rsidRPr="000D6109">
        <w:rPr>
          <w:bCs w:val="0"/>
          <w:sz w:val="24"/>
          <w:szCs w:val="24"/>
          <w:lang w:val="id-ID"/>
        </w:rPr>
        <w:t>Profitabilitas</w:t>
      </w:r>
      <w:bookmarkEnd w:id="4"/>
    </w:p>
    <w:p w:rsidR="00832CF2" w:rsidRPr="00EE7A64" w:rsidRDefault="000D6109" w:rsidP="00EE7A64">
      <w:pPr>
        <w:pStyle w:val="Heading1"/>
        <w:spacing w:after="120"/>
        <w:ind w:left="0" w:firstLine="567"/>
        <w:jc w:val="both"/>
        <w:rPr>
          <w:b w:val="0"/>
          <w:lang w:val="id-ID"/>
        </w:rPr>
      </w:pPr>
      <w:r>
        <w:rPr>
          <w:b w:val="0"/>
          <w:sz w:val="24"/>
          <w:szCs w:val="24"/>
          <w:lang w:val="id-ID"/>
        </w:rPr>
        <w:t>M</w:t>
      </w:r>
      <w:r w:rsidR="00832CF2" w:rsidRPr="00EE7A64">
        <w:rPr>
          <w:b w:val="0"/>
          <w:sz w:val="24"/>
          <w:szCs w:val="24"/>
          <w:lang w:val="id-ID"/>
        </w:rPr>
        <w:t xml:space="preserve">erupakan rasio </w:t>
      </w:r>
      <w:r w:rsidR="00507499">
        <w:rPr>
          <w:b w:val="0"/>
          <w:sz w:val="24"/>
          <w:szCs w:val="24"/>
          <w:lang w:val="id-ID"/>
        </w:rPr>
        <w:t>dalam</w:t>
      </w:r>
      <w:r w:rsidR="00832CF2" w:rsidRPr="00EE7A64">
        <w:rPr>
          <w:b w:val="0"/>
          <w:sz w:val="24"/>
          <w:szCs w:val="24"/>
          <w:lang w:val="id-ID"/>
        </w:rPr>
        <w:t xml:space="preserve"> menilai kemampuan </w:t>
      </w:r>
      <w:r w:rsidR="00507499">
        <w:rPr>
          <w:b w:val="0"/>
          <w:sz w:val="24"/>
          <w:szCs w:val="24"/>
          <w:lang w:val="id-ID"/>
        </w:rPr>
        <w:t xml:space="preserve">suatu </w:t>
      </w:r>
      <w:r w:rsidR="00832CF2" w:rsidRPr="00EE7A64">
        <w:rPr>
          <w:b w:val="0"/>
          <w:sz w:val="24"/>
          <w:szCs w:val="24"/>
          <w:lang w:val="id-ID"/>
        </w:rPr>
        <w:t xml:space="preserve">perusahaan </w:t>
      </w:r>
      <w:r w:rsidR="00507499">
        <w:rPr>
          <w:b w:val="0"/>
          <w:sz w:val="24"/>
          <w:szCs w:val="24"/>
          <w:lang w:val="id-ID"/>
        </w:rPr>
        <w:t>untuk</w:t>
      </w:r>
      <w:r w:rsidR="00832CF2" w:rsidRPr="00EE7A64">
        <w:rPr>
          <w:b w:val="0"/>
          <w:sz w:val="24"/>
          <w:szCs w:val="24"/>
          <w:lang w:val="id-ID"/>
        </w:rPr>
        <w:t xml:space="preserve"> m</w:t>
      </w:r>
      <w:r w:rsidR="00507499">
        <w:rPr>
          <w:b w:val="0"/>
          <w:sz w:val="24"/>
          <w:szCs w:val="24"/>
          <w:lang w:val="id-ID"/>
        </w:rPr>
        <w:t>en</w:t>
      </w:r>
      <w:r w:rsidR="00832CF2" w:rsidRPr="00EE7A64">
        <w:rPr>
          <w:b w:val="0"/>
          <w:sz w:val="24"/>
          <w:szCs w:val="24"/>
          <w:lang w:val="id-ID"/>
        </w:rPr>
        <w:t xml:space="preserve">cari keuntungan. Rasio </w:t>
      </w:r>
      <w:r w:rsidR="00507499">
        <w:rPr>
          <w:b w:val="0"/>
          <w:sz w:val="24"/>
          <w:szCs w:val="24"/>
          <w:lang w:val="id-ID"/>
        </w:rPr>
        <w:t xml:space="preserve">ini </w:t>
      </w:r>
      <w:r w:rsidR="00832CF2" w:rsidRPr="00EE7A64">
        <w:rPr>
          <w:b w:val="0"/>
          <w:sz w:val="24"/>
          <w:szCs w:val="24"/>
          <w:lang w:val="id-ID"/>
        </w:rPr>
        <w:t>juga me</w:t>
      </w:r>
      <w:r w:rsidR="00507499">
        <w:rPr>
          <w:b w:val="0"/>
          <w:sz w:val="24"/>
          <w:szCs w:val="24"/>
          <w:lang w:val="id-ID"/>
        </w:rPr>
        <w:t xml:space="preserve">ngukur efektivitas </w:t>
      </w:r>
      <w:r w:rsidR="00DA5B18">
        <w:rPr>
          <w:b w:val="0"/>
          <w:sz w:val="24"/>
          <w:szCs w:val="24"/>
          <w:lang w:val="id-ID"/>
        </w:rPr>
        <w:t xml:space="preserve">dari </w:t>
      </w:r>
      <w:r w:rsidR="00507499">
        <w:rPr>
          <w:b w:val="0"/>
          <w:sz w:val="24"/>
          <w:szCs w:val="24"/>
          <w:lang w:val="id-ID"/>
        </w:rPr>
        <w:t>manajemen</w:t>
      </w:r>
      <w:r w:rsidR="00832CF2" w:rsidRPr="00EE7A64">
        <w:rPr>
          <w:b w:val="0"/>
          <w:sz w:val="24"/>
          <w:szCs w:val="24"/>
          <w:lang w:val="id-ID"/>
        </w:rPr>
        <w:t xml:space="preserve"> perusahaa</w:t>
      </w:r>
      <w:r w:rsidR="00507499">
        <w:rPr>
          <w:b w:val="0"/>
          <w:sz w:val="24"/>
          <w:szCs w:val="24"/>
          <w:lang w:val="id-ID"/>
        </w:rPr>
        <w:t>n</w:t>
      </w:r>
      <w:r w:rsidR="0003686F">
        <w:rPr>
          <w:b w:val="0"/>
          <w:sz w:val="24"/>
          <w:szCs w:val="24"/>
          <w:lang w:val="id-ID"/>
        </w:rPr>
        <w:t xml:space="preserve"> </w:t>
      </w:r>
      <w:r w:rsidR="0003686F">
        <w:rPr>
          <w:b w:val="0"/>
          <w:sz w:val="24"/>
          <w:szCs w:val="24"/>
          <w:lang w:val="id-ID"/>
        </w:rPr>
        <w:fldChar w:fldCharType="begin" w:fldLock="1"/>
      </w:r>
      <w:r w:rsidR="0003686F">
        <w:rPr>
          <w:b w:val="0"/>
          <w:sz w:val="24"/>
          <w:szCs w:val="24"/>
          <w:lang w:val="id-ID"/>
        </w:rPr>
        <w:instrText>ADDIN CSL_CITATION {"citationItems":[{"id":"ITEM-1","itemData":{"author":[{"dropping-particle":"","family":"Mayasari","given":"","non-dropping-particle":"","parse-names":false,"suffix":""},{"dropping-particle":"","family":"Al-musfiroh","given":"Hamnah","non-dropping-particle":"","parse-names":false,"suffix":""}],"container-title":"Jurnal Akuntansi dan Bisnis Indonesia","id":"ITEM-1","issue":"2","issued":{"date-parts":[["2020"]]},"page":"83-92","title":"Pengaruh Corporate Governance, Profitabilitas, Ukuran Penghindaran Pajak Pada Perusahaan Manufaktur Pada Tahun 2014","type":"article-journal","volume":"1"},"uris":["http://www.mendeley.com/documents/?uuid=73f45395-d02f-4f72-9bcf-3e90f26662da"]}],"mendeley":{"formattedCitation":"(Mayasari and Al-musfiroh 2020)","plainTextFormattedCitation":"(Mayasari and Al-musfiroh 2020)","previouslyFormattedCitation":"(Mayasari and Al-musfiroh 2020)"},"properties":{"noteIndex":0},"schema":"https://github.com/citation-style-language/schema/raw/master/csl-citation.json"}</w:instrText>
      </w:r>
      <w:r w:rsidR="0003686F">
        <w:rPr>
          <w:b w:val="0"/>
          <w:sz w:val="24"/>
          <w:szCs w:val="24"/>
          <w:lang w:val="id-ID"/>
        </w:rPr>
        <w:fldChar w:fldCharType="separate"/>
      </w:r>
      <w:r w:rsidR="0003686F" w:rsidRPr="0003686F">
        <w:rPr>
          <w:b w:val="0"/>
          <w:noProof/>
          <w:sz w:val="24"/>
          <w:szCs w:val="24"/>
          <w:lang w:val="id-ID"/>
        </w:rPr>
        <w:t>(Mayasari and Al-musfiroh 2020)</w:t>
      </w:r>
      <w:r w:rsidR="0003686F">
        <w:rPr>
          <w:b w:val="0"/>
          <w:sz w:val="24"/>
          <w:szCs w:val="24"/>
          <w:lang w:val="id-ID"/>
        </w:rPr>
        <w:fldChar w:fldCharType="end"/>
      </w:r>
      <w:r w:rsidR="00832CF2" w:rsidRPr="00EE7A64">
        <w:rPr>
          <w:b w:val="0"/>
          <w:sz w:val="24"/>
          <w:szCs w:val="24"/>
          <w:lang w:val="id-ID"/>
        </w:rPr>
        <w:t xml:space="preserve">. Hal ini </w:t>
      </w:r>
      <w:r w:rsidR="00507499">
        <w:rPr>
          <w:b w:val="0"/>
          <w:sz w:val="24"/>
          <w:szCs w:val="24"/>
          <w:lang w:val="id-ID"/>
        </w:rPr>
        <w:t xml:space="preserve">terlihat dari laba yang diperoleh atas </w:t>
      </w:r>
      <w:r w:rsidR="00832CF2" w:rsidRPr="00EE7A64">
        <w:rPr>
          <w:b w:val="0"/>
          <w:sz w:val="24"/>
          <w:szCs w:val="24"/>
          <w:lang w:val="id-ID"/>
        </w:rPr>
        <w:t xml:space="preserve"> penjualan </w:t>
      </w:r>
      <w:r w:rsidR="00507499">
        <w:rPr>
          <w:b w:val="0"/>
          <w:sz w:val="24"/>
          <w:szCs w:val="24"/>
          <w:lang w:val="id-ID"/>
        </w:rPr>
        <w:t>maupun</w:t>
      </w:r>
      <w:r w:rsidR="00832CF2" w:rsidRPr="00EE7A64">
        <w:rPr>
          <w:b w:val="0"/>
          <w:sz w:val="24"/>
          <w:szCs w:val="24"/>
          <w:lang w:val="id-ID"/>
        </w:rPr>
        <w:t xml:space="preserve"> pendapatan investasi. Pengunaan rasio profitabilitas dapat dilakukkan </w:t>
      </w:r>
      <w:r w:rsidR="00507499">
        <w:rPr>
          <w:b w:val="0"/>
          <w:sz w:val="24"/>
          <w:szCs w:val="24"/>
          <w:lang w:val="id-ID"/>
        </w:rPr>
        <w:t xml:space="preserve">perbandingan </w:t>
      </w:r>
      <w:r w:rsidR="00832CF2" w:rsidRPr="00EE7A64">
        <w:rPr>
          <w:b w:val="0"/>
          <w:sz w:val="24"/>
          <w:szCs w:val="24"/>
          <w:lang w:val="id-ID"/>
        </w:rPr>
        <w:t xml:space="preserve">antara </w:t>
      </w:r>
      <w:r w:rsidR="00507499">
        <w:rPr>
          <w:b w:val="0"/>
          <w:sz w:val="24"/>
          <w:szCs w:val="24"/>
          <w:lang w:val="id-ID"/>
        </w:rPr>
        <w:t xml:space="preserve">semua </w:t>
      </w:r>
      <w:r w:rsidR="00832CF2" w:rsidRPr="00EE7A64">
        <w:rPr>
          <w:b w:val="0"/>
          <w:sz w:val="24"/>
          <w:szCs w:val="24"/>
          <w:lang w:val="id-ID"/>
        </w:rPr>
        <w:t xml:space="preserve">komponen </w:t>
      </w:r>
      <w:r w:rsidR="00507499">
        <w:rPr>
          <w:b w:val="0"/>
          <w:sz w:val="24"/>
          <w:szCs w:val="24"/>
          <w:lang w:val="id-ID"/>
        </w:rPr>
        <w:t>pada laporan keuanga</w:t>
      </w:r>
      <w:r w:rsidR="00832CF2" w:rsidRPr="00EE7A64">
        <w:rPr>
          <w:b w:val="0"/>
          <w:sz w:val="24"/>
          <w:szCs w:val="24"/>
          <w:lang w:val="id-ID"/>
        </w:rPr>
        <w:t xml:space="preserve">n, </w:t>
      </w:r>
      <w:r w:rsidR="00507499">
        <w:rPr>
          <w:b w:val="0"/>
          <w:sz w:val="24"/>
          <w:szCs w:val="24"/>
          <w:lang w:val="id-ID"/>
        </w:rPr>
        <w:t xml:space="preserve">bail </w:t>
      </w:r>
      <w:r w:rsidR="00832CF2" w:rsidRPr="00EE7A64">
        <w:rPr>
          <w:b w:val="0"/>
          <w:sz w:val="24"/>
          <w:szCs w:val="24"/>
          <w:lang w:val="id-ID"/>
        </w:rPr>
        <w:t>neraca dan laba rugi.</w:t>
      </w:r>
      <w:r w:rsidR="00507499">
        <w:rPr>
          <w:b w:val="0"/>
          <w:sz w:val="24"/>
          <w:szCs w:val="24"/>
          <w:lang w:val="id-ID"/>
        </w:rPr>
        <w:t xml:space="preserve"> </w:t>
      </w:r>
      <w:r w:rsidR="00832CF2" w:rsidRPr="00EE7A64">
        <w:rPr>
          <w:b w:val="0"/>
          <w:sz w:val="24"/>
          <w:szCs w:val="24"/>
          <w:lang w:val="id-ID"/>
        </w:rPr>
        <w:t xml:space="preserve">Fungsi lain menurut Kasmir (2015), </w:t>
      </w:r>
      <w:r w:rsidR="00507499">
        <w:rPr>
          <w:b w:val="0"/>
          <w:sz w:val="24"/>
          <w:szCs w:val="24"/>
          <w:lang w:val="id-ID"/>
        </w:rPr>
        <w:t>yakni</w:t>
      </w:r>
      <w:r w:rsidR="00832CF2" w:rsidRPr="00EE7A64">
        <w:rPr>
          <w:b w:val="0"/>
          <w:sz w:val="24"/>
          <w:szCs w:val="24"/>
          <w:lang w:val="id-ID"/>
        </w:rPr>
        <w:t xml:space="preserve"> mengukur laba </w:t>
      </w:r>
      <w:r w:rsidR="00507499">
        <w:rPr>
          <w:b w:val="0"/>
          <w:sz w:val="24"/>
          <w:szCs w:val="24"/>
          <w:lang w:val="id-ID"/>
        </w:rPr>
        <w:t xml:space="preserve">perolehan </w:t>
      </w:r>
      <w:r w:rsidR="00832CF2" w:rsidRPr="00EE7A64">
        <w:rPr>
          <w:b w:val="0"/>
          <w:sz w:val="24"/>
          <w:szCs w:val="24"/>
          <w:lang w:val="id-ID"/>
        </w:rPr>
        <w:t xml:space="preserve">dalam periode tertentu, serta </w:t>
      </w:r>
      <w:r w:rsidR="00507499">
        <w:rPr>
          <w:b w:val="0"/>
          <w:sz w:val="24"/>
          <w:szCs w:val="24"/>
          <w:lang w:val="id-ID"/>
        </w:rPr>
        <w:t xml:space="preserve">mengetahui </w:t>
      </w:r>
      <w:r w:rsidR="00832CF2" w:rsidRPr="00EE7A64">
        <w:rPr>
          <w:b w:val="0"/>
          <w:sz w:val="24"/>
          <w:szCs w:val="24"/>
          <w:lang w:val="id-ID"/>
        </w:rPr>
        <w:t xml:space="preserve">posisi laba </w:t>
      </w:r>
      <w:r w:rsidR="00507499">
        <w:rPr>
          <w:b w:val="0"/>
          <w:sz w:val="24"/>
          <w:szCs w:val="24"/>
          <w:lang w:val="id-ID"/>
        </w:rPr>
        <w:t>pada</w:t>
      </w:r>
      <w:r w:rsidR="00832CF2" w:rsidRPr="00EE7A64">
        <w:rPr>
          <w:b w:val="0"/>
          <w:sz w:val="24"/>
          <w:szCs w:val="24"/>
          <w:lang w:val="id-ID"/>
        </w:rPr>
        <w:t xml:space="preserve"> tahun sebelumnya dengan tahun </w:t>
      </w:r>
      <w:r w:rsidR="00507499">
        <w:rPr>
          <w:b w:val="0"/>
          <w:sz w:val="24"/>
          <w:szCs w:val="24"/>
          <w:lang w:val="id-ID"/>
        </w:rPr>
        <w:t xml:space="preserve">dasar </w:t>
      </w:r>
      <w:r w:rsidR="00832CF2" w:rsidRPr="00EE7A64">
        <w:rPr>
          <w:b w:val="0"/>
          <w:sz w:val="24"/>
          <w:szCs w:val="24"/>
          <w:lang w:val="id-ID"/>
        </w:rPr>
        <w:t>sekarang</w:t>
      </w:r>
      <w:r w:rsidR="00832CF2" w:rsidRPr="00EE7A64">
        <w:rPr>
          <w:b w:val="0"/>
          <w:lang w:val="id-ID"/>
        </w:rPr>
        <w:t>.</w:t>
      </w:r>
    </w:p>
    <w:p w:rsidR="00832CF2" w:rsidRPr="00091CED" w:rsidRDefault="00832CF2" w:rsidP="00F8452A">
      <w:pPr>
        <w:pStyle w:val="ListParagraph"/>
        <w:numPr>
          <w:ilvl w:val="0"/>
          <w:numId w:val="1"/>
        </w:numPr>
        <w:spacing w:after="120"/>
        <w:ind w:left="425" w:hanging="425"/>
        <w:rPr>
          <w:sz w:val="24"/>
          <w:lang w:val="id-ID"/>
        </w:rPr>
      </w:pPr>
      <w:r w:rsidRPr="00091CED">
        <w:rPr>
          <w:sz w:val="24"/>
          <w:lang w:val="id-ID"/>
        </w:rPr>
        <w:t>Ratio Net Profit Margin</w:t>
      </w:r>
    </w:p>
    <w:p w:rsidR="00832CF2" w:rsidRPr="00091CED" w:rsidRDefault="00507499" w:rsidP="00EE7A64">
      <w:pPr>
        <w:pStyle w:val="ListParagraph"/>
        <w:spacing w:after="120"/>
        <w:ind w:left="0" w:firstLine="567"/>
        <w:rPr>
          <w:sz w:val="24"/>
          <w:lang w:val="id-ID"/>
        </w:rPr>
      </w:pPr>
      <w:r>
        <w:rPr>
          <w:sz w:val="24"/>
          <w:lang w:val="id-ID"/>
        </w:rPr>
        <w:t>U</w:t>
      </w:r>
      <w:r w:rsidR="00832CF2" w:rsidRPr="00091CED">
        <w:rPr>
          <w:sz w:val="24"/>
          <w:lang w:val="id-ID"/>
        </w:rPr>
        <w:t xml:space="preserve">kuran keuntungan dengan membandingkan antara laba setelah pajak </w:t>
      </w:r>
      <w:r>
        <w:rPr>
          <w:sz w:val="24"/>
          <w:lang w:val="id-ID"/>
        </w:rPr>
        <w:t>berbanding</w:t>
      </w:r>
      <w:r w:rsidR="00832CF2" w:rsidRPr="00091CED">
        <w:rPr>
          <w:sz w:val="24"/>
          <w:lang w:val="id-ID"/>
        </w:rPr>
        <w:t xml:space="preserve"> penjualan, rasio ini menunjukkan pendapatan bersih perusahaan atas penjualan</w:t>
      </w:r>
      <w:r w:rsidR="000179DD">
        <w:rPr>
          <w:sz w:val="24"/>
          <w:lang w:val="id-ID"/>
        </w:rPr>
        <w:t xml:space="preserve"> </w:t>
      </w:r>
      <w:r w:rsidR="000179DD">
        <w:rPr>
          <w:sz w:val="24"/>
          <w:lang w:val="id-ID"/>
        </w:rPr>
        <w:fldChar w:fldCharType="begin" w:fldLock="1"/>
      </w:r>
      <w:r w:rsidR="000179DD">
        <w:rPr>
          <w:sz w:val="24"/>
          <w:lang w:val="id-ID"/>
        </w:rPr>
        <w:instrText>ADDIN CSL_CITATION {"citationItems":[{"id":"ITEM-1","itemData":{"DOI":"10.34149/jmbr.v19i1.314","ISSN":"1829-8176","author":[{"dropping-particle":"","family":"Prihanto","given":"Hendi","non-dropping-particle":"","parse-names":false,"suffix":""},{"dropping-particle":"","family":"Damayanti","given":"Prisila","non-dropping-particle":"","parse-names":false,"suffix":""}],"container-title":"Journal of Management and Business Review","id":"ITEM-1","issue":"1","issued":{"date-parts":[["2022"]]},"page":"29-48","title":"Faktor-Faktor yang berpengaruh pada Keberlanjutan Usaha Biro Jasa Perjalanan Haji dan Umrah","type":"article-journal","volume":"19"},"uris":["http://www.mendeley.com/documents/?uuid=6d57a095-84d5-4bb1-8a91-d3f0202598d9"]}],"mendeley":{"formattedCitation":"(Prihanto and Damayanti 2022)","plainTextFormattedCitation":"(Prihanto and Damayanti 2022)","previouslyFormattedCitation":"(Prihanto and Damayanti 2022)"},"properties":{"noteIndex":0},"schema":"https://github.com/citation-style-language/schema/raw/master/csl-citation.json"}</w:instrText>
      </w:r>
      <w:r w:rsidR="000179DD">
        <w:rPr>
          <w:sz w:val="24"/>
          <w:lang w:val="id-ID"/>
        </w:rPr>
        <w:fldChar w:fldCharType="separate"/>
      </w:r>
      <w:r w:rsidR="000179DD" w:rsidRPr="000179DD">
        <w:rPr>
          <w:noProof/>
          <w:sz w:val="24"/>
          <w:lang w:val="id-ID"/>
        </w:rPr>
        <w:t>(Prihanto and Damayanti 2022)</w:t>
      </w:r>
      <w:r w:rsidR="000179DD">
        <w:rPr>
          <w:sz w:val="24"/>
          <w:lang w:val="id-ID"/>
        </w:rPr>
        <w:fldChar w:fldCharType="end"/>
      </w:r>
      <w:r w:rsidR="00832CF2" w:rsidRPr="00091CED">
        <w:rPr>
          <w:sz w:val="24"/>
          <w:lang w:val="id-ID"/>
        </w:rPr>
        <w:t>.</w:t>
      </w:r>
    </w:p>
    <w:p w:rsidR="00832CF2" w:rsidRPr="00091CED" w:rsidRDefault="00832CF2" w:rsidP="00832CF2">
      <w:pPr>
        <w:ind w:left="1701" w:hanging="283"/>
        <w:rPr>
          <w:lang w:val="id-ID"/>
        </w:rPr>
      </w:pPr>
      <w:r w:rsidRPr="00091CED">
        <w:rPr>
          <w:noProof/>
          <w:sz w:val="24"/>
          <w:szCs w:val="24"/>
          <w:lang w:val="id-ID" w:eastAsia="id-ID"/>
        </w:rPr>
        <mc:AlternateContent>
          <mc:Choice Requires="wps">
            <w:drawing>
              <wp:anchor distT="0" distB="0" distL="114300" distR="114300" simplePos="0" relativeHeight="251678720" behindDoc="0" locked="0" layoutInCell="1" allowOverlap="1" wp14:anchorId="37FD69AC" wp14:editId="0FCBCFD1">
                <wp:simplePos x="0" y="0"/>
                <wp:positionH relativeFrom="column">
                  <wp:posOffset>1458460</wp:posOffset>
                </wp:positionH>
                <wp:positionV relativeFrom="paragraph">
                  <wp:posOffset>-203</wp:posOffset>
                </wp:positionV>
                <wp:extent cx="3073940" cy="552450"/>
                <wp:effectExtent l="0" t="0" r="12700" b="19050"/>
                <wp:wrapNone/>
                <wp:docPr id="27" name="Text Box 27"/>
                <wp:cNvGraphicFramePr/>
                <a:graphic xmlns:a="http://schemas.openxmlformats.org/drawingml/2006/main">
                  <a:graphicData uri="http://schemas.microsoft.com/office/word/2010/wordprocessingShape">
                    <wps:wsp>
                      <wps:cNvSpPr txBox="1"/>
                      <wps:spPr>
                        <a:xfrm>
                          <a:off x="0" y="0"/>
                          <a:ext cx="3073940" cy="552450"/>
                        </a:xfrm>
                        <a:prstGeom prst="rect">
                          <a:avLst/>
                        </a:prstGeom>
                        <a:solidFill>
                          <a:schemeClr val="lt1"/>
                        </a:solidFill>
                        <a:ln w="6350">
                          <a:solidFill>
                            <a:prstClr val="black"/>
                          </a:solidFill>
                        </a:ln>
                      </wps:spPr>
                      <wps:txbx>
                        <w:txbxContent>
                          <w:p w:rsidR="00604974" w:rsidRPr="00EE7A64" w:rsidRDefault="00604974" w:rsidP="00832CF2">
                            <w:pPr>
                              <w:spacing w:line="360" w:lineRule="auto"/>
                              <w:rPr>
                                <w:sz w:val="24"/>
                                <w:szCs w:val="24"/>
                              </w:rPr>
                            </w:pPr>
                            <w:r w:rsidRPr="00EE7A64">
                              <w:rPr>
                                <w:sz w:val="24"/>
                                <w:szCs w:val="24"/>
                              </w:rPr>
                              <w:t xml:space="preserve">NPM = </w:t>
                            </w:r>
                            <w:r w:rsidRPr="00EE7A64">
                              <w:rPr>
                                <w:sz w:val="24"/>
                                <w:szCs w:val="24"/>
                              </w:rPr>
                              <w:tab/>
                              <w:t>Laba bersih setelah pajak</w:t>
                            </w:r>
                          </w:p>
                          <w:p w:rsidR="00604974" w:rsidRPr="00EE7A64" w:rsidRDefault="00604974" w:rsidP="00832CF2">
                            <w:pPr>
                              <w:spacing w:line="360" w:lineRule="auto"/>
                              <w:rPr>
                                <w:sz w:val="24"/>
                                <w:szCs w:val="24"/>
                              </w:rPr>
                            </w:pPr>
                            <w:r w:rsidRPr="00EE7A64">
                              <w:rPr>
                                <w:sz w:val="24"/>
                                <w:szCs w:val="24"/>
                              </w:rPr>
                              <w:tab/>
                            </w:r>
                            <w:r w:rsidRPr="00EE7A64">
                              <w:rPr>
                                <w:sz w:val="24"/>
                                <w:szCs w:val="24"/>
                              </w:rPr>
                              <w:tab/>
                            </w:r>
                            <w:r w:rsidRPr="00EE7A64">
                              <w:rPr>
                                <w:sz w:val="24"/>
                                <w:szCs w:val="24"/>
                              </w:rPr>
                              <w:tab/>
                              <w:t>Penjualan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D69AC" id="_x0000_t202" coordsize="21600,21600" o:spt="202" path="m,l,21600r21600,l21600,xe">
                <v:stroke joinstyle="miter"/>
                <v:path gradientshapeok="t" o:connecttype="rect"/>
              </v:shapetype>
              <v:shape id="Text Box 27" o:spid="_x0000_s1026" type="#_x0000_t202" style="position:absolute;left:0;text-align:left;margin-left:114.85pt;margin-top:0;width:242.0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" fillcolor="white [3201]" strokeweight=".5pt">
                <v:textbox>
                  <w:txbxContent>
                    <w:p w:rsidR="00604974" w:rsidRPr="00EE7A64" w:rsidRDefault="00604974" w:rsidP="00832CF2">
                      <w:pPr>
                        <w:spacing w:line="360" w:lineRule="auto"/>
                        <w:rPr>
                          <w:sz w:val="24"/>
                          <w:szCs w:val="24"/>
                        </w:rPr>
                      </w:pPr>
                      <w:r w:rsidRPr="00EE7A64">
                        <w:rPr>
                          <w:sz w:val="24"/>
                          <w:szCs w:val="24"/>
                        </w:rPr>
                        <w:t xml:space="preserve">NPM = </w:t>
                      </w:r>
                      <w:r w:rsidRPr="00EE7A64">
                        <w:rPr>
                          <w:sz w:val="24"/>
                          <w:szCs w:val="24"/>
                        </w:rPr>
                        <w:tab/>
                        <w:t>Laba bersih setelah pajak</w:t>
                      </w:r>
                    </w:p>
                    <w:p w:rsidR="00604974" w:rsidRPr="00EE7A64" w:rsidRDefault="00604974" w:rsidP="00832CF2">
                      <w:pPr>
                        <w:spacing w:line="360" w:lineRule="auto"/>
                        <w:rPr>
                          <w:sz w:val="24"/>
                          <w:szCs w:val="24"/>
                        </w:rPr>
                      </w:pPr>
                      <w:r w:rsidRPr="00EE7A64">
                        <w:rPr>
                          <w:sz w:val="24"/>
                          <w:szCs w:val="24"/>
                        </w:rPr>
                        <w:tab/>
                      </w:r>
                      <w:r w:rsidRPr="00EE7A64">
                        <w:rPr>
                          <w:sz w:val="24"/>
                          <w:szCs w:val="24"/>
                        </w:rPr>
                        <w:tab/>
                      </w:r>
                      <w:r w:rsidRPr="00EE7A64">
                        <w:rPr>
                          <w:sz w:val="24"/>
                          <w:szCs w:val="24"/>
                        </w:rPr>
                        <w:tab/>
                        <w:t>Penjualan</w:t>
                      </w:r>
                    </w:p>
                  </w:txbxContent>
                </v:textbox>
              </v:shape>
            </w:pict>
          </mc:Fallback>
        </mc:AlternateContent>
      </w:r>
      <w:r w:rsidRPr="00091CED">
        <w:rPr>
          <w:noProof/>
          <w:sz w:val="24"/>
          <w:szCs w:val="24"/>
          <w:lang w:val="id-ID" w:eastAsia="id-ID"/>
        </w:rPr>
        <mc:AlternateContent>
          <mc:Choice Requires="wps">
            <w:drawing>
              <wp:anchor distT="0" distB="0" distL="114300" distR="114300" simplePos="0" relativeHeight="251679744" behindDoc="0" locked="0" layoutInCell="1" allowOverlap="1" wp14:anchorId="18F040B9" wp14:editId="53EFAABC">
                <wp:simplePos x="0" y="0"/>
                <wp:positionH relativeFrom="column">
                  <wp:posOffset>2161436</wp:posOffset>
                </wp:positionH>
                <wp:positionV relativeFrom="paragraph">
                  <wp:posOffset>260259</wp:posOffset>
                </wp:positionV>
                <wp:extent cx="1716833" cy="17780"/>
                <wp:effectExtent l="0" t="0" r="17145" b="20320"/>
                <wp:wrapNone/>
                <wp:docPr id="28" name="Straight Connector 28"/>
                <wp:cNvGraphicFramePr/>
                <a:graphic xmlns:a="http://schemas.openxmlformats.org/drawingml/2006/main">
                  <a:graphicData uri="http://schemas.microsoft.com/office/word/2010/wordprocessingShape">
                    <wps:wsp>
                      <wps:cNvCnPr/>
                      <wps:spPr>
                        <a:xfrm flipV="1">
                          <a:off x="0" y="0"/>
                          <a:ext cx="1716833"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53C95C" id="Straight Connector 28" o:spid="_x0000_s1026" style="position:absolute;flip:y;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2pt,20.5pt" to="305.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" strokecolor="black [3040]"/>
            </w:pict>
          </mc:Fallback>
        </mc:AlternateContent>
      </w:r>
      <w:r w:rsidRPr="00091CED">
        <w:rPr>
          <w:lang w:val="id-ID"/>
        </w:rPr>
        <w:t xml:space="preserve">      </w:t>
      </w:r>
    </w:p>
    <w:p w:rsidR="00832CF2" w:rsidRDefault="00832CF2" w:rsidP="00832CF2">
      <w:pPr>
        <w:pStyle w:val="ListParagraph"/>
        <w:widowControl/>
        <w:autoSpaceDE/>
        <w:autoSpaceDN/>
        <w:spacing w:line="480" w:lineRule="auto"/>
        <w:ind w:left="2552" w:hanging="851"/>
        <w:contextualSpacing/>
        <w:rPr>
          <w:sz w:val="24"/>
          <w:szCs w:val="24"/>
          <w:lang w:val="id-ID"/>
        </w:rPr>
      </w:pPr>
    </w:p>
    <w:p w:rsidR="00EE7A64" w:rsidRPr="00091CED" w:rsidRDefault="00EE7A64" w:rsidP="00832CF2">
      <w:pPr>
        <w:pStyle w:val="ListParagraph"/>
        <w:widowControl/>
        <w:autoSpaceDE/>
        <w:autoSpaceDN/>
        <w:spacing w:line="480" w:lineRule="auto"/>
        <w:ind w:left="2552" w:hanging="851"/>
        <w:contextualSpacing/>
        <w:rPr>
          <w:sz w:val="24"/>
          <w:szCs w:val="24"/>
          <w:lang w:val="id-ID"/>
        </w:rPr>
      </w:pPr>
    </w:p>
    <w:p w:rsidR="00832CF2" w:rsidRPr="00091CED" w:rsidRDefault="00832CF2" w:rsidP="00F8452A">
      <w:pPr>
        <w:pStyle w:val="ListParagraph"/>
        <w:widowControl/>
        <w:numPr>
          <w:ilvl w:val="0"/>
          <w:numId w:val="1"/>
        </w:numPr>
        <w:autoSpaceDE/>
        <w:autoSpaceDN/>
        <w:spacing w:after="120"/>
        <w:ind w:left="426" w:hanging="426"/>
        <w:contextualSpacing/>
        <w:rPr>
          <w:sz w:val="24"/>
          <w:szCs w:val="24"/>
          <w:lang w:val="id-ID"/>
        </w:rPr>
      </w:pPr>
      <w:r w:rsidRPr="00091CED">
        <w:rPr>
          <w:sz w:val="24"/>
          <w:szCs w:val="24"/>
          <w:lang w:val="id-ID"/>
        </w:rPr>
        <w:t>Return on  Asset</w:t>
      </w:r>
    </w:p>
    <w:p w:rsidR="00832CF2" w:rsidRPr="00091CED" w:rsidRDefault="00832CF2" w:rsidP="00884A91">
      <w:pPr>
        <w:pStyle w:val="ListParagraph"/>
        <w:widowControl/>
        <w:autoSpaceDE/>
        <w:autoSpaceDN/>
        <w:spacing w:after="120"/>
        <w:ind w:left="0" w:firstLine="567"/>
        <w:contextualSpacing/>
        <w:rPr>
          <w:sz w:val="24"/>
          <w:szCs w:val="24"/>
          <w:lang w:val="id-ID"/>
        </w:rPr>
      </w:pPr>
      <w:r w:rsidRPr="00091CED">
        <w:rPr>
          <w:sz w:val="24"/>
          <w:szCs w:val="24"/>
          <w:lang w:val="id-ID"/>
        </w:rPr>
        <w:t xml:space="preserve">     Rasio Return on Asset </w:t>
      </w:r>
      <w:r w:rsidR="00507499">
        <w:rPr>
          <w:sz w:val="24"/>
          <w:szCs w:val="24"/>
          <w:lang w:val="id-ID"/>
        </w:rPr>
        <w:t xml:space="preserve">yakni </w:t>
      </w:r>
      <w:r w:rsidRPr="00091CED">
        <w:rPr>
          <w:sz w:val="24"/>
          <w:szCs w:val="24"/>
          <w:lang w:val="id-ID"/>
        </w:rPr>
        <w:t xml:space="preserve">rasio mengukur laba bersih </w:t>
      </w:r>
      <w:r w:rsidR="00507499">
        <w:rPr>
          <w:sz w:val="24"/>
          <w:szCs w:val="24"/>
          <w:lang w:val="id-ID"/>
        </w:rPr>
        <w:t xml:space="preserve">after </w:t>
      </w:r>
      <w:r w:rsidRPr="00091CED">
        <w:rPr>
          <w:sz w:val="24"/>
          <w:szCs w:val="24"/>
          <w:lang w:val="id-ID"/>
        </w:rPr>
        <w:t xml:space="preserve">pajak </w:t>
      </w:r>
      <w:r w:rsidR="00507499">
        <w:rPr>
          <w:sz w:val="24"/>
          <w:szCs w:val="24"/>
          <w:lang w:val="id-ID"/>
        </w:rPr>
        <w:t>berbanding</w:t>
      </w:r>
      <w:r w:rsidRPr="00091CED">
        <w:rPr>
          <w:sz w:val="24"/>
          <w:szCs w:val="24"/>
          <w:lang w:val="id-ID"/>
        </w:rPr>
        <w:t xml:space="preserve"> total asset, semakin tinggi </w:t>
      </w:r>
      <w:r w:rsidR="00507499">
        <w:rPr>
          <w:sz w:val="24"/>
          <w:szCs w:val="24"/>
          <w:lang w:val="id-ID"/>
        </w:rPr>
        <w:t>ROA</w:t>
      </w:r>
      <w:r w:rsidRPr="00091CED">
        <w:rPr>
          <w:sz w:val="24"/>
          <w:szCs w:val="24"/>
          <w:lang w:val="id-ID"/>
        </w:rPr>
        <w:t xml:space="preserve"> semakin baik</w:t>
      </w:r>
      <w:r w:rsidR="00507499">
        <w:rPr>
          <w:sz w:val="24"/>
          <w:szCs w:val="24"/>
          <w:lang w:val="id-ID"/>
        </w:rPr>
        <w:t>,</w:t>
      </w:r>
      <w:r w:rsidRPr="00091CED">
        <w:rPr>
          <w:sz w:val="24"/>
          <w:szCs w:val="24"/>
          <w:lang w:val="id-ID"/>
        </w:rPr>
        <w:t xml:space="preserve"> </w:t>
      </w:r>
      <w:r w:rsidR="00507499">
        <w:rPr>
          <w:sz w:val="24"/>
          <w:szCs w:val="24"/>
          <w:lang w:val="id-ID"/>
        </w:rPr>
        <w:t>a</w:t>
      </w:r>
      <w:r w:rsidR="002F22CE">
        <w:rPr>
          <w:sz w:val="24"/>
          <w:szCs w:val="24"/>
          <w:lang w:val="id-ID"/>
        </w:rPr>
        <w:t xml:space="preserve">rtinya semakin kuatnya posisi </w:t>
      </w:r>
      <w:r w:rsidRPr="00091CED">
        <w:rPr>
          <w:sz w:val="24"/>
          <w:szCs w:val="24"/>
          <w:lang w:val="id-ID"/>
        </w:rPr>
        <w:t>pemilik, d</w:t>
      </w:r>
      <w:r w:rsidR="002F22CE">
        <w:rPr>
          <w:sz w:val="24"/>
          <w:szCs w:val="24"/>
          <w:lang w:val="id-ID"/>
        </w:rPr>
        <w:t xml:space="preserve">an </w:t>
      </w:r>
      <w:r w:rsidRPr="00091CED">
        <w:rPr>
          <w:sz w:val="24"/>
          <w:szCs w:val="24"/>
          <w:lang w:val="id-ID"/>
        </w:rPr>
        <w:t>sebaliknya</w:t>
      </w:r>
      <w:r w:rsidR="000179DD">
        <w:rPr>
          <w:sz w:val="24"/>
          <w:szCs w:val="24"/>
          <w:lang w:val="id-ID"/>
        </w:rPr>
        <w:t xml:space="preserve"> </w:t>
      </w:r>
      <w:r w:rsidR="000179DD">
        <w:rPr>
          <w:sz w:val="24"/>
          <w:szCs w:val="24"/>
          <w:lang w:val="id-ID"/>
        </w:rPr>
        <w:fldChar w:fldCharType="begin" w:fldLock="1"/>
      </w:r>
      <w:r w:rsidR="000179DD">
        <w:rPr>
          <w:sz w:val="24"/>
          <w:szCs w:val="24"/>
          <w:lang w:val="id-ID"/>
        </w:rPr>
        <w:instrText>ADDIN CSL_CITATION {"citationItems":[{"id":"ITEM-1","itemData":{"DOI":"10.7176/rjfa/11-2-16","abstract":"This aim of research is to prove that the loan-loss provision and fair value accounting influence the earnings volatility and the accrual management role in moderating the effect of fair value accounting to earnings volatility. Data were obtained from the annual report of the …","author":[{"dropping-particle":"","family":"Damayanty","given":"Prisila","non-dropping-particle":"","parse-names":false,"suffix":""},{"dropping-particle":"","family":"Murwaningsari","given":"Etty","non-dropping-particle":"","parse-names":false,"suffix":""}],"container-title":"Research Journal of Finance and Accounting","id":"ITEM-1","issue":"2","issued":{"date-parts":[["2020"]]},"page":"155-162","title":"The Role Analysis of Accrual Management on Loss-Loan Provision Factor and Fair Value Accounting to Earnings Volatility","type":"article-journal","volume":"11"},"uris":["http://www.mendeley.com/documents/?uuid=59903365-3468-4c90-8bb1-63691241c789"]}],"mendeley":{"formattedCitation":"(Damayanty and Murwaningsari 2020)","plainTextFormattedCitation":"(Damayanty and Murwaningsari 2020)","previouslyFormattedCitation":"(Damayanty and Murwaningsari 2020)"},"properties":{"noteIndex":0},"schema":"https://github.com/citation-style-language/schema/raw/master/csl-citation.json"}</w:instrText>
      </w:r>
      <w:r w:rsidR="000179DD">
        <w:rPr>
          <w:sz w:val="24"/>
          <w:szCs w:val="24"/>
          <w:lang w:val="id-ID"/>
        </w:rPr>
        <w:fldChar w:fldCharType="separate"/>
      </w:r>
      <w:r w:rsidR="000179DD" w:rsidRPr="000179DD">
        <w:rPr>
          <w:noProof/>
          <w:sz w:val="24"/>
          <w:szCs w:val="24"/>
          <w:lang w:val="id-ID"/>
        </w:rPr>
        <w:t>(Damayanty and Murwaningsari 2020)</w:t>
      </w:r>
      <w:r w:rsidR="000179DD">
        <w:rPr>
          <w:sz w:val="24"/>
          <w:szCs w:val="24"/>
          <w:lang w:val="id-ID"/>
        </w:rPr>
        <w:fldChar w:fldCharType="end"/>
      </w:r>
      <w:r w:rsidRPr="00091CED">
        <w:rPr>
          <w:sz w:val="24"/>
          <w:szCs w:val="24"/>
          <w:lang w:val="id-ID"/>
        </w:rPr>
        <w:t>.</w:t>
      </w:r>
    </w:p>
    <w:p w:rsidR="00832CF2" w:rsidRPr="00091CED" w:rsidRDefault="00884A91" w:rsidP="00832CF2">
      <w:pPr>
        <w:pStyle w:val="ListParagraph"/>
        <w:widowControl/>
        <w:autoSpaceDE/>
        <w:autoSpaceDN/>
        <w:spacing w:line="480" w:lineRule="auto"/>
        <w:ind w:left="2061" w:firstLine="0"/>
        <w:contextualSpacing/>
        <w:rPr>
          <w:sz w:val="24"/>
          <w:szCs w:val="24"/>
          <w:lang w:val="id-ID"/>
        </w:rPr>
      </w:pPr>
      <w:r w:rsidRPr="00091CED">
        <w:rPr>
          <w:noProof/>
          <w:lang w:val="id-ID" w:eastAsia="id-ID"/>
        </w:rPr>
        <mc:AlternateContent>
          <mc:Choice Requires="wps">
            <w:drawing>
              <wp:anchor distT="0" distB="0" distL="114300" distR="114300" simplePos="0" relativeHeight="251681792" behindDoc="0" locked="0" layoutInCell="1" allowOverlap="1" wp14:anchorId="2C75CA9C" wp14:editId="3DEA941F">
                <wp:simplePos x="0" y="0"/>
                <wp:positionH relativeFrom="column">
                  <wp:posOffset>2700655</wp:posOffset>
                </wp:positionH>
                <wp:positionV relativeFrom="paragraph">
                  <wp:posOffset>347345</wp:posOffset>
                </wp:positionV>
                <wp:extent cx="1312545" cy="0"/>
                <wp:effectExtent l="0" t="0" r="20955" b="19050"/>
                <wp:wrapNone/>
                <wp:docPr id="34" name="Straight Connector 34"/>
                <wp:cNvGraphicFramePr/>
                <a:graphic xmlns:a="http://schemas.openxmlformats.org/drawingml/2006/main">
                  <a:graphicData uri="http://schemas.microsoft.com/office/word/2010/wordprocessingShape">
                    <wps:wsp>
                      <wps:cNvCnPr/>
                      <wps:spPr>
                        <a:xfrm>
                          <a:off x="0" y="0"/>
                          <a:ext cx="131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F6254C" id="Straight Connector 34"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65pt,27.35pt" to="31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" strokecolor="black [3040]"/>
            </w:pict>
          </mc:Fallback>
        </mc:AlternateContent>
      </w:r>
      <w:r w:rsidRPr="00091CED">
        <w:rPr>
          <w:noProof/>
          <w:lang w:val="id-ID" w:eastAsia="id-ID"/>
        </w:rPr>
        <mc:AlternateContent>
          <mc:Choice Requires="wps">
            <w:drawing>
              <wp:anchor distT="0" distB="0" distL="114300" distR="114300" simplePos="0" relativeHeight="251680768" behindDoc="0" locked="0" layoutInCell="1" allowOverlap="1" wp14:anchorId="6B412DBE" wp14:editId="3E84D2FA">
                <wp:simplePos x="0" y="0"/>
                <wp:positionH relativeFrom="column">
                  <wp:posOffset>1457325</wp:posOffset>
                </wp:positionH>
                <wp:positionV relativeFrom="paragraph">
                  <wp:posOffset>78592</wp:posOffset>
                </wp:positionV>
                <wp:extent cx="3131820" cy="552450"/>
                <wp:effectExtent l="0" t="0" r="11430" b="19050"/>
                <wp:wrapNone/>
                <wp:docPr id="33" name="Text Box 33"/>
                <wp:cNvGraphicFramePr/>
                <a:graphic xmlns:a="http://schemas.openxmlformats.org/drawingml/2006/main">
                  <a:graphicData uri="http://schemas.microsoft.com/office/word/2010/wordprocessingShape">
                    <wps:wsp>
                      <wps:cNvSpPr txBox="1"/>
                      <wps:spPr>
                        <a:xfrm>
                          <a:off x="0" y="0"/>
                          <a:ext cx="3131820" cy="552450"/>
                        </a:xfrm>
                        <a:prstGeom prst="rect">
                          <a:avLst/>
                        </a:prstGeom>
                        <a:solidFill>
                          <a:schemeClr val="lt1"/>
                        </a:solidFill>
                        <a:ln w="6350">
                          <a:solidFill>
                            <a:prstClr val="black"/>
                          </a:solidFill>
                        </a:ln>
                      </wps:spPr>
                      <wps:txbx>
                        <w:txbxContent>
                          <w:p w:rsidR="00604974" w:rsidRPr="002F22CE" w:rsidRDefault="00604974" w:rsidP="00832CF2">
                            <w:pPr>
                              <w:spacing w:line="360" w:lineRule="auto"/>
                              <w:rPr>
                                <w:sz w:val="24"/>
                                <w:szCs w:val="24"/>
                              </w:rPr>
                            </w:pPr>
                            <w:r w:rsidRPr="002F22CE">
                              <w:rPr>
                                <w:sz w:val="24"/>
                                <w:szCs w:val="24"/>
                              </w:rPr>
                              <w:t xml:space="preserve">ROA = </w:t>
                            </w:r>
                            <w:r w:rsidRPr="002F22CE">
                              <w:rPr>
                                <w:sz w:val="24"/>
                                <w:szCs w:val="24"/>
                              </w:rPr>
                              <w:tab/>
                              <w:t>Laba bersih setelah pajak</w:t>
                            </w:r>
                          </w:p>
                          <w:p w:rsidR="00604974" w:rsidRPr="002F22CE" w:rsidRDefault="00604974" w:rsidP="00832CF2">
                            <w:pPr>
                              <w:spacing w:line="360" w:lineRule="auto"/>
                              <w:rPr>
                                <w:sz w:val="24"/>
                                <w:szCs w:val="24"/>
                              </w:rPr>
                            </w:pPr>
                            <w:r w:rsidRPr="002F22CE">
                              <w:rPr>
                                <w:sz w:val="24"/>
                                <w:szCs w:val="24"/>
                              </w:rPr>
                              <w:tab/>
                            </w:r>
                            <w:r w:rsidRPr="002F22CE">
                              <w:rPr>
                                <w:sz w:val="24"/>
                                <w:szCs w:val="24"/>
                              </w:rPr>
                              <w:tab/>
                            </w:r>
                            <w:r w:rsidRPr="002F22CE">
                              <w:rPr>
                                <w:sz w:val="24"/>
                                <w:szCs w:val="24"/>
                              </w:rPr>
                              <w:tab/>
                              <w:t>Total 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2DBE" id="Text Box 33" o:spid="_x0000_s1027" type="#_x0000_t202" style="position:absolute;left:0;text-align:left;margin-left:114.75pt;margin-top:6.2pt;width:246.6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" fillcolor="white [3201]" strokeweight=".5pt">
                <v:textbox>
                  <w:txbxContent>
                    <w:p w:rsidR="00604974" w:rsidRPr="002F22CE" w:rsidRDefault="00604974" w:rsidP="00832CF2">
                      <w:pPr>
                        <w:spacing w:line="360" w:lineRule="auto"/>
                        <w:rPr>
                          <w:sz w:val="24"/>
                          <w:szCs w:val="24"/>
                        </w:rPr>
                      </w:pPr>
                      <w:r w:rsidRPr="002F22CE">
                        <w:rPr>
                          <w:sz w:val="24"/>
                          <w:szCs w:val="24"/>
                        </w:rPr>
                        <w:t xml:space="preserve">ROA = </w:t>
                      </w:r>
                      <w:r w:rsidRPr="002F22CE">
                        <w:rPr>
                          <w:sz w:val="24"/>
                          <w:szCs w:val="24"/>
                        </w:rPr>
                        <w:tab/>
                        <w:t>Laba bersih setelah pajak</w:t>
                      </w:r>
                    </w:p>
                    <w:p w:rsidR="00604974" w:rsidRPr="002F22CE" w:rsidRDefault="00604974" w:rsidP="00832CF2">
                      <w:pPr>
                        <w:spacing w:line="360" w:lineRule="auto"/>
                        <w:rPr>
                          <w:sz w:val="24"/>
                          <w:szCs w:val="24"/>
                        </w:rPr>
                      </w:pPr>
                      <w:r w:rsidRPr="002F22CE">
                        <w:rPr>
                          <w:sz w:val="24"/>
                          <w:szCs w:val="24"/>
                        </w:rPr>
                        <w:tab/>
                      </w:r>
                      <w:r w:rsidRPr="002F22CE">
                        <w:rPr>
                          <w:sz w:val="24"/>
                          <w:szCs w:val="24"/>
                        </w:rPr>
                        <w:tab/>
                      </w:r>
                      <w:r w:rsidRPr="002F22CE">
                        <w:rPr>
                          <w:sz w:val="24"/>
                          <w:szCs w:val="24"/>
                        </w:rPr>
                        <w:tab/>
                        <w:t>Total Asset</w:t>
                      </w:r>
                    </w:p>
                  </w:txbxContent>
                </v:textbox>
              </v:shape>
            </w:pict>
          </mc:Fallback>
        </mc:AlternateContent>
      </w:r>
    </w:p>
    <w:p w:rsidR="00832CF2" w:rsidRPr="00091CED" w:rsidRDefault="00832CF2" w:rsidP="00832CF2">
      <w:pPr>
        <w:pStyle w:val="ListParagraph"/>
        <w:widowControl/>
        <w:autoSpaceDE/>
        <w:autoSpaceDN/>
        <w:spacing w:line="480" w:lineRule="auto"/>
        <w:ind w:left="2061" w:firstLine="0"/>
        <w:contextualSpacing/>
        <w:rPr>
          <w:sz w:val="24"/>
          <w:szCs w:val="24"/>
          <w:lang w:val="id-ID"/>
        </w:rPr>
      </w:pPr>
    </w:p>
    <w:p w:rsidR="00884A91" w:rsidRDefault="00832CF2" w:rsidP="00F8452A">
      <w:pPr>
        <w:pStyle w:val="ListParagraph"/>
        <w:widowControl/>
        <w:numPr>
          <w:ilvl w:val="0"/>
          <w:numId w:val="1"/>
        </w:numPr>
        <w:autoSpaceDE/>
        <w:autoSpaceDN/>
        <w:spacing w:after="120"/>
        <w:ind w:left="425" w:hanging="426"/>
        <w:contextualSpacing/>
        <w:rPr>
          <w:sz w:val="24"/>
          <w:szCs w:val="24"/>
          <w:lang w:val="id-ID"/>
        </w:rPr>
      </w:pPr>
      <w:r w:rsidRPr="00091CED">
        <w:rPr>
          <w:sz w:val="24"/>
          <w:szCs w:val="24"/>
          <w:lang w:val="id-ID"/>
        </w:rPr>
        <w:t>Return of Equity</w:t>
      </w:r>
    </w:p>
    <w:p w:rsidR="00832CF2" w:rsidRDefault="00832CF2" w:rsidP="00884A91">
      <w:pPr>
        <w:pStyle w:val="ListParagraph"/>
        <w:widowControl/>
        <w:autoSpaceDE/>
        <w:autoSpaceDN/>
        <w:spacing w:after="120"/>
        <w:ind w:left="425" w:firstLine="0"/>
        <w:contextualSpacing/>
        <w:rPr>
          <w:sz w:val="24"/>
          <w:szCs w:val="24"/>
          <w:lang w:val="id-ID"/>
        </w:rPr>
      </w:pPr>
      <w:r w:rsidRPr="00884A91">
        <w:rPr>
          <w:sz w:val="24"/>
          <w:szCs w:val="24"/>
          <w:lang w:val="id-ID"/>
        </w:rPr>
        <w:t xml:space="preserve">Rasio of Equity </w:t>
      </w:r>
      <w:r w:rsidR="002F22CE">
        <w:rPr>
          <w:sz w:val="24"/>
          <w:szCs w:val="24"/>
          <w:lang w:val="id-ID"/>
        </w:rPr>
        <w:t>yakni</w:t>
      </w:r>
      <w:r w:rsidRPr="00884A91">
        <w:rPr>
          <w:sz w:val="24"/>
          <w:szCs w:val="24"/>
          <w:lang w:val="id-ID"/>
        </w:rPr>
        <w:t xml:space="preserve"> rasio mengukur </w:t>
      </w:r>
      <w:r w:rsidR="002F22CE">
        <w:rPr>
          <w:sz w:val="24"/>
          <w:szCs w:val="24"/>
          <w:lang w:val="id-ID"/>
        </w:rPr>
        <w:t xml:space="preserve">perbandingan </w:t>
      </w:r>
      <w:r w:rsidRPr="00884A91">
        <w:rPr>
          <w:sz w:val="24"/>
          <w:szCs w:val="24"/>
          <w:lang w:val="id-ID"/>
        </w:rPr>
        <w:t xml:space="preserve">laba bersih </w:t>
      </w:r>
      <w:r w:rsidR="002F22CE">
        <w:rPr>
          <w:sz w:val="24"/>
          <w:szCs w:val="24"/>
          <w:lang w:val="id-ID"/>
        </w:rPr>
        <w:t>after tax</w:t>
      </w:r>
      <w:r w:rsidRPr="00884A91">
        <w:rPr>
          <w:sz w:val="24"/>
          <w:szCs w:val="24"/>
          <w:lang w:val="id-ID"/>
        </w:rPr>
        <w:t xml:space="preserve"> </w:t>
      </w:r>
      <w:r w:rsidR="002F22CE">
        <w:rPr>
          <w:sz w:val="24"/>
          <w:szCs w:val="24"/>
          <w:lang w:val="id-ID"/>
        </w:rPr>
        <w:t>berbanding</w:t>
      </w:r>
      <w:r w:rsidRPr="00884A91">
        <w:rPr>
          <w:sz w:val="24"/>
          <w:szCs w:val="24"/>
          <w:lang w:val="id-ID"/>
        </w:rPr>
        <w:t xml:space="preserve"> modal sendiri. </w:t>
      </w:r>
      <w:r w:rsidR="002F22CE">
        <w:rPr>
          <w:sz w:val="24"/>
          <w:szCs w:val="24"/>
          <w:lang w:val="id-ID"/>
        </w:rPr>
        <w:t>M</w:t>
      </w:r>
      <w:r w:rsidRPr="00884A91">
        <w:rPr>
          <w:sz w:val="24"/>
          <w:szCs w:val="24"/>
          <w:lang w:val="id-ID"/>
        </w:rPr>
        <w:t xml:space="preserve">enunjukkan efisiensi </w:t>
      </w:r>
      <w:r w:rsidR="002F22CE">
        <w:rPr>
          <w:sz w:val="24"/>
          <w:szCs w:val="24"/>
          <w:lang w:val="id-ID"/>
        </w:rPr>
        <w:t xml:space="preserve">dari </w:t>
      </w:r>
      <w:r w:rsidRPr="00884A91">
        <w:rPr>
          <w:sz w:val="24"/>
          <w:szCs w:val="24"/>
          <w:lang w:val="id-ID"/>
        </w:rPr>
        <w:t xml:space="preserve">penggunaan modal sendiri. </w:t>
      </w:r>
      <w:r w:rsidR="002F22CE">
        <w:rPr>
          <w:sz w:val="24"/>
          <w:szCs w:val="24"/>
          <w:lang w:val="id-ID"/>
        </w:rPr>
        <w:t xml:space="preserve">Sehingga semakin tinggi </w:t>
      </w:r>
      <w:r w:rsidR="002F22CE">
        <w:rPr>
          <w:sz w:val="24"/>
          <w:szCs w:val="24"/>
          <w:lang w:val="id-ID"/>
        </w:rPr>
        <w:lastRenderedPageBreak/>
        <w:t>rasionya</w:t>
      </w:r>
      <w:r w:rsidRPr="00884A91">
        <w:rPr>
          <w:sz w:val="24"/>
          <w:szCs w:val="24"/>
          <w:lang w:val="id-ID"/>
        </w:rPr>
        <w:t xml:space="preserve">, </w:t>
      </w:r>
      <w:r w:rsidR="002F22CE">
        <w:rPr>
          <w:sz w:val="24"/>
          <w:szCs w:val="24"/>
          <w:lang w:val="id-ID"/>
        </w:rPr>
        <w:t>maka semakin bai,</w:t>
      </w:r>
      <w:r w:rsidRPr="00884A91">
        <w:rPr>
          <w:sz w:val="24"/>
          <w:szCs w:val="24"/>
          <w:lang w:val="id-ID"/>
        </w:rPr>
        <w:t xml:space="preserve">. </w:t>
      </w:r>
      <w:r w:rsidR="002F22CE">
        <w:rPr>
          <w:sz w:val="24"/>
          <w:szCs w:val="24"/>
          <w:lang w:val="id-ID"/>
        </w:rPr>
        <w:t>a</w:t>
      </w:r>
      <w:r w:rsidRPr="00884A91">
        <w:rPr>
          <w:sz w:val="24"/>
          <w:szCs w:val="24"/>
          <w:lang w:val="id-ID"/>
        </w:rPr>
        <w:t xml:space="preserve">rtinya </w:t>
      </w:r>
      <w:r w:rsidR="002F22CE">
        <w:rPr>
          <w:sz w:val="24"/>
          <w:szCs w:val="24"/>
          <w:lang w:val="id-ID"/>
        </w:rPr>
        <w:t xml:space="preserve">kuatnya </w:t>
      </w:r>
      <w:r w:rsidRPr="00884A91">
        <w:rPr>
          <w:sz w:val="24"/>
          <w:szCs w:val="24"/>
          <w:lang w:val="id-ID"/>
        </w:rPr>
        <w:t xml:space="preserve">posisi pemilik perusahaan </w:t>
      </w:r>
      <w:r w:rsidR="002F22CE">
        <w:rPr>
          <w:sz w:val="24"/>
          <w:szCs w:val="24"/>
          <w:lang w:val="id-ID"/>
        </w:rPr>
        <w:t>dan</w:t>
      </w:r>
      <w:r w:rsidRPr="00884A91">
        <w:rPr>
          <w:sz w:val="24"/>
          <w:szCs w:val="24"/>
          <w:lang w:val="id-ID"/>
        </w:rPr>
        <w:t xml:space="preserve"> sebaliknya</w:t>
      </w:r>
      <w:r w:rsidR="0003686F">
        <w:rPr>
          <w:sz w:val="24"/>
          <w:szCs w:val="24"/>
          <w:lang w:val="id-ID"/>
        </w:rPr>
        <w:t xml:space="preserve"> </w:t>
      </w:r>
      <w:r w:rsidR="0003686F">
        <w:rPr>
          <w:sz w:val="24"/>
          <w:szCs w:val="24"/>
          <w:lang w:val="id-ID"/>
        </w:rPr>
        <w:fldChar w:fldCharType="begin" w:fldLock="1"/>
      </w:r>
      <w:r w:rsidR="0003686F">
        <w:rPr>
          <w:sz w:val="24"/>
          <w:szCs w:val="24"/>
          <w:lang w:val="id-ID"/>
        </w:rPr>
        <w:instrText>ADDIN CSL_CITATION {"citationItems":[{"id":"ITEM-1","itemData":{"DOI":"10.55122/mediastima.v27i2.293","ISSN":"0852-7105","abstract":"Penelitian ini bertujuan menganalisis faktor-faktor yang dapat mempengaruhi tax avoidance pada Perusahaan manufaktur yang terdaftar di BEI tahun 2016-2018. Faktor yang digunakan antara lain Profitabilitas, Leverage dan Sales Growth. Populasi pada penelitian ini sejumlah 145 perusahaan manufaktur yang terdaftar di BEI tahun 2016-2018. Data diperoleh dari laporan keuangan perusahaan yang dipublikasikan di website resmi www.idx.co.id. Jumlah sampel penelitian sebanyak 52 perusahaan yang diperoleh dengan metode purposive sampling dengan teknik analisis yang digunakan pada penelitian ini yaitu analisis regresi linier berganda Hasil dari penelitian ini menunjukkan bahwa profitabilitas berpengaruh secara positif terhadap tax avoidance ini berarti semakin tinggi profitabilitas semakin tinggi tingkat tax avoidance. Variabel Leverage dan sales growth tidak berpengaruh terhadap tax avoidance. Sedangkan secara simultan variabel profitabilitas, leverage dan sales growth tidak berpengaruh terhadap tax avoidance.","author":[{"dropping-particle":"","family":"Noveliza; Devvy","given":"","non-dropping-particle":"","parse-names":false,"suffix":""},{"dropping-particle":"","family":"Sella","given":"Crismonica","non-dropping-particle":"","parse-names":false,"suffix":""}],"container-title":"Mediastima","id":"ITEM-1","issue":"2","issued":{"date-parts":[["2021"]]},"page":"182-193","title":"Faktor Yang Mendorong Melakukan Tax Avoidance","type":"article-journal","volume":"27"},"uris":["http://www.mendeley.com/documents/?uuid=1fda3aaa-fd86-43d5-8cab-c8cc451569e1"]}],"mendeley":{"formattedCitation":"(Noveliza; Devvy and Sella 2021)","plainTextFormattedCitation":"(Noveliza; Devvy and Sella 2021)","previouslyFormattedCitation":"(Noveliza; Devvy and Sella 2021)"},"properties":{"noteIndex":0},"schema":"https://github.com/citation-style-language/schema/raw/master/csl-citation.json"}</w:instrText>
      </w:r>
      <w:r w:rsidR="0003686F">
        <w:rPr>
          <w:sz w:val="24"/>
          <w:szCs w:val="24"/>
          <w:lang w:val="id-ID"/>
        </w:rPr>
        <w:fldChar w:fldCharType="separate"/>
      </w:r>
      <w:r w:rsidR="0003686F" w:rsidRPr="0003686F">
        <w:rPr>
          <w:noProof/>
          <w:sz w:val="24"/>
          <w:szCs w:val="24"/>
          <w:lang w:val="id-ID"/>
        </w:rPr>
        <w:t>(Noveliza; Devvy and Sella 2021)</w:t>
      </w:r>
      <w:r w:rsidR="0003686F">
        <w:rPr>
          <w:sz w:val="24"/>
          <w:szCs w:val="24"/>
          <w:lang w:val="id-ID"/>
        </w:rPr>
        <w:fldChar w:fldCharType="end"/>
      </w:r>
      <w:r w:rsidRPr="00884A91">
        <w:rPr>
          <w:sz w:val="24"/>
          <w:szCs w:val="24"/>
          <w:lang w:val="id-ID"/>
        </w:rPr>
        <w:t>.</w:t>
      </w:r>
    </w:p>
    <w:p w:rsidR="00884A91" w:rsidRPr="00884A91" w:rsidRDefault="00884A91" w:rsidP="00884A91">
      <w:pPr>
        <w:pStyle w:val="ListParagraph"/>
        <w:widowControl/>
        <w:autoSpaceDE/>
        <w:autoSpaceDN/>
        <w:spacing w:after="120"/>
        <w:ind w:left="425" w:firstLine="0"/>
        <w:contextualSpacing/>
        <w:rPr>
          <w:sz w:val="24"/>
          <w:szCs w:val="24"/>
          <w:lang w:val="id-ID"/>
        </w:rPr>
      </w:pPr>
    </w:p>
    <w:p w:rsidR="00832CF2" w:rsidRPr="00091CED" w:rsidRDefault="00884A91" w:rsidP="00832CF2">
      <w:pPr>
        <w:pStyle w:val="ListParagraph"/>
        <w:rPr>
          <w:sz w:val="24"/>
          <w:szCs w:val="24"/>
          <w:lang w:val="id-ID"/>
        </w:rPr>
      </w:pPr>
      <w:r w:rsidRPr="00091CED">
        <w:rPr>
          <w:noProof/>
          <w:sz w:val="24"/>
          <w:szCs w:val="24"/>
          <w:lang w:val="id-ID" w:eastAsia="id-ID"/>
        </w:rPr>
        <mc:AlternateContent>
          <mc:Choice Requires="wps">
            <w:drawing>
              <wp:anchor distT="0" distB="0" distL="114300" distR="114300" simplePos="0" relativeHeight="251683840" behindDoc="0" locked="0" layoutInCell="1" allowOverlap="1" wp14:anchorId="089E8B87" wp14:editId="455B7131">
                <wp:simplePos x="0" y="0"/>
                <wp:positionH relativeFrom="column">
                  <wp:posOffset>2589796</wp:posOffset>
                </wp:positionH>
                <wp:positionV relativeFrom="paragraph">
                  <wp:posOffset>320794</wp:posOffset>
                </wp:positionV>
                <wp:extent cx="1575881" cy="19456"/>
                <wp:effectExtent l="0" t="0" r="24765" b="19050"/>
                <wp:wrapNone/>
                <wp:docPr id="45" name="Straight Connector 45"/>
                <wp:cNvGraphicFramePr/>
                <a:graphic xmlns:a="http://schemas.openxmlformats.org/drawingml/2006/main">
                  <a:graphicData uri="http://schemas.microsoft.com/office/word/2010/wordprocessingShape">
                    <wps:wsp>
                      <wps:cNvCnPr/>
                      <wps:spPr>
                        <a:xfrm>
                          <a:off x="0" y="0"/>
                          <a:ext cx="1575881" cy="194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0F9067" id="Straight Connector 4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3.9pt,25.25pt" to="328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" strokecolor="black [3040]"/>
            </w:pict>
          </mc:Fallback>
        </mc:AlternateContent>
      </w:r>
      <w:r w:rsidR="00832CF2" w:rsidRPr="00091CED">
        <w:rPr>
          <w:rFonts w:eastAsiaTheme="minorEastAsia"/>
          <w:noProof/>
          <w:szCs w:val="20"/>
          <w:lang w:val="id-ID" w:eastAsia="id-ID"/>
        </w:rPr>
        <mc:AlternateContent>
          <mc:Choice Requires="wps">
            <w:drawing>
              <wp:anchor distT="0" distB="0" distL="114300" distR="114300" simplePos="0" relativeHeight="251682816" behindDoc="0" locked="0" layoutInCell="1" allowOverlap="1" wp14:anchorId="601232A6" wp14:editId="352DFFF1">
                <wp:simplePos x="0" y="0"/>
                <wp:positionH relativeFrom="column">
                  <wp:posOffset>1554887</wp:posOffset>
                </wp:positionH>
                <wp:positionV relativeFrom="paragraph">
                  <wp:posOffset>48260</wp:posOffset>
                </wp:positionV>
                <wp:extent cx="3073940" cy="552450"/>
                <wp:effectExtent l="0" t="0" r="12700" b="19050"/>
                <wp:wrapNone/>
                <wp:docPr id="43" name="Text Box 43"/>
                <wp:cNvGraphicFramePr/>
                <a:graphic xmlns:a="http://schemas.openxmlformats.org/drawingml/2006/main">
                  <a:graphicData uri="http://schemas.microsoft.com/office/word/2010/wordprocessingShape">
                    <wps:wsp>
                      <wps:cNvSpPr txBox="1"/>
                      <wps:spPr>
                        <a:xfrm>
                          <a:off x="0" y="0"/>
                          <a:ext cx="3073940" cy="552450"/>
                        </a:xfrm>
                        <a:prstGeom prst="rect">
                          <a:avLst/>
                        </a:prstGeom>
                        <a:solidFill>
                          <a:sysClr val="window" lastClr="FFFFFF"/>
                        </a:solidFill>
                        <a:ln w="6350">
                          <a:solidFill>
                            <a:prstClr val="black"/>
                          </a:solidFill>
                        </a:ln>
                      </wps:spPr>
                      <wps:txbx>
                        <w:txbxContent>
                          <w:p w:rsidR="00604974" w:rsidRPr="002F22CE" w:rsidRDefault="00604974" w:rsidP="00832CF2">
                            <w:pPr>
                              <w:spacing w:line="360" w:lineRule="auto"/>
                              <w:rPr>
                                <w:sz w:val="24"/>
                                <w:szCs w:val="24"/>
                              </w:rPr>
                            </w:pPr>
                            <w:r w:rsidRPr="002F22CE">
                              <w:rPr>
                                <w:sz w:val="24"/>
                                <w:szCs w:val="24"/>
                              </w:rPr>
                              <w:t>RO</w:t>
                            </w:r>
                            <w:r w:rsidRPr="002F22CE">
                              <w:rPr>
                                <w:sz w:val="24"/>
                                <w:szCs w:val="24"/>
                                <w:lang w:val="id-ID"/>
                              </w:rPr>
                              <w:t>E</w:t>
                            </w:r>
                            <w:r w:rsidRPr="002F22CE">
                              <w:rPr>
                                <w:sz w:val="24"/>
                                <w:szCs w:val="24"/>
                              </w:rPr>
                              <w:t xml:space="preserve"> = </w:t>
                            </w:r>
                            <w:r w:rsidRPr="002F22CE">
                              <w:rPr>
                                <w:sz w:val="24"/>
                                <w:szCs w:val="24"/>
                              </w:rPr>
                              <w:tab/>
                              <w:t>Laba bersih setelah pajak</w:t>
                            </w:r>
                          </w:p>
                          <w:p w:rsidR="00604974" w:rsidRPr="002F22CE" w:rsidRDefault="00604974" w:rsidP="00832CF2">
                            <w:pPr>
                              <w:spacing w:line="360" w:lineRule="auto"/>
                              <w:rPr>
                                <w:sz w:val="24"/>
                                <w:szCs w:val="24"/>
                                <w:lang w:val="id-ID"/>
                              </w:rPr>
                            </w:pPr>
                            <w:r w:rsidRPr="002F22CE">
                              <w:rPr>
                                <w:sz w:val="24"/>
                                <w:szCs w:val="24"/>
                              </w:rPr>
                              <w:tab/>
                            </w:r>
                            <w:r w:rsidRPr="002F22CE">
                              <w:rPr>
                                <w:sz w:val="24"/>
                                <w:szCs w:val="24"/>
                              </w:rPr>
                              <w:tab/>
                            </w:r>
                            <w:r w:rsidRPr="002F22CE">
                              <w:rPr>
                                <w:sz w:val="24"/>
                                <w:szCs w:val="24"/>
                              </w:rPr>
                              <w:tab/>
                            </w:r>
                            <w:r w:rsidRPr="002F22CE">
                              <w:rPr>
                                <w:sz w:val="24"/>
                                <w:szCs w:val="24"/>
                                <w:lang w:val="id-ID"/>
                              </w:rPr>
                              <w:t>Modal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32A6" id="Text Box 43" o:spid="_x0000_s1028" type="#_x0000_t202" style="position:absolute;left:0;text-align:left;margin-left:122.45pt;margin-top:3.8pt;width:242.0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" fillcolor="window" strokeweight=".5pt">
                <v:textbox>
                  <w:txbxContent>
                    <w:p w:rsidR="00604974" w:rsidRPr="002F22CE" w:rsidRDefault="00604974" w:rsidP="00832CF2">
                      <w:pPr>
                        <w:spacing w:line="360" w:lineRule="auto"/>
                        <w:rPr>
                          <w:sz w:val="24"/>
                          <w:szCs w:val="24"/>
                        </w:rPr>
                      </w:pPr>
                      <w:r w:rsidRPr="002F22CE">
                        <w:rPr>
                          <w:sz w:val="24"/>
                          <w:szCs w:val="24"/>
                        </w:rPr>
                        <w:t>RO</w:t>
                      </w:r>
                      <w:r w:rsidRPr="002F22CE">
                        <w:rPr>
                          <w:sz w:val="24"/>
                          <w:szCs w:val="24"/>
                          <w:lang w:val="id-ID"/>
                        </w:rPr>
                        <w:t>E</w:t>
                      </w:r>
                      <w:r w:rsidRPr="002F22CE">
                        <w:rPr>
                          <w:sz w:val="24"/>
                          <w:szCs w:val="24"/>
                        </w:rPr>
                        <w:t xml:space="preserve"> = </w:t>
                      </w:r>
                      <w:r w:rsidRPr="002F22CE">
                        <w:rPr>
                          <w:sz w:val="24"/>
                          <w:szCs w:val="24"/>
                        </w:rPr>
                        <w:tab/>
                        <w:t>Laba bersih setelah pajak</w:t>
                      </w:r>
                    </w:p>
                    <w:p w:rsidR="00604974" w:rsidRPr="002F22CE" w:rsidRDefault="00604974" w:rsidP="00832CF2">
                      <w:pPr>
                        <w:spacing w:line="360" w:lineRule="auto"/>
                        <w:rPr>
                          <w:sz w:val="24"/>
                          <w:szCs w:val="24"/>
                          <w:lang w:val="id-ID"/>
                        </w:rPr>
                      </w:pPr>
                      <w:r w:rsidRPr="002F22CE">
                        <w:rPr>
                          <w:sz w:val="24"/>
                          <w:szCs w:val="24"/>
                        </w:rPr>
                        <w:tab/>
                      </w:r>
                      <w:r w:rsidRPr="002F22CE">
                        <w:rPr>
                          <w:sz w:val="24"/>
                          <w:szCs w:val="24"/>
                        </w:rPr>
                        <w:tab/>
                      </w:r>
                      <w:r w:rsidRPr="002F22CE">
                        <w:rPr>
                          <w:sz w:val="24"/>
                          <w:szCs w:val="24"/>
                        </w:rPr>
                        <w:tab/>
                      </w:r>
                      <w:r w:rsidRPr="002F22CE">
                        <w:rPr>
                          <w:sz w:val="24"/>
                          <w:szCs w:val="24"/>
                          <w:lang w:val="id-ID"/>
                        </w:rPr>
                        <w:t>Modal</w:t>
                      </w:r>
                    </w:p>
                  </w:txbxContent>
                </v:textbox>
              </v:shape>
            </w:pict>
          </mc:Fallback>
        </mc:AlternateContent>
      </w:r>
    </w:p>
    <w:p w:rsidR="00832CF2" w:rsidRDefault="00832CF2" w:rsidP="00832CF2">
      <w:pPr>
        <w:pStyle w:val="ListParagraph"/>
        <w:widowControl/>
        <w:autoSpaceDE/>
        <w:autoSpaceDN/>
        <w:spacing w:line="480" w:lineRule="auto"/>
        <w:ind w:left="2061" w:firstLine="0"/>
        <w:contextualSpacing/>
        <w:rPr>
          <w:sz w:val="24"/>
          <w:szCs w:val="24"/>
          <w:lang w:val="id-ID"/>
        </w:rPr>
      </w:pPr>
    </w:p>
    <w:p w:rsidR="00884A91" w:rsidRPr="00091CED" w:rsidRDefault="00884A91" w:rsidP="00832CF2">
      <w:pPr>
        <w:pStyle w:val="ListParagraph"/>
        <w:widowControl/>
        <w:autoSpaceDE/>
        <w:autoSpaceDN/>
        <w:spacing w:line="480" w:lineRule="auto"/>
        <w:ind w:left="2061" w:firstLine="0"/>
        <w:contextualSpacing/>
        <w:rPr>
          <w:sz w:val="24"/>
          <w:szCs w:val="24"/>
          <w:lang w:val="id-ID"/>
        </w:rPr>
      </w:pPr>
    </w:p>
    <w:p w:rsidR="00832CF2" w:rsidRPr="000D6109" w:rsidRDefault="00832CF2" w:rsidP="00884A91">
      <w:pPr>
        <w:pStyle w:val="Heading1"/>
        <w:keepNext/>
        <w:keepLines/>
        <w:widowControl/>
        <w:autoSpaceDE/>
        <w:autoSpaceDN/>
        <w:spacing w:after="120"/>
        <w:ind w:left="0"/>
        <w:rPr>
          <w:bCs w:val="0"/>
          <w:sz w:val="24"/>
          <w:szCs w:val="28"/>
        </w:rPr>
      </w:pPr>
      <w:bookmarkStart w:id="5" w:name="_Toc75518604"/>
      <w:r w:rsidRPr="000D6109">
        <w:rPr>
          <w:bCs w:val="0"/>
          <w:sz w:val="24"/>
          <w:szCs w:val="28"/>
        </w:rPr>
        <w:t>Rasio Likuiditas</w:t>
      </w:r>
      <w:bookmarkEnd w:id="5"/>
    </w:p>
    <w:p w:rsidR="00884A91" w:rsidRDefault="00832CF2" w:rsidP="00884A91">
      <w:pPr>
        <w:spacing w:after="120"/>
        <w:ind w:firstLine="567"/>
        <w:jc w:val="both"/>
        <w:rPr>
          <w:sz w:val="24"/>
          <w:szCs w:val="24"/>
        </w:rPr>
      </w:pPr>
      <w:r w:rsidRPr="00884A91">
        <w:rPr>
          <w:sz w:val="24"/>
          <w:szCs w:val="24"/>
        </w:rPr>
        <w:t>Rasio likuiditas menurut Kasmir</w:t>
      </w:r>
      <w:r w:rsidRPr="00884A91">
        <w:rPr>
          <w:sz w:val="24"/>
          <w:szCs w:val="24"/>
          <w:lang w:val="id-ID"/>
        </w:rPr>
        <w:t xml:space="preserve"> </w:t>
      </w:r>
      <w:r w:rsidRPr="00884A91">
        <w:rPr>
          <w:sz w:val="24"/>
          <w:szCs w:val="24"/>
        </w:rPr>
        <w:t>(2015)</w:t>
      </w:r>
      <w:r w:rsidRPr="00884A91">
        <w:rPr>
          <w:sz w:val="24"/>
          <w:szCs w:val="24"/>
          <w:lang w:val="id-ID"/>
        </w:rPr>
        <w:t>,</w:t>
      </w:r>
      <w:r w:rsidRPr="00884A91">
        <w:rPr>
          <w:sz w:val="24"/>
          <w:szCs w:val="24"/>
        </w:rPr>
        <w:t xml:space="preserve"> </w:t>
      </w:r>
      <w:r w:rsidR="002F22CE">
        <w:rPr>
          <w:sz w:val="24"/>
          <w:szCs w:val="24"/>
          <w:lang w:val="id-ID"/>
        </w:rPr>
        <w:t>yakni</w:t>
      </w:r>
      <w:r w:rsidRPr="00884A91">
        <w:rPr>
          <w:sz w:val="24"/>
          <w:szCs w:val="24"/>
        </w:rPr>
        <w:t xml:space="preserve"> rasio </w:t>
      </w:r>
      <w:r w:rsidR="002F22CE">
        <w:rPr>
          <w:sz w:val="24"/>
          <w:szCs w:val="24"/>
          <w:lang w:val="id-ID"/>
        </w:rPr>
        <w:t>untuk</w:t>
      </w:r>
      <w:r w:rsidRPr="00884A91">
        <w:rPr>
          <w:sz w:val="24"/>
          <w:szCs w:val="24"/>
        </w:rPr>
        <w:t xml:space="preserve"> menggambarkan kemampuan </w:t>
      </w:r>
      <w:r w:rsidR="00DA5B18">
        <w:rPr>
          <w:sz w:val="24"/>
          <w:szCs w:val="24"/>
          <w:lang w:val="id-ID"/>
        </w:rPr>
        <w:t xml:space="preserve">suatu </w:t>
      </w:r>
      <w:r w:rsidRPr="00884A91">
        <w:rPr>
          <w:sz w:val="24"/>
          <w:szCs w:val="24"/>
        </w:rPr>
        <w:t>perusahaan memenuhi kewajiban jangka pendek.</w:t>
      </w:r>
      <w:r w:rsidR="00884A91">
        <w:rPr>
          <w:sz w:val="24"/>
          <w:szCs w:val="24"/>
          <w:lang w:val="id-ID"/>
        </w:rPr>
        <w:t xml:space="preserve"> </w:t>
      </w:r>
    </w:p>
    <w:p w:rsidR="00832CF2" w:rsidRPr="00091CED" w:rsidRDefault="00832CF2" w:rsidP="002F22CE">
      <w:pPr>
        <w:pStyle w:val="ListParagraph"/>
        <w:spacing w:line="480" w:lineRule="auto"/>
        <w:ind w:left="567" w:firstLine="0"/>
        <w:rPr>
          <w:sz w:val="24"/>
          <w:szCs w:val="24"/>
        </w:rPr>
      </w:pPr>
      <w:r w:rsidRPr="00091CED">
        <w:rPr>
          <w:sz w:val="24"/>
          <w:szCs w:val="24"/>
        </w:rPr>
        <w:t xml:space="preserve">   Jenis-jenis rasio </w:t>
      </w:r>
      <w:r w:rsidR="002F22CE">
        <w:rPr>
          <w:sz w:val="24"/>
          <w:szCs w:val="24"/>
          <w:lang w:val="id-ID"/>
        </w:rPr>
        <w:t xml:space="preserve">ini biasa </w:t>
      </w:r>
      <w:r w:rsidR="00DA5B18">
        <w:rPr>
          <w:sz w:val="24"/>
          <w:szCs w:val="24"/>
        </w:rPr>
        <w:t xml:space="preserve">digunakan </w:t>
      </w:r>
      <w:r w:rsidRPr="00091CED">
        <w:rPr>
          <w:sz w:val="24"/>
          <w:szCs w:val="24"/>
        </w:rPr>
        <w:t xml:space="preserve">yaitu </w:t>
      </w:r>
      <w:r w:rsidR="000179DD">
        <w:rPr>
          <w:sz w:val="24"/>
          <w:szCs w:val="24"/>
        </w:rPr>
        <w:fldChar w:fldCharType="begin" w:fldLock="1"/>
      </w:r>
      <w:r w:rsidR="0003686F">
        <w:rPr>
          <w:sz w:val="24"/>
          <w:szCs w:val="24"/>
        </w:rPr>
        <w:instrText>ADDIN CSL_CITATION {"citationItems":[{"id":"ITEM-1","itemData":{"abstract":"The purpose of this research is to know: Influence of Company Size on Profitability, Influence Liquidity to Profitability, Influence of Company Size and Liquidity to Profitability at Real Estate and Property firms listed on BEI period 2011-2015. The sample of the company is taken by purposive sampling method where the sample is taken as many as 8 companies from 47 real estate and property companies listed on BEI in period 2011- 2015. The method of analysis used in this study is multiple linear regression analysis and classical assumption test. Hypothesis testing is done by using t test and test f. The results of this study indicate that partially, Corporate Size Variables have no significant effect on Profitability seen from t arithmetic 1.319 smaller than t table 1.687. While Liquidity Variable significantly influence to Profitability seen from titung 2,176 bigger than t table 1,687. Simultaneously, Varabel firm size and liquidity have significant effect simultaneously on Profitability, can be seen from Fcount&gt; Ftable (5,015&gt; 3,28) with significance equal to 0,012 greater than 0,05.","author":[{"dropping-particle":"","family":"Nurdiana","given":"Diah","non-dropping-particle":"","parse-names":false,"suffix":""}],"container-title":"MENARA Ilmu","id":"ITEM-1","issue":"6","issued":{"date-parts":[["2018"]]},"page":"77-88","title":"Pengaruh Ukuran Perusahaan Dan Likuiditas Terhadap Profitabilitas","type":"article-journal","volume":"12"},"uris":["http://www.mendeley.com/documents/?uuid=b6a5a9cb-e445-4949-a0a2-53e4dd89355e"]}],"mendeley":{"formattedCitation":"(Nurdiana 2018)","plainTextFormattedCitation":"(Nurdiana 2018)","previouslyFormattedCitation":"(Nurdiana 2018)"},"properties":{"noteIndex":0},"schema":"https://github.com/citation-style-language/schema/raw/master/csl-citation.json"}</w:instrText>
      </w:r>
      <w:r w:rsidR="000179DD">
        <w:rPr>
          <w:sz w:val="24"/>
          <w:szCs w:val="24"/>
        </w:rPr>
        <w:fldChar w:fldCharType="separate"/>
      </w:r>
      <w:r w:rsidR="000179DD" w:rsidRPr="000179DD">
        <w:rPr>
          <w:noProof/>
          <w:sz w:val="24"/>
          <w:szCs w:val="24"/>
        </w:rPr>
        <w:t>(Nurdiana 2018)</w:t>
      </w:r>
      <w:r w:rsidR="000179DD">
        <w:rPr>
          <w:sz w:val="24"/>
          <w:szCs w:val="24"/>
        </w:rPr>
        <w:fldChar w:fldCharType="end"/>
      </w:r>
      <w:r w:rsidRPr="00091CED">
        <w:rPr>
          <w:sz w:val="24"/>
          <w:szCs w:val="24"/>
        </w:rPr>
        <w:t>:</w:t>
      </w:r>
    </w:p>
    <w:p w:rsidR="00832CF2" w:rsidRPr="00884A91" w:rsidRDefault="002F22CE" w:rsidP="00884A91">
      <w:pPr>
        <w:spacing w:line="480" w:lineRule="auto"/>
        <w:contextualSpacing/>
        <w:rPr>
          <w:b/>
          <w:sz w:val="28"/>
          <w:szCs w:val="24"/>
        </w:rPr>
      </w:pPr>
      <w:r>
        <w:rPr>
          <w:sz w:val="24"/>
          <w:szCs w:val="24"/>
        </w:rPr>
        <w:t>Rasio Lancar</w:t>
      </w:r>
    </w:p>
    <w:p w:rsidR="00832CF2" w:rsidRDefault="00884A91" w:rsidP="00884A91">
      <w:pPr>
        <w:pStyle w:val="ListParagraph"/>
        <w:spacing w:after="120"/>
        <w:ind w:left="0" w:firstLine="425"/>
        <w:contextualSpacing/>
        <w:rPr>
          <w:sz w:val="24"/>
          <w:szCs w:val="24"/>
        </w:rPr>
      </w:pPr>
      <w:r w:rsidRPr="00091CED">
        <w:rPr>
          <w:noProof/>
          <w:sz w:val="24"/>
          <w:szCs w:val="24"/>
          <w:lang w:val="id-ID" w:eastAsia="id-ID"/>
        </w:rPr>
        <mc:AlternateContent>
          <mc:Choice Requires="wps">
            <w:drawing>
              <wp:anchor distT="0" distB="0" distL="114300" distR="114300" simplePos="0" relativeHeight="251659264" behindDoc="0" locked="0" layoutInCell="1" allowOverlap="1" wp14:anchorId="40C0A122" wp14:editId="38F2745D">
                <wp:simplePos x="0" y="0"/>
                <wp:positionH relativeFrom="column">
                  <wp:posOffset>1626870</wp:posOffset>
                </wp:positionH>
                <wp:positionV relativeFrom="paragraph">
                  <wp:posOffset>735271</wp:posOffset>
                </wp:positionV>
                <wp:extent cx="3390900" cy="638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90900" cy="638175"/>
                        </a:xfrm>
                        <a:prstGeom prst="rect">
                          <a:avLst/>
                        </a:prstGeom>
                        <a:solidFill>
                          <a:schemeClr val="lt1"/>
                        </a:solidFill>
                        <a:ln w="6350">
                          <a:solidFill>
                            <a:prstClr val="black"/>
                          </a:solidFill>
                        </a:ln>
                      </wps:spPr>
                      <wps:txbx>
                        <w:txbxContent>
                          <w:p w:rsidR="00604974" w:rsidRPr="00113B2A" w:rsidRDefault="00604974" w:rsidP="00832CF2">
                            <w:pPr>
                              <w:rPr>
                                <w:sz w:val="24"/>
                                <w:u w:val="single"/>
                              </w:rPr>
                            </w:pPr>
                            <w:r w:rsidRPr="00113B2A">
                              <w:rPr>
                                <w:sz w:val="24"/>
                              </w:rPr>
                              <w:t>Rasio Lancar =</w:t>
                            </w:r>
                            <w:r w:rsidRPr="00113B2A">
                              <w:rPr>
                                <w:sz w:val="24"/>
                              </w:rPr>
                              <w:tab/>
                            </w:r>
                            <w:r w:rsidRPr="00113B2A">
                              <w:rPr>
                                <w:sz w:val="24"/>
                              </w:rPr>
                              <w:tab/>
                              <w:t>aktiva lancar</w:t>
                            </w:r>
                          </w:p>
                          <w:p w:rsidR="00604974" w:rsidRPr="00113B2A" w:rsidRDefault="00604974" w:rsidP="00832CF2">
                            <w:r w:rsidRPr="00113B2A">
                              <w:rPr>
                                <w:sz w:val="24"/>
                                <w:szCs w:val="24"/>
                              </w:rPr>
                              <w:tab/>
                            </w:r>
                            <w:r w:rsidRPr="00113B2A">
                              <w:rPr>
                                <w:sz w:val="24"/>
                                <w:szCs w:val="24"/>
                              </w:rPr>
                              <w:tab/>
                            </w:r>
                            <w:r w:rsidRPr="00113B2A">
                              <w:rPr>
                                <w:sz w:val="24"/>
                                <w:szCs w:val="24"/>
                              </w:rPr>
                              <w:tab/>
                              <w:t>Kewajiban Jangka Pendek</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40C0A122" id="Text Box 1" o:spid="_x0000_s1029" type="#_x0000_t202" style="position:absolute;left:0;text-align:left;margin-left:128.1pt;margin-top:57.9pt;width:267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" fillcolor="white [3201]" strokeweight=".5pt">
                <v:textbox>
                  <w:txbxContent>
                    <w:p w:rsidR="00604974" w:rsidRPr="00113B2A" w:rsidRDefault="00604974" w:rsidP="00832CF2">
                      <w:pPr>
                        <w:rPr>
                          <w:sz w:val="24"/>
                          <w:u w:val="single"/>
                        </w:rPr>
                      </w:pPr>
                      <w:r w:rsidRPr="00113B2A">
                        <w:rPr>
                          <w:sz w:val="24"/>
                        </w:rPr>
                        <w:t>Rasio Lancar =</w:t>
                      </w:r>
                      <w:r w:rsidRPr="00113B2A">
                        <w:rPr>
                          <w:sz w:val="24"/>
                        </w:rPr>
                        <w:tab/>
                      </w:r>
                      <w:r w:rsidRPr="00113B2A">
                        <w:rPr>
                          <w:sz w:val="24"/>
                        </w:rPr>
                        <w:tab/>
                        <w:t>aktiva lancar</w:t>
                      </w:r>
                    </w:p>
                    <w:p w:rsidR="00604974" w:rsidRPr="00113B2A" w:rsidRDefault="00604974" w:rsidP="00832CF2">
                      <w:r w:rsidRPr="00113B2A">
                        <w:rPr>
                          <w:sz w:val="24"/>
                          <w:szCs w:val="24"/>
                        </w:rPr>
                        <w:tab/>
                      </w:r>
                      <w:r w:rsidRPr="00113B2A">
                        <w:rPr>
                          <w:sz w:val="24"/>
                          <w:szCs w:val="24"/>
                        </w:rPr>
                        <w:tab/>
                      </w:r>
                      <w:r w:rsidRPr="00113B2A">
                        <w:rPr>
                          <w:sz w:val="24"/>
                          <w:szCs w:val="24"/>
                        </w:rPr>
                        <w:tab/>
                        <w:t>Kewajiban Jangka Pendek</w:t>
                      </w:r>
                    </w:p>
                  </w:txbxContent>
                </v:textbox>
              </v:shape>
            </w:pict>
          </mc:Fallback>
        </mc:AlternateContent>
      </w:r>
      <w:r w:rsidR="00113B2A">
        <w:rPr>
          <w:sz w:val="24"/>
          <w:szCs w:val="24"/>
          <w:lang w:val="id-ID"/>
        </w:rPr>
        <w:t>Marupakan</w:t>
      </w:r>
      <w:r w:rsidR="00832CF2" w:rsidRPr="00091CED">
        <w:rPr>
          <w:sz w:val="24"/>
          <w:szCs w:val="24"/>
        </w:rPr>
        <w:t xml:space="preserve"> rasio yang menunjukkan kemampuan </w:t>
      </w:r>
      <w:r w:rsidR="00DA5B18">
        <w:rPr>
          <w:sz w:val="24"/>
          <w:szCs w:val="24"/>
          <w:lang w:val="id-ID"/>
        </w:rPr>
        <w:t xml:space="preserve">suatu perusahaan </w:t>
      </w:r>
      <w:r w:rsidR="00832CF2" w:rsidRPr="00091CED">
        <w:rPr>
          <w:sz w:val="24"/>
          <w:szCs w:val="24"/>
        </w:rPr>
        <w:t xml:space="preserve">membayar kewajiban </w:t>
      </w:r>
      <w:r w:rsidR="00113B2A">
        <w:rPr>
          <w:sz w:val="24"/>
          <w:szCs w:val="24"/>
          <w:lang w:val="id-ID"/>
        </w:rPr>
        <w:t xml:space="preserve">yang jatuh tempo </w:t>
      </w:r>
      <w:r w:rsidR="00832CF2" w:rsidRPr="00091CED">
        <w:rPr>
          <w:sz w:val="24"/>
          <w:szCs w:val="24"/>
        </w:rPr>
        <w:t xml:space="preserve">jangka pendeknya </w:t>
      </w:r>
      <w:r w:rsidR="00DA5B18">
        <w:rPr>
          <w:sz w:val="24"/>
          <w:szCs w:val="24"/>
          <w:lang w:val="id-ID"/>
        </w:rPr>
        <w:t xml:space="preserve">untuk </w:t>
      </w:r>
      <w:r w:rsidR="00832CF2" w:rsidRPr="00091CED">
        <w:rPr>
          <w:sz w:val="24"/>
          <w:szCs w:val="24"/>
        </w:rPr>
        <w:t xml:space="preserve">menggunakan aktiva lancar. Rumus untuk mengetahui </w:t>
      </w:r>
      <w:r w:rsidR="00113B2A">
        <w:rPr>
          <w:sz w:val="24"/>
          <w:szCs w:val="24"/>
          <w:lang w:val="id-ID"/>
        </w:rPr>
        <w:t>r</w:t>
      </w:r>
      <w:r w:rsidR="00832CF2" w:rsidRPr="00091CED">
        <w:rPr>
          <w:sz w:val="24"/>
          <w:szCs w:val="24"/>
        </w:rPr>
        <w:t>asio ini yaitu:</w:t>
      </w:r>
    </w:p>
    <w:p w:rsidR="00884A91" w:rsidRPr="00091CED" w:rsidRDefault="00884A91" w:rsidP="00884A91">
      <w:pPr>
        <w:pStyle w:val="ListParagraph"/>
        <w:spacing w:line="480" w:lineRule="auto"/>
        <w:ind w:left="426" w:firstLine="425"/>
        <w:contextualSpacing/>
        <w:rPr>
          <w:b/>
          <w:sz w:val="28"/>
          <w:szCs w:val="24"/>
        </w:rPr>
      </w:pPr>
    </w:p>
    <w:p w:rsidR="00832CF2" w:rsidRDefault="00832CF2" w:rsidP="00832CF2">
      <w:pPr>
        <w:pStyle w:val="ListParagraph"/>
        <w:spacing w:line="480" w:lineRule="auto"/>
        <w:ind w:left="2552"/>
        <w:rPr>
          <w:sz w:val="24"/>
          <w:szCs w:val="24"/>
          <w:lang w:val="id-ID"/>
        </w:rPr>
      </w:pPr>
    </w:p>
    <w:p w:rsidR="00884A91" w:rsidRDefault="00113B2A" w:rsidP="00884A91">
      <w:pPr>
        <w:widowControl/>
        <w:autoSpaceDE/>
        <w:autoSpaceDN/>
        <w:spacing w:line="480" w:lineRule="auto"/>
        <w:contextualSpacing/>
        <w:rPr>
          <w:sz w:val="24"/>
          <w:szCs w:val="24"/>
          <w:lang w:val="id-ID"/>
        </w:rPr>
      </w:pPr>
      <w:r w:rsidRPr="00091CED">
        <w:rPr>
          <w:noProof/>
          <w:sz w:val="24"/>
          <w:szCs w:val="24"/>
          <w:lang w:val="id-ID" w:eastAsia="id-ID"/>
        </w:rPr>
        <mc:AlternateContent>
          <mc:Choice Requires="wps">
            <w:drawing>
              <wp:anchor distT="0" distB="0" distL="114300" distR="114300" simplePos="0" relativeHeight="251668480" behindDoc="0" locked="0" layoutInCell="1" allowOverlap="1" wp14:anchorId="4866D38D" wp14:editId="2BCE91CE">
                <wp:simplePos x="0" y="0"/>
                <wp:positionH relativeFrom="column">
                  <wp:posOffset>2953858</wp:posOffset>
                </wp:positionH>
                <wp:positionV relativeFrom="paragraph">
                  <wp:posOffset>31750</wp:posOffset>
                </wp:positionV>
                <wp:extent cx="1885950" cy="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E9B50" id="Straight Connector 7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2.6pt,2.5pt" to="38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" strokecolor="black [3040]"/>
            </w:pict>
          </mc:Fallback>
        </mc:AlternateContent>
      </w:r>
    </w:p>
    <w:p w:rsidR="00832CF2" w:rsidRPr="00884A91" w:rsidRDefault="00DA5B18" w:rsidP="00884A91">
      <w:pPr>
        <w:widowControl/>
        <w:autoSpaceDE/>
        <w:autoSpaceDN/>
        <w:spacing w:after="120"/>
        <w:contextualSpacing/>
        <w:rPr>
          <w:sz w:val="24"/>
          <w:szCs w:val="24"/>
        </w:rPr>
      </w:pPr>
      <w:r>
        <w:rPr>
          <w:sz w:val="24"/>
          <w:szCs w:val="24"/>
        </w:rPr>
        <w:t>Rasio Cepat</w:t>
      </w:r>
    </w:p>
    <w:p w:rsidR="00832CF2" w:rsidRPr="00091CED" w:rsidRDefault="00832CF2" w:rsidP="00DA5B18">
      <w:pPr>
        <w:pStyle w:val="ListParagraph"/>
        <w:spacing w:after="120"/>
        <w:ind w:left="0" w:firstLine="567"/>
        <w:rPr>
          <w:sz w:val="24"/>
          <w:szCs w:val="24"/>
        </w:rPr>
      </w:pPr>
      <w:r w:rsidRPr="00091CED">
        <w:rPr>
          <w:sz w:val="24"/>
          <w:szCs w:val="24"/>
        </w:rPr>
        <w:t>Kasmir (201</w:t>
      </w:r>
      <w:r w:rsidRPr="00091CED">
        <w:rPr>
          <w:sz w:val="24"/>
          <w:szCs w:val="24"/>
          <w:lang w:val="id-ID"/>
        </w:rPr>
        <w:t>5</w:t>
      </w:r>
      <w:r w:rsidRPr="00091CED">
        <w:rPr>
          <w:sz w:val="24"/>
          <w:szCs w:val="24"/>
        </w:rPr>
        <w:t>)</w:t>
      </w:r>
      <w:r w:rsidRPr="00091CED">
        <w:rPr>
          <w:sz w:val="24"/>
          <w:szCs w:val="24"/>
          <w:lang w:val="id-ID"/>
        </w:rPr>
        <w:t xml:space="preserve">, </w:t>
      </w:r>
      <w:r w:rsidRPr="00091CED">
        <w:rPr>
          <w:sz w:val="24"/>
          <w:szCs w:val="24"/>
        </w:rPr>
        <w:t xml:space="preserve">adalah rasio menunjukkan </w:t>
      </w:r>
      <w:r w:rsidR="00113B2A">
        <w:rPr>
          <w:sz w:val="24"/>
          <w:szCs w:val="24"/>
          <w:lang w:val="id-ID"/>
        </w:rPr>
        <w:t xml:space="preserve">suatu </w:t>
      </w:r>
      <w:r w:rsidRPr="00091CED">
        <w:rPr>
          <w:sz w:val="24"/>
          <w:szCs w:val="24"/>
        </w:rPr>
        <w:t xml:space="preserve">kemampuan perusahaan </w:t>
      </w:r>
      <w:r w:rsidR="00113B2A">
        <w:rPr>
          <w:sz w:val="24"/>
          <w:szCs w:val="24"/>
          <w:lang w:val="id-ID"/>
        </w:rPr>
        <w:t xml:space="preserve">untuk </w:t>
      </w:r>
      <w:r w:rsidRPr="00091CED">
        <w:rPr>
          <w:sz w:val="24"/>
          <w:szCs w:val="24"/>
        </w:rPr>
        <w:t xml:space="preserve">memenuhi </w:t>
      </w:r>
      <w:r w:rsidR="006B7817">
        <w:rPr>
          <w:sz w:val="24"/>
          <w:szCs w:val="24"/>
          <w:lang w:val="id-ID"/>
        </w:rPr>
        <w:t xml:space="preserve">semua </w:t>
      </w:r>
      <w:r w:rsidRPr="00091CED">
        <w:rPr>
          <w:sz w:val="24"/>
          <w:szCs w:val="24"/>
        </w:rPr>
        <w:t xml:space="preserve">kewajiban lancar (jangaka pendek) </w:t>
      </w:r>
      <w:r w:rsidR="00113B2A">
        <w:rPr>
          <w:sz w:val="24"/>
          <w:szCs w:val="24"/>
          <w:lang w:val="id-ID"/>
        </w:rPr>
        <w:t xml:space="preserve">menggunakan </w:t>
      </w:r>
      <w:r w:rsidRPr="00091CED">
        <w:rPr>
          <w:sz w:val="24"/>
          <w:szCs w:val="24"/>
        </w:rPr>
        <w:t xml:space="preserve">aktiva lancar </w:t>
      </w:r>
      <w:r w:rsidR="00113B2A">
        <w:rPr>
          <w:sz w:val="24"/>
          <w:szCs w:val="24"/>
          <w:lang w:val="id-ID"/>
        </w:rPr>
        <w:t xml:space="preserve">mengabaikan </w:t>
      </w:r>
      <w:r w:rsidR="00113B2A">
        <w:rPr>
          <w:sz w:val="24"/>
          <w:szCs w:val="24"/>
        </w:rPr>
        <w:t>nilai persediaan.</w:t>
      </w:r>
    </w:p>
    <w:p w:rsidR="00832CF2" w:rsidRPr="00091CED" w:rsidRDefault="00832CF2" w:rsidP="00884A91">
      <w:pPr>
        <w:pStyle w:val="ListParagraph"/>
        <w:spacing w:after="120"/>
        <w:ind w:left="2552"/>
        <w:rPr>
          <w:sz w:val="24"/>
          <w:szCs w:val="24"/>
          <w:lang w:val="id-ID"/>
        </w:rPr>
      </w:pPr>
      <w:r w:rsidRPr="00091CED">
        <w:rPr>
          <w:sz w:val="24"/>
          <w:szCs w:val="24"/>
        </w:rPr>
        <w:t xml:space="preserve">     Rumus untuk mencari Rasio Sangat Cepat yaitu:</w:t>
      </w:r>
    </w:p>
    <w:p w:rsidR="00832CF2" w:rsidRPr="00091CED" w:rsidRDefault="00832CF2" w:rsidP="00832CF2">
      <w:pPr>
        <w:pStyle w:val="ListParagraph"/>
        <w:spacing w:line="480" w:lineRule="auto"/>
        <w:ind w:left="2847"/>
        <w:rPr>
          <w:sz w:val="24"/>
          <w:szCs w:val="24"/>
        </w:rPr>
      </w:pPr>
      <w:r w:rsidRPr="00091CED">
        <w:rPr>
          <w:noProof/>
          <w:lang w:val="id-ID" w:eastAsia="id-ID"/>
        </w:rPr>
        <mc:AlternateContent>
          <mc:Choice Requires="wps">
            <w:drawing>
              <wp:anchor distT="0" distB="0" distL="114300" distR="114300" simplePos="0" relativeHeight="251660288" behindDoc="0" locked="0" layoutInCell="1" allowOverlap="1" wp14:anchorId="2EBC4D8D" wp14:editId="08F7D92B">
                <wp:simplePos x="0" y="0"/>
                <wp:positionH relativeFrom="column">
                  <wp:posOffset>1583055</wp:posOffset>
                </wp:positionH>
                <wp:positionV relativeFrom="paragraph">
                  <wp:posOffset>1270</wp:posOffset>
                </wp:positionV>
                <wp:extent cx="3242945" cy="638175"/>
                <wp:effectExtent l="0" t="0" r="14605" b="28575"/>
                <wp:wrapNone/>
                <wp:docPr id="26" name="Text Box 26"/>
                <wp:cNvGraphicFramePr/>
                <a:graphic xmlns:a="http://schemas.openxmlformats.org/drawingml/2006/main">
                  <a:graphicData uri="http://schemas.microsoft.com/office/word/2010/wordprocessingShape">
                    <wps:wsp>
                      <wps:cNvSpPr txBox="1"/>
                      <wps:spPr>
                        <a:xfrm>
                          <a:off x="0" y="0"/>
                          <a:ext cx="3242945" cy="638175"/>
                        </a:xfrm>
                        <a:prstGeom prst="rect">
                          <a:avLst/>
                        </a:prstGeom>
                        <a:solidFill>
                          <a:schemeClr val="lt1"/>
                        </a:solidFill>
                        <a:ln w="6350">
                          <a:solidFill>
                            <a:prstClr val="black"/>
                          </a:solidFill>
                        </a:ln>
                      </wps:spPr>
                      <wps:txbx>
                        <w:txbxContent>
                          <w:p w:rsidR="00604974" w:rsidRPr="00884A91" w:rsidRDefault="00604974" w:rsidP="00832CF2">
                            <w:pPr>
                              <w:spacing w:line="360" w:lineRule="auto"/>
                              <w:jc w:val="both"/>
                              <w:rPr>
                                <w:sz w:val="24"/>
                                <w:szCs w:val="24"/>
                              </w:rPr>
                            </w:pPr>
                            <w:r w:rsidRPr="00884A91">
                              <w:rPr>
                                <w:sz w:val="24"/>
                                <w:szCs w:val="24"/>
                              </w:rPr>
                              <w:t>Rasio Cepat =</w:t>
                            </w:r>
                            <w:r w:rsidRPr="00884A91">
                              <w:rPr>
                                <w:sz w:val="24"/>
                                <w:szCs w:val="24"/>
                                <w:lang w:val="id-ID"/>
                              </w:rPr>
                              <w:t xml:space="preserve">   </w:t>
                            </w:r>
                            <w:r w:rsidRPr="00884A91">
                              <w:rPr>
                                <w:sz w:val="24"/>
                                <w:szCs w:val="24"/>
                              </w:rPr>
                              <w:t xml:space="preserve"> Aktiva lancar – Persediaan</w:t>
                            </w:r>
                          </w:p>
                          <w:p w:rsidR="00604974" w:rsidRPr="00884A91" w:rsidRDefault="00604974" w:rsidP="00832CF2">
                            <w:pPr>
                              <w:pStyle w:val="ListParagraph"/>
                              <w:spacing w:line="360" w:lineRule="auto"/>
                              <w:ind w:left="1353"/>
                              <w:rPr>
                                <w:sz w:val="24"/>
                                <w:szCs w:val="24"/>
                              </w:rPr>
                            </w:pPr>
                            <w:r w:rsidRPr="00884A91">
                              <w:rPr>
                                <w:sz w:val="24"/>
                                <w:szCs w:val="24"/>
                              </w:rPr>
                              <w:tab/>
                            </w:r>
                            <w:r w:rsidRPr="00884A91">
                              <w:rPr>
                                <w:sz w:val="24"/>
                                <w:szCs w:val="24"/>
                              </w:rPr>
                              <w:tab/>
                              <w:t xml:space="preserve">    Kewajiban Jangka Pendek</w:t>
                            </w:r>
                          </w:p>
                          <w:p w:rsidR="00604974" w:rsidRDefault="00604974" w:rsidP="00832CF2"/>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C4D8D" id="Text Box 26" o:spid="_x0000_s1030" type="#_x0000_t202" style="position:absolute;left:0;text-align:left;margin-left:124.65pt;margin-top:.1pt;width:255.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" fillcolor="white [3201]" strokeweight=".5pt">
                <v:textbox>
                  <w:txbxContent>
                    <w:p w:rsidR="00604974" w:rsidRPr="00884A91" w:rsidRDefault="00604974" w:rsidP="00832CF2">
                      <w:pPr>
                        <w:spacing w:line="360" w:lineRule="auto"/>
                        <w:jc w:val="both"/>
                        <w:rPr>
                          <w:sz w:val="24"/>
                          <w:szCs w:val="24"/>
                        </w:rPr>
                      </w:pPr>
                      <w:r w:rsidRPr="00884A91">
                        <w:rPr>
                          <w:sz w:val="24"/>
                          <w:szCs w:val="24"/>
                        </w:rPr>
                        <w:t>Rasio Cepat =</w:t>
                      </w:r>
                      <w:r w:rsidRPr="00884A91">
                        <w:rPr>
                          <w:sz w:val="24"/>
                          <w:szCs w:val="24"/>
                          <w:lang w:val="id-ID"/>
                        </w:rPr>
                        <w:t xml:space="preserve">   </w:t>
                      </w:r>
                      <w:r w:rsidRPr="00884A91">
                        <w:rPr>
                          <w:sz w:val="24"/>
                          <w:szCs w:val="24"/>
                        </w:rPr>
                        <w:t xml:space="preserve"> Aktiva lancar – Persediaan</w:t>
                      </w:r>
                    </w:p>
                    <w:p w:rsidR="00604974" w:rsidRPr="00884A91" w:rsidRDefault="00604974" w:rsidP="00832CF2">
                      <w:pPr>
                        <w:pStyle w:val="ListParagraph"/>
                        <w:spacing w:line="360" w:lineRule="auto"/>
                        <w:ind w:left="1353"/>
                        <w:rPr>
                          <w:sz w:val="24"/>
                          <w:szCs w:val="24"/>
                        </w:rPr>
                      </w:pPr>
                      <w:r w:rsidRPr="00884A91">
                        <w:rPr>
                          <w:sz w:val="24"/>
                          <w:szCs w:val="24"/>
                        </w:rPr>
                        <w:tab/>
                      </w:r>
                      <w:r w:rsidRPr="00884A91">
                        <w:rPr>
                          <w:sz w:val="24"/>
                          <w:szCs w:val="24"/>
                        </w:rPr>
                        <w:tab/>
                        <w:t xml:space="preserve">    Kewajiban Jangka Pendek</w:t>
                      </w:r>
                    </w:p>
                    <w:p w:rsidR="00604974" w:rsidRDefault="00604974" w:rsidP="00832CF2"/>
                  </w:txbxContent>
                </v:textbox>
              </v:shape>
            </w:pict>
          </mc:Fallback>
        </mc:AlternateContent>
      </w:r>
      <w:r w:rsidRPr="00091CED">
        <w:rPr>
          <w:noProof/>
          <w:sz w:val="24"/>
          <w:szCs w:val="24"/>
          <w:lang w:val="id-ID" w:eastAsia="id-ID"/>
        </w:rPr>
        <mc:AlternateContent>
          <mc:Choice Requires="wps">
            <w:drawing>
              <wp:anchor distT="0" distB="0" distL="114300" distR="114300" simplePos="0" relativeHeight="251669504" behindDoc="0" locked="0" layoutInCell="1" allowOverlap="1" wp14:anchorId="2752E9EA" wp14:editId="32E47EB0">
                <wp:simplePos x="0" y="0"/>
                <wp:positionH relativeFrom="column">
                  <wp:posOffset>2801493</wp:posOffset>
                </wp:positionH>
                <wp:positionV relativeFrom="paragraph">
                  <wp:posOffset>290703</wp:posOffset>
                </wp:positionV>
                <wp:extent cx="1885950" cy="0"/>
                <wp:effectExtent l="0" t="0" r="19050" b="19050"/>
                <wp:wrapNone/>
                <wp:docPr id="75" name="Straight Connector 75"/>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CF5F7" id="Straight Connector 7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0.6pt,22.9pt" to="369.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" strokecolor="black [3040]"/>
            </w:pict>
          </mc:Fallback>
        </mc:AlternateContent>
      </w:r>
    </w:p>
    <w:p w:rsidR="00832CF2" w:rsidRPr="00091CED" w:rsidRDefault="00832CF2" w:rsidP="00832CF2">
      <w:pPr>
        <w:spacing w:line="480" w:lineRule="auto"/>
        <w:jc w:val="both"/>
        <w:rPr>
          <w:sz w:val="24"/>
          <w:szCs w:val="24"/>
          <w:lang w:val="id-ID" w:eastAsia="id"/>
        </w:rPr>
      </w:pPr>
    </w:p>
    <w:p w:rsidR="00832CF2" w:rsidRPr="00091CED" w:rsidRDefault="00832CF2" w:rsidP="00832CF2">
      <w:pPr>
        <w:spacing w:line="480" w:lineRule="auto"/>
        <w:jc w:val="both"/>
        <w:rPr>
          <w:sz w:val="24"/>
          <w:szCs w:val="24"/>
          <w:lang w:val="id-ID"/>
        </w:rPr>
      </w:pPr>
    </w:p>
    <w:p w:rsidR="00884A91" w:rsidRDefault="00884A91" w:rsidP="00884A91">
      <w:pPr>
        <w:widowControl/>
        <w:autoSpaceDE/>
        <w:autoSpaceDN/>
        <w:spacing w:line="480" w:lineRule="auto"/>
        <w:contextualSpacing/>
        <w:rPr>
          <w:sz w:val="24"/>
          <w:szCs w:val="24"/>
        </w:rPr>
      </w:pPr>
    </w:p>
    <w:p w:rsidR="00832CF2" w:rsidRPr="00884A91" w:rsidRDefault="00113B2A" w:rsidP="00884A91">
      <w:pPr>
        <w:widowControl/>
        <w:autoSpaceDE/>
        <w:autoSpaceDN/>
        <w:spacing w:after="120"/>
        <w:contextualSpacing/>
        <w:rPr>
          <w:sz w:val="24"/>
          <w:szCs w:val="24"/>
        </w:rPr>
      </w:pPr>
      <w:r>
        <w:rPr>
          <w:sz w:val="24"/>
          <w:szCs w:val="24"/>
        </w:rPr>
        <w:t>Rasio Kas</w:t>
      </w:r>
    </w:p>
    <w:p w:rsidR="00884A91" w:rsidRDefault="006B7817" w:rsidP="00884A91">
      <w:pPr>
        <w:spacing w:after="120"/>
        <w:ind w:firstLine="567"/>
        <w:jc w:val="both"/>
        <w:rPr>
          <w:sz w:val="24"/>
          <w:szCs w:val="24"/>
        </w:rPr>
      </w:pPr>
      <w:r>
        <w:rPr>
          <w:sz w:val="24"/>
          <w:szCs w:val="24"/>
          <w:lang w:val="id-ID"/>
        </w:rPr>
        <w:t>R</w:t>
      </w:r>
      <w:r w:rsidR="00832CF2" w:rsidRPr="00884A91">
        <w:rPr>
          <w:sz w:val="24"/>
          <w:szCs w:val="24"/>
        </w:rPr>
        <w:t xml:space="preserve">asio yang </w:t>
      </w:r>
      <w:r>
        <w:rPr>
          <w:sz w:val="24"/>
          <w:szCs w:val="24"/>
          <w:lang w:val="id-ID"/>
        </w:rPr>
        <w:t xml:space="preserve">membandingkan </w:t>
      </w:r>
      <w:r w:rsidR="00832CF2" w:rsidRPr="00884A91">
        <w:rPr>
          <w:sz w:val="24"/>
          <w:szCs w:val="24"/>
        </w:rPr>
        <w:t>antar kas perusahaan dengan total utang lancar.</w:t>
      </w:r>
    </w:p>
    <w:p w:rsidR="00832CF2" w:rsidRPr="006B7817" w:rsidRDefault="00832CF2" w:rsidP="00884A91">
      <w:pPr>
        <w:spacing w:after="120"/>
        <w:ind w:firstLine="567"/>
        <w:jc w:val="both"/>
        <w:rPr>
          <w:sz w:val="24"/>
          <w:szCs w:val="24"/>
          <w:lang w:val="id-ID"/>
        </w:rPr>
      </w:pPr>
      <w:r w:rsidRPr="00091CED">
        <w:rPr>
          <w:sz w:val="24"/>
          <w:szCs w:val="24"/>
        </w:rPr>
        <w:t>Kasmir</w:t>
      </w:r>
      <w:r w:rsidRPr="00091CED">
        <w:rPr>
          <w:sz w:val="24"/>
          <w:szCs w:val="24"/>
          <w:lang w:val="id-ID"/>
        </w:rPr>
        <w:t xml:space="preserve"> </w:t>
      </w:r>
      <w:r w:rsidRPr="00091CED">
        <w:rPr>
          <w:sz w:val="24"/>
          <w:szCs w:val="24"/>
        </w:rPr>
        <w:t>(201</w:t>
      </w:r>
      <w:r w:rsidRPr="00091CED">
        <w:rPr>
          <w:sz w:val="24"/>
          <w:szCs w:val="24"/>
          <w:lang w:val="id-ID"/>
        </w:rPr>
        <w:t>5</w:t>
      </w:r>
      <w:r w:rsidRPr="00091CED">
        <w:rPr>
          <w:sz w:val="24"/>
          <w:szCs w:val="24"/>
        </w:rPr>
        <w:t>)</w:t>
      </w:r>
      <w:r w:rsidRPr="00091CED">
        <w:rPr>
          <w:sz w:val="24"/>
          <w:szCs w:val="24"/>
          <w:lang w:val="id-ID"/>
        </w:rPr>
        <w:t>,</w:t>
      </w:r>
      <w:r w:rsidRPr="00091CED">
        <w:rPr>
          <w:sz w:val="24"/>
          <w:szCs w:val="24"/>
        </w:rPr>
        <w:t xml:space="preserve"> </w:t>
      </w:r>
      <w:r w:rsidR="005946DE">
        <w:rPr>
          <w:sz w:val="24"/>
          <w:szCs w:val="24"/>
          <w:lang w:val="id-ID"/>
        </w:rPr>
        <w:t xml:space="preserve">adalah </w:t>
      </w:r>
      <w:r w:rsidRPr="00091CED">
        <w:rPr>
          <w:sz w:val="24"/>
          <w:szCs w:val="24"/>
        </w:rPr>
        <w:t xml:space="preserve"> alat </w:t>
      </w:r>
      <w:r w:rsidR="006B7817">
        <w:rPr>
          <w:sz w:val="24"/>
          <w:szCs w:val="24"/>
          <w:lang w:val="id-ID"/>
        </w:rPr>
        <w:t xml:space="preserve">yang digunakan </w:t>
      </w:r>
      <w:r w:rsidRPr="00091CED">
        <w:rPr>
          <w:sz w:val="24"/>
          <w:szCs w:val="24"/>
        </w:rPr>
        <w:t xml:space="preserve">mengukur </w:t>
      </w:r>
      <w:r w:rsidR="005946DE">
        <w:rPr>
          <w:sz w:val="24"/>
          <w:szCs w:val="24"/>
          <w:lang w:val="id-ID"/>
        </w:rPr>
        <w:t xml:space="preserve">besarnya </w:t>
      </w:r>
      <w:r w:rsidRPr="00091CED">
        <w:rPr>
          <w:sz w:val="24"/>
          <w:szCs w:val="24"/>
        </w:rPr>
        <w:t xml:space="preserve">uang kas </w:t>
      </w:r>
      <w:r w:rsidR="006B7817">
        <w:rPr>
          <w:sz w:val="24"/>
          <w:szCs w:val="24"/>
          <w:lang w:val="id-ID"/>
        </w:rPr>
        <w:t xml:space="preserve">disediakan </w:t>
      </w:r>
      <w:r w:rsidRPr="00091CED">
        <w:rPr>
          <w:sz w:val="24"/>
          <w:szCs w:val="24"/>
        </w:rPr>
        <w:t>membayar utan</w:t>
      </w:r>
      <w:r w:rsidR="006B7817">
        <w:rPr>
          <w:sz w:val="24"/>
          <w:szCs w:val="24"/>
        </w:rPr>
        <w:t>g</w:t>
      </w:r>
      <w:r w:rsidR="006B7817">
        <w:rPr>
          <w:sz w:val="24"/>
          <w:szCs w:val="24"/>
          <w:lang w:val="id-ID"/>
        </w:rPr>
        <w:t>.</w:t>
      </w:r>
    </w:p>
    <w:p w:rsidR="00832CF2" w:rsidRPr="00091CED" w:rsidRDefault="00832CF2" w:rsidP="00832CF2">
      <w:pPr>
        <w:pStyle w:val="ListParagraph"/>
        <w:spacing w:line="480" w:lineRule="auto"/>
        <w:ind w:left="2552"/>
        <w:rPr>
          <w:sz w:val="24"/>
          <w:szCs w:val="24"/>
          <w:lang w:val="id-ID"/>
        </w:rPr>
      </w:pPr>
      <w:r w:rsidRPr="00091CED">
        <w:rPr>
          <w:noProof/>
          <w:lang w:val="id-ID" w:eastAsia="id-ID"/>
        </w:rPr>
        <mc:AlternateContent>
          <mc:Choice Requires="wps">
            <w:drawing>
              <wp:anchor distT="0" distB="0" distL="114300" distR="114300" simplePos="0" relativeHeight="251677696" behindDoc="0" locked="0" layoutInCell="1" allowOverlap="1" wp14:anchorId="02DD0720" wp14:editId="7466FA4A">
                <wp:simplePos x="0" y="0"/>
                <wp:positionH relativeFrom="column">
                  <wp:posOffset>2583490</wp:posOffset>
                </wp:positionH>
                <wp:positionV relativeFrom="paragraph">
                  <wp:posOffset>281940</wp:posOffset>
                </wp:positionV>
                <wp:extent cx="2636520" cy="5943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2636520" cy="594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46CCC" id="Rectangle 30" o:spid="_x0000_s1026" style="position:absolute;margin-left:203.4pt;margin-top:22.2pt;width:207.6pt;height:46.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" filled="f" strokecolor="black [3213]" strokeweight="2pt"/>
            </w:pict>
          </mc:Fallback>
        </mc:AlternateContent>
      </w:r>
    </w:p>
    <w:p w:rsidR="00832CF2" w:rsidRPr="00091CED" w:rsidRDefault="00832CF2" w:rsidP="00832CF2">
      <w:pPr>
        <w:pStyle w:val="ListParagraph"/>
        <w:spacing w:line="480" w:lineRule="auto"/>
        <w:ind w:left="2552"/>
        <w:rPr>
          <w:sz w:val="24"/>
          <w:szCs w:val="24"/>
          <w:lang w:val="id-ID"/>
        </w:rPr>
      </w:pPr>
      <m:oMathPara>
        <m:oMath>
          <m:r>
            <m:rPr>
              <m:sty m:val="p"/>
            </m:rPr>
            <w:rPr>
              <w:rFonts w:ascii="Cambria Math" w:hAnsi="Cambria Math"/>
              <w:sz w:val="24"/>
              <w:szCs w:val="24"/>
              <w:lang w:val="id-ID"/>
            </w:rPr>
            <m:t>Rasio Kas=</m:t>
          </m:r>
          <m:f>
            <m:fPr>
              <m:ctrlPr>
                <w:rPr>
                  <w:rFonts w:ascii="Cambria Math" w:hAnsi="Cambria Math"/>
                  <w:sz w:val="24"/>
                  <w:szCs w:val="24"/>
                  <w:lang w:val="id-ID"/>
                </w:rPr>
              </m:ctrlPr>
            </m:fPr>
            <m:num>
              <m:r>
                <m:rPr>
                  <m:sty m:val="p"/>
                </m:rPr>
                <w:rPr>
                  <w:rFonts w:ascii="Cambria Math" w:hAnsi="Cambria Math"/>
                  <w:sz w:val="24"/>
                  <w:szCs w:val="24"/>
                  <w:lang w:val="id-ID"/>
                </w:rPr>
                <m:t>kas</m:t>
              </m:r>
            </m:num>
            <m:den>
              <m:r>
                <m:rPr>
                  <m:sty m:val="p"/>
                </m:rPr>
                <w:rPr>
                  <w:rFonts w:ascii="Cambria Math" w:hAnsi="Cambria Math"/>
                  <w:sz w:val="24"/>
                  <w:szCs w:val="24"/>
                  <w:lang w:val="id-ID"/>
                </w:rPr>
                <m:t>kewajiban lancar</m:t>
              </m:r>
            </m:den>
          </m:f>
        </m:oMath>
      </m:oMathPara>
    </w:p>
    <w:p w:rsidR="00832CF2" w:rsidRPr="00091CED" w:rsidRDefault="00832CF2" w:rsidP="00832CF2">
      <w:pPr>
        <w:pStyle w:val="ListParagraph"/>
        <w:spacing w:line="480" w:lineRule="auto"/>
        <w:ind w:left="2552"/>
        <w:rPr>
          <w:sz w:val="24"/>
          <w:szCs w:val="24"/>
          <w:lang w:val="id-ID"/>
        </w:rPr>
      </w:pPr>
    </w:p>
    <w:p w:rsidR="00832CF2" w:rsidRPr="00884A91" w:rsidRDefault="00832CF2" w:rsidP="00983586">
      <w:pPr>
        <w:widowControl/>
        <w:autoSpaceDE/>
        <w:autoSpaceDN/>
        <w:spacing w:after="120"/>
        <w:contextualSpacing/>
        <w:rPr>
          <w:sz w:val="24"/>
          <w:szCs w:val="24"/>
        </w:rPr>
      </w:pPr>
      <w:r w:rsidRPr="00884A91">
        <w:rPr>
          <w:sz w:val="24"/>
          <w:szCs w:val="24"/>
        </w:rPr>
        <w:lastRenderedPageBreak/>
        <w:t>Inventory to Net Working Capital</w:t>
      </w:r>
    </w:p>
    <w:p w:rsidR="00832CF2" w:rsidRPr="00091CED" w:rsidRDefault="00832CF2" w:rsidP="00983586">
      <w:pPr>
        <w:pStyle w:val="ListParagraph"/>
        <w:spacing w:after="120"/>
        <w:ind w:left="0" w:firstLine="567"/>
        <w:rPr>
          <w:sz w:val="24"/>
          <w:szCs w:val="24"/>
          <w:lang w:val="id-ID"/>
        </w:rPr>
      </w:pPr>
      <w:r w:rsidRPr="00091CED">
        <w:rPr>
          <w:sz w:val="24"/>
          <w:szCs w:val="24"/>
        </w:rPr>
        <w:t>Kasmir (201</w:t>
      </w:r>
      <w:r w:rsidRPr="00091CED">
        <w:rPr>
          <w:sz w:val="24"/>
          <w:szCs w:val="24"/>
          <w:lang w:val="id-ID"/>
        </w:rPr>
        <w:t>5</w:t>
      </w:r>
      <w:r w:rsidRPr="00091CED">
        <w:rPr>
          <w:sz w:val="24"/>
          <w:szCs w:val="24"/>
        </w:rPr>
        <w:t xml:space="preserve">), rasio capital mengukur </w:t>
      </w:r>
      <w:r w:rsidR="005946DE">
        <w:rPr>
          <w:sz w:val="24"/>
          <w:szCs w:val="24"/>
          <w:lang w:val="id-ID"/>
        </w:rPr>
        <w:t xml:space="preserve">selisih perbandingan </w:t>
      </w:r>
      <w:r w:rsidRPr="00091CED">
        <w:rPr>
          <w:sz w:val="24"/>
          <w:szCs w:val="24"/>
        </w:rPr>
        <w:t>jumlah persediaan modal kerja</w:t>
      </w:r>
      <w:r w:rsidR="006B7817">
        <w:rPr>
          <w:sz w:val="24"/>
          <w:szCs w:val="24"/>
          <w:lang w:val="id-ID"/>
        </w:rPr>
        <w:t xml:space="preserve">, </w:t>
      </w:r>
      <w:r w:rsidRPr="00091CED">
        <w:rPr>
          <w:sz w:val="24"/>
          <w:szCs w:val="24"/>
        </w:rPr>
        <w:t xml:space="preserve">selisih aktiva lancar </w:t>
      </w:r>
      <w:r w:rsidR="005946DE">
        <w:rPr>
          <w:sz w:val="24"/>
          <w:szCs w:val="24"/>
          <w:lang w:val="id-ID"/>
        </w:rPr>
        <w:t>dengan pengurangan</w:t>
      </w:r>
      <w:r w:rsidRPr="00091CED">
        <w:rPr>
          <w:sz w:val="24"/>
          <w:szCs w:val="24"/>
        </w:rPr>
        <w:t xml:space="preserve"> kewajiban lancar. </w:t>
      </w:r>
    </w:p>
    <w:p w:rsidR="00832CF2" w:rsidRPr="00091CED" w:rsidRDefault="00832CF2" w:rsidP="00832CF2">
      <w:pPr>
        <w:pStyle w:val="ListParagraph"/>
        <w:spacing w:line="480" w:lineRule="auto"/>
        <w:ind w:left="2552"/>
        <w:rPr>
          <w:sz w:val="24"/>
          <w:szCs w:val="24"/>
          <w:lang w:val="id-ID"/>
        </w:rPr>
      </w:pPr>
      <w:r w:rsidRPr="00091CED">
        <w:rPr>
          <w:noProof/>
          <w:lang w:val="id-ID" w:eastAsia="id-ID"/>
        </w:rPr>
        <mc:AlternateContent>
          <mc:Choice Requires="wps">
            <w:drawing>
              <wp:anchor distT="0" distB="0" distL="114300" distR="114300" simplePos="0" relativeHeight="251662336" behindDoc="0" locked="0" layoutInCell="1" allowOverlap="1" wp14:anchorId="2D9CD469" wp14:editId="748D7D5C">
                <wp:simplePos x="0" y="0"/>
                <wp:positionH relativeFrom="column">
                  <wp:posOffset>1714766</wp:posOffset>
                </wp:positionH>
                <wp:positionV relativeFrom="paragraph">
                  <wp:posOffset>29535</wp:posOffset>
                </wp:positionV>
                <wp:extent cx="3514474" cy="685800"/>
                <wp:effectExtent l="0" t="0" r="10160" b="19050"/>
                <wp:wrapNone/>
                <wp:docPr id="29" name="Text Box 29"/>
                <wp:cNvGraphicFramePr/>
                <a:graphic xmlns:a="http://schemas.openxmlformats.org/drawingml/2006/main">
                  <a:graphicData uri="http://schemas.microsoft.com/office/word/2010/wordprocessingShape">
                    <wps:wsp>
                      <wps:cNvSpPr txBox="1"/>
                      <wps:spPr>
                        <a:xfrm>
                          <a:off x="0" y="0"/>
                          <a:ext cx="3514474" cy="685800"/>
                        </a:xfrm>
                        <a:prstGeom prst="rect">
                          <a:avLst/>
                        </a:prstGeom>
                        <a:solidFill>
                          <a:schemeClr val="lt1"/>
                        </a:solidFill>
                        <a:ln w="6350">
                          <a:solidFill>
                            <a:prstClr val="black"/>
                          </a:solidFill>
                        </a:ln>
                      </wps:spPr>
                      <wps:txbx>
                        <w:txbxContent>
                          <w:p w:rsidR="00604974" w:rsidRPr="00983586" w:rsidRDefault="00604974" w:rsidP="00832CF2">
                            <w:pPr>
                              <w:spacing w:line="360" w:lineRule="auto"/>
                              <w:jc w:val="both"/>
                              <w:rPr>
                                <w:sz w:val="24"/>
                                <w:szCs w:val="24"/>
                              </w:rPr>
                            </w:pPr>
                            <w:r w:rsidRPr="00983586">
                              <w:rPr>
                                <w:sz w:val="24"/>
                                <w:szCs w:val="24"/>
                              </w:rPr>
                              <w:t>Inventory to</w:t>
                            </w:r>
                            <w:r w:rsidRPr="00983586">
                              <w:rPr>
                                <w:sz w:val="24"/>
                                <w:szCs w:val="24"/>
                              </w:rPr>
                              <w:tab/>
                            </w:r>
                            <w:r w:rsidRPr="00983586">
                              <w:rPr>
                                <w:sz w:val="24"/>
                                <w:szCs w:val="24"/>
                              </w:rPr>
                              <w:tab/>
                              <w:t xml:space="preserve">=     </w:t>
                            </w:r>
                            <w:r w:rsidRPr="00983586">
                              <w:rPr>
                                <w:sz w:val="24"/>
                                <w:szCs w:val="24"/>
                              </w:rPr>
                              <w:tab/>
                            </w:r>
                            <w:r w:rsidRPr="00983586">
                              <w:rPr>
                                <w:sz w:val="24"/>
                                <w:szCs w:val="24"/>
                              </w:rPr>
                              <w:tab/>
                              <w:t>Persediaan</w:t>
                            </w:r>
                          </w:p>
                          <w:p w:rsidR="00604974" w:rsidRPr="00983586" w:rsidRDefault="00604974" w:rsidP="00832CF2">
                            <w:pPr>
                              <w:spacing w:line="360" w:lineRule="auto"/>
                              <w:ind w:left="2880" w:hanging="2880"/>
                              <w:jc w:val="both"/>
                              <w:rPr>
                                <w:sz w:val="24"/>
                                <w:szCs w:val="24"/>
                              </w:rPr>
                            </w:pPr>
                            <w:r w:rsidRPr="00983586">
                              <w:rPr>
                                <w:sz w:val="24"/>
                                <w:szCs w:val="24"/>
                              </w:rPr>
                              <w:t>Net Working Capital    Aktiva Lancar – Kew. Lancar</w:t>
                            </w:r>
                          </w:p>
                          <w:p w:rsidR="00604974" w:rsidRDefault="00604974" w:rsidP="00832CF2"/>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CD469" id="Text Box 29" o:spid="_x0000_s1031" type="#_x0000_t202" style="position:absolute;left:0;text-align:left;margin-left:135pt;margin-top:2.35pt;width:276.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" fillcolor="white [3201]" strokeweight=".5pt">
                <v:textbox>
                  <w:txbxContent>
                    <w:p w:rsidR="00604974" w:rsidRPr="00983586" w:rsidRDefault="00604974" w:rsidP="00832CF2">
                      <w:pPr>
                        <w:spacing w:line="360" w:lineRule="auto"/>
                        <w:jc w:val="both"/>
                        <w:rPr>
                          <w:sz w:val="24"/>
                          <w:szCs w:val="24"/>
                        </w:rPr>
                      </w:pPr>
                      <w:r w:rsidRPr="00983586">
                        <w:rPr>
                          <w:sz w:val="24"/>
                          <w:szCs w:val="24"/>
                        </w:rPr>
                        <w:t>Inventory to</w:t>
                      </w:r>
                      <w:r w:rsidRPr="00983586">
                        <w:rPr>
                          <w:sz w:val="24"/>
                          <w:szCs w:val="24"/>
                        </w:rPr>
                        <w:tab/>
                      </w:r>
                      <w:r w:rsidRPr="00983586">
                        <w:rPr>
                          <w:sz w:val="24"/>
                          <w:szCs w:val="24"/>
                        </w:rPr>
                        <w:tab/>
                        <w:t xml:space="preserve">=     </w:t>
                      </w:r>
                      <w:r w:rsidRPr="00983586">
                        <w:rPr>
                          <w:sz w:val="24"/>
                          <w:szCs w:val="24"/>
                        </w:rPr>
                        <w:tab/>
                      </w:r>
                      <w:r w:rsidRPr="00983586">
                        <w:rPr>
                          <w:sz w:val="24"/>
                          <w:szCs w:val="24"/>
                        </w:rPr>
                        <w:tab/>
                        <w:t>Persediaan</w:t>
                      </w:r>
                    </w:p>
                    <w:p w:rsidR="00604974" w:rsidRPr="00983586" w:rsidRDefault="00604974" w:rsidP="00832CF2">
                      <w:pPr>
                        <w:spacing w:line="360" w:lineRule="auto"/>
                        <w:ind w:left="2880" w:hanging="2880"/>
                        <w:jc w:val="both"/>
                        <w:rPr>
                          <w:sz w:val="24"/>
                          <w:szCs w:val="24"/>
                        </w:rPr>
                      </w:pPr>
                      <w:r w:rsidRPr="00983586">
                        <w:rPr>
                          <w:sz w:val="24"/>
                          <w:szCs w:val="24"/>
                        </w:rPr>
                        <w:t>Net Working Capital    Aktiva Lancar – Kew. Lancar</w:t>
                      </w:r>
                    </w:p>
                    <w:p w:rsidR="00604974" w:rsidRDefault="00604974" w:rsidP="00832CF2"/>
                  </w:txbxContent>
                </v:textbox>
              </v:shape>
            </w:pict>
          </mc:Fallback>
        </mc:AlternateContent>
      </w:r>
      <w:r w:rsidRPr="00091CED">
        <w:rPr>
          <w:noProof/>
          <w:sz w:val="24"/>
          <w:szCs w:val="24"/>
          <w:lang w:val="id-ID" w:eastAsia="id-ID"/>
        </w:rPr>
        <mc:AlternateContent>
          <mc:Choice Requires="wps">
            <w:drawing>
              <wp:anchor distT="0" distB="0" distL="114300" distR="114300" simplePos="0" relativeHeight="251673600" behindDoc="0" locked="0" layoutInCell="1" allowOverlap="1" wp14:anchorId="730F1B9E" wp14:editId="25A37D80">
                <wp:simplePos x="0" y="0"/>
                <wp:positionH relativeFrom="column">
                  <wp:posOffset>3308350</wp:posOffset>
                </wp:positionH>
                <wp:positionV relativeFrom="paragraph">
                  <wp:posOffset>312420</wp:posOffset>
                </wp:positionV>
                <wp:extent cx="1796415" cy="10160"/>
                <wp:effectExtent l="0" t="0" r="13335" b="27940"/>
                <wp:wrapNone/>
                <wp:docPr id="21" name="Straight Connector 21"/>
                <wp:cNvGraphicFramePr/>
                <a:graphic xmlns:a="http://schemas.openxmlformats.org/drawingml/2006/main">
                  <a:graphicData uri="http://schemas.microsoft.com/office/word/2010/wordprocessingShape">
                    <wps:wsp>
                      <wps:cNvCnPr/>
                      <wps:spPr>
                        <a:xfrm>
                          <a:off x="0" y="0"/>
                          <a:ext cx="179641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D2D19"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0.5pt,24.6pt" to="40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" strokecolor="black [3213]"/>
            </w:pict>
          </mc:Fallback>
        </mc:AlternateContent>
      </w:r>
    </w:p>
    <w:p w:rsidR="00832CF2" w:rsidRPr="00091CED" w:rsidRDefault="00832CF2" w:rsidP="00832CF2">
      <w:pPr>
        <w:spacing w:line="480" w:lineRule="auto"/>
        <w:jc w:val="both"/>
        <w:rPr>
          <w:sz w:val="24"/>
          <w:szCs w:val="24"/>
          <w:lang w:val="id-ID"/>
        </w:rPr>
      </w:pPr>
    </w:p>
    <w:p w:rsidR="00983586" w:rsidRDefault="00983586" w:rsidP="00983586">
      <w:pPr>
        <w:pStyle w:val="Heading1"/>
        <w:keepNext/>
        <w:keepLines/>
        <w:widowControl/>
        <w:autoSpaceDE/>
        <w:autoSpaceDN/>
        <w:spacing w:line="480" w:lineRule="auto"/>
        <w:rPr>
          <w:b w:val="0"/>
          <w:bCs w:val="0"/>
          <w:sz w:val="24"/>
          <w:szCs w:val="24"/>
        </w:rPr>
      </w:pPr>
      <w:bookmarkStart w:id="6" w:name="_Toc75518605"/>
    </w:p>
    <w:p w:rsidR="00832CF2" w:rsidRPr="000D6109" w:rsidRDefault="00832CF2" w:rsidP="00983586">
      <w:pPr>
        <w:pStyle w:val="Heading1"/>
        <w:keepNext/>
        <w:keepLines/>
        <w:widowControl/>
        <w:autoSpaceDE/>
        <w:autoSpaceDN/>
        <w:spacing w:after="120"/>
        <w:rPr>
          <w:bCs w:val="0"/>
          <w:sz w:val="24"/>
          <w:szCs w:val="24"/>
        </w:rPr>
      </w:pPr>
      <w:r w:rsidRPr="000D6109">
        <w:rPr>
          <w:bCs w:val="0"/>
          <w:sz w:val="24"/>
          <w:szCs w:val="24"/>
        </w:rPr>
        <w:t>Rasio Solvabilitas</w:t>
      </w:r>
      <w:bookmarkEnd w:id="6"/>
    </w:p>
    <w:p w:rsidR="00983586" w:rsidRDefault="00832CF2" w:rsidP="00983586">
      <w:pPr>
        <w:pStyle w:val="ListParagraph"/>
        <w:spacing w:after="120"/>
        <w:ind w:left="0" w:firstLine="567"/>
        <w:rPr>
          <w:sz w:val="24"/>
          <w:szCs w:val="24"/>
        </w:rPr>
      </w:pPr>
      <w:r w:rsidRPr="00091CED">
        <w:rPr>
          <w:b/>
          <w:sz w:val="28"/>
          <w:szCs w:val="24"/>
        </w:rPr>
        <w:t xml:space="preserve">     </w:t>
      </w:r>
      <w:r w:rsidRPr="00091CED">
        <w:rPr>
          <w:sz w:val="24"/>
          <w:szCs w:val="24"/>
        </w:rPr>
        <w:t>Kasmir (201</w:t>
      </w:r>
      <w:r w:rsidRPr="00091CED">
        <w:rPr>
          <w:sz w:val="24"/>
          <w:szCs w:val="24"/>
          <w:lang w:val="id-ID"/>
        </w:rPr>
        <w:t>5</w:t>
      </w:r>
      <w:r w:rsidRPr="00091CED">
        <w:rPr>
          <w:sz w:val="24"/>
          <w:szCs w:val="24"/>
        </w:rPr>
        <w:t xml:space="preserve">), </w:t>
      </w:r>
      <w:r w:rsidR="006B7817">
        <w:rPr>
          <w:sz w:val="24"/>
          <w:szCs w:val="24"/>
          <w:lang w:val="id-ID"/>
        </w:rPr>
        <w:t>yaitu</w:t>
      </w:r>
      <w:r w:rsidRPr="00091CED">
        <w:rPr>
          <w:sz w:val="24"/>
          <w:szCs w:val="24"/>
        </w:rPr>
        <w:t xml:space="preserve"> rasio mengukur </w:t>
      </w:r>
      <w:r w:rsidR="00420170">
        <w:rPr>
          <w:sz w:val="24"/>
          <w:szCs w:val="24"/>
          <w:lang w:val="id-ID"/>
        </w:rPr>
        <w:t xml:space="preserve">peranan dari </w:t>
      </w:r>
      <w:r w:rsidRPr="00091CED">
        <w:rPr>
          <w:sz w:val="24"/>
          <w:szCs w:val="24"/>
        </w:rPr>
        <w:t xml:space="preserve">aktiva </w:t>
      </w:r>
      <w:r w:rsidR="00420170">
        <w:rPr>
          <w:sz w:val="24"/>
          <w:szCs w:val="24"/>
          <w:lang w:val="id-ID"/>
        </w:rPr>
        <w:t xml:space="preserve">yang </w:t>
      </w:r>
      <w:r w:rsidRPr="00091CED">
        <w:rPr>
          <w:sz w:val="24"/>
          <w:szCs w:val="24"/>
        </w:rPr>
        <w:t xml:space="preserve">dibiayai </w:t>
      </w:r>
      <w:r w:rsidR="00420170">
        <w:rPr>
          <w:sz w:val="24"/>
          <w:szCs w:val="24"/>
          <w:lang w:val="id-ID"/>
        </w:rPr>
        <w:t>oleh</w:t>
      </w:r>
      <w:r w:rsidRPr="00091CED">
        <w:rPr>
          <w:sz w:val="24"/>
          <w:szCs w:val="24"/>
        </w:rPr>
        <w:t xml:space="preserve"> utang.</w:t>
      </w:r>
    </w:p>
    <w:p w:rsidR="00832CF2" w:rsidRPr="00091CED" w:rsidRDefault="00832CF2" w:rsidP="00983586">
      <w:pPr>
        <w:pStyle w:val="ListParagraph"/>
        <w:spacing w:after="120"/>
        <w:ind w:left="0" w:firstLine="567"/>
        <w:rPr>
          <w:sz w:val="24"/>
          <w:szCs w:val="24"/>
        </w:rPr>
      </w:pPr>
      <w:r w:rsidRPr="00091CED">
        <w:rPr>
          <w:sz w:val="24"/>
          <w:szCs w:val="24"/>
        </w:rPr>
        <w:t>Jenis-jenis, Kasmir (2015):</w:t>
      </w:r>
    </w:p>
    <w:p w:rsidR="00983586" w:rsidRDefault="00832CF2" w:rsidP="00983586">
      <w:pPr>
        <w:spacing w:after="120"/>
        <w:rPr>
          <w:sz w:val="24"/>
          <w:szCs w:val="24"/>
        </w:rPr>
      </w:pPr>
      <w:r w:rsidRPr="00983586">
        <w:rPr>
          <w:sz w:val="24"/>
          <w:szCs w:val="24"/>
        </w:rPr>
        <w:t xml:space="preserve">Rasio Utang </w:t>
      </w:r>
    </w:p>
    <w:p w:rsidR="00832CF2" w:rsidRPr="00983586" w:rsidRDefault="006B7817" w:rsidP="00983586">
      <w:pPr>
        <w:spacing w:after="120"/>
        <w:jc w:val="both"/>
        <w:rPr>
          <w:sz w:val="24"/>
          <w:szCs w:val="24"/>
        </w:rPr>
      </w:pPr>
      <w:r>
        <w:rPr>
          <w:sz w:val="24"/>
          <w:szCs w:val="24"/>
          <w:lang w:val="id-ID"/>
        </w:rPr>
        <w:t>M</w:t>
      </w:r>
      <w:r w:rsidR="00832CF2" w:rsidRPr="00983586">
        <w:rPr>
          <w:sz w:val="24"/>
          <w:szCs w:val="24"/>
        </w:rPr>
        <w:t xml:space="preserve">erupakan rasio yang digunakan </w:t>
      </w:r>
      <w:r w:rsidR="00303761">
        <w:rPr>
          <w:sz w:val="24"/>
          <w:szCs w:val="24"/>
        </w:rPr>
        <w:t>mengukur perbandingan</w:t>
      </w:r>
      <w:r w:rsidR="00832CF2" w:rsidRPr="00983586">
        <w:rPr>
          <w:sz w:val="24"/>
          <w:szCs w:val="24"/>
        </w:rPr>
        <w:t xml:space="preserve"> total utang dan total aktiva.</w:t>
      </w:r>
    </w:p>
    <w:p w:rsidR="00832CF2" w:rsidRPr="00091CED" w:rsidRDefault="00832CF2" w:rsidP="00832CF2">
      <w:pPr>
        <w:pStyle w:val="ListParagraph"/>
        <w:spacing w:line="480" w:lineRule="auto"/>
        <w:ind w:left="2487"/>
        <w:rPr>
          <w:sz w:val="24"/>
          <w:szCs w:val="24"/>
        </w:rPr>
      </w:pPr>
      <w:r w:rsidRPr="00091CED">
        <w:rPr>
          <w:noProof/>
          <w:sz w:val="24"/>
          <w:szCs w:val="24"/>
          <w:lang w:val="id-ID" w:eastAsia="id-ID"/>
        </w:rPr>
        <mc:AlternateContent>
          <mc:Choice Requires="wps">
            <w:drawing>
              <wp:anchor distT="0" distB="0" distL="114300" distR="114300" simplePos="0" relativeHeight="251663360" behindDoc="0" locked="0" layoutInCell="1" allowOverlap="1" wp14:anchorId="0C127025" wp14:editId="3A64EA59">
                <wp:simplePos x="0" y="0"/>
                <wp:positionH relativeFrom="column">
                  <wp:posOffset>3089783</wp:posOffset>
                </wp:positionH>
                <wp:positionV relativeFrom="paragraph">
                  <wp:posOffset>328295</wp:posOffset>
                </wp:positionV>
                <wp:extent cx="88836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888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72AD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3pt,25.85pt" to="31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" strokecolor="black [3213]" strokeweight="1pt"/>
            </w:pict>
          </mc:Fallback>
        </mc:AlternateContent>
      </w:r>
      <w:r w:rsidRPr="00091CED">
        <w:rPr>
          <w:noProof/>
          <w:lang w:val="id-ID" w:eastAsia="id-ID"/>
        </w:rPr>
        <mc:AlternateContent>
          <mc:Choice Requires="wps">
            <w:drawing>
              <wp:anchor distT="0" distB="0" distL="114300" distR="114300" simplePos="0" relativeHeight="251661312" behindDoc="0" locked="0" layoutInCell="1" allowOverlap="1" wp14:anchorId="4C7F26EE" wp14:editId="4505670E">
                <wp:simplePos x="0" y="0"/>
                <wp:positionH relativeFrom="margin">
                  <wp:posOffset>1662943</wp:posOffset>
                </wp:positionH>
                <wp:positionV relativeFrom="paragraph">
                  <wp:posOffset>33223</wp:posOffset>
                </wp:positionV>
                <wp:extent cx="2665379" cy="590550"/>
                <wp:effectExtent l="0" t="0" r="20955" b="19050"/>
                <wp:wrapNone/>
                <wp:docPr id="31" name="Text Box 31"/>
                <wp:cNvGraphicFramePr/>
                <a:graphic xmlns:a="http://schemas.openxmlformats.org/drawingml/2006/main">
                  <a:graphicData uri="http://schemas.microsoft.com/office/word/2010/wordprocessingShape">
                    <wps:wsp>
                      <wps:cNvSpPr txBox="1"/>
                      <wps:spPr>
                        <a:xfrm>
                          <a:off x="0" y="0"/>
                          <a:ext cx="2665379" cy="590550"/>
                        </a:xfrm>
                        <a:prstGeom prst="rect">
                          <a:avLst/>
                        </a:prstGeom>
                        <a:solidFill>
                          <a:schemeClr val="lt1"/>
                        </a:solidFill>
                        <a:ln w="6350">
                          <a:solidFill>
                            <a:prstClr val="black"/>
                          </a:solidFill>
                        </a:ln>
                      </wps:spPr>
                      <wps:txbx>
                        <w:txbxContent>
                          <w:p w:rsidR="00604974" w:rsidRPr="00983586" w:rsidRDefault="00604974" w:rsidP="00832CF2">
                            <w:pPr>
                              <w:spacing w:line="360" w:lineRule="auto"/>
                              <w:jc w:val="both"/>
                              <w:rPr>
                                <w:sz w:val="24"/>
                                <w:szCs w:val="24"/>
                              </w:rPr>
                            </w:pPr>
                            <w:r w:rsidRPr="00983586">
                              <w:rPr>
                                <w:sz w:val="24"/>
                                <w:szCs w:val="24"/>
                              </w:rPr>
                              <w:t xml:space="preserve">Rasio Utang = </w:t>
                            </w:r>
                            <w:r w:rsidRPr="00983586">
                              <w:rPr>
                                <w:sz w:val="24"/>
                                <w:szCs w:val="24"/>
                              </w:rPr>
                              <w:tab/>
                              <w:t xml:space="preserve">Total Utang </w:t>
                            </w:r>
                          </w:p>
                          <w:p w:rsidR="00604974" w:rsidRPr="00983586" w:rsidRDefault="00604974" w:rsidP="00832CF2">
                            <w:r w:rsidRPr="00983586">
                              <w:rPr>
                                <w:sz w:val="24"/>
                                <w:szCs w:val="24"/>
                              </w:rPr>
                              <w:tab/>
                            </w:r>
                            <w:r w:rsidRPr="00983586">
                              <w:rPr>
                                <w:sz w:val="24"/>
                                <w:szCs w:val="24"/>
                              </w:rPr>
                              <w:tab/>
                            </w:r>
                            <w:r w:rsidRPr="00983586">
                              <w:rPr>
                                <w:sz w:val="24"/>
                                <w:szCs w:val="24"/>
                              </w:rPr>
                              <w:tab/>
                              <w:t>Total Aktiva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F26EE" id="Text Box 31" o:spid="_x0000_s1032" type="#_x0000_t202" style="position:absolute;left:0;text-align:left;margin-left:130.95pt;margin-top:2.6pt;width:209.85pt;height:4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" fillcolor="white [3201]" strokeweight=".5pt">
                <v:textbox>
                  <w:txbxContent>
                    <w:p w:rsidR="00604974" w:rsidRPr="00983586" w:rsidRDefault="00604974" w:rsidP="00832CF2">
                      <w:pPr>
                        <w:spacing w:line="360" w:lineRule="auto"/>
                        <w:jc w:val="both"/>
                        <w:rPr>
                          <w:sz w:val="24"/>
                          <w:szCs w:val="24"/>
                        </w:rPr>
                      </w:pPr>
                      <w:r w:rsidRPr="00983586">
                        <w:rPr>
                          <w:sz w:val="24"/>
                          <w:szCs w:val="24"/>
                        </w:rPr>
                        <w:t xml:space="preserve">Rasio Utang = </w:t>
                      </w:r>
                      <w:r w:rsidRPr="00983586">
                        <w:rPr>
                          <w:sz w:val="24"/>
                          <w:szCs w:val="24"/>
                        </w:rPr>
                        <w:tab/>
                        <w:t xml:space="preserve">Total Utang </w:t>
                      </w:r>
                    </w:p>
                    <w:p w:rsidR="00604974" w:rsidRPr="00983586" w:rsidRDefault="00604974" w:rsidP="00832CF2">
                      <w:r w:rsidRPr="00983586">
                        <w:rPr>
                          <w:sz w:val="24"/>
                          <w:szCs w:val="24"/>
                        </w:rPr>
                        <w:tab/>
                      </w:r>
                      <w:r w:rsidRPr="00983586">
                        <w:rPr>
                          <w:sz w:val="24"/>
                          <w:szCs w:val="24"/>
                        </w:rPr>
                        <w:tab/>
                      </w:r>
                      <w:r w:rsidRPr="00983586">
                        <w:rPr>
                          <w:sz w:val="24"/>
                          <w:szCs w:val="24"/>
                        </w:rPr>
                        <w:tab/>
                        <w:t>Total Aktiva</w:t>
                      </w:r>
                    </w:p>
                  </w:txbxContent>
                </v:textbox>
                <w10:wrap anchorx="margin"/>
              </v:shape>
            </w:pict>
          </mc:Fallback>
        </mc:AlternateContent>
      </w:r>
    </w:p>
    <w:p w:rsidR="00832CF2" w:rsidRPr="00091CED" w:rsidRDefault="00832CF2" w:rsidP="00832CF2">
      <w:pPr>
        <w:pStyle w:val="ListParagraph"/>
        <w:spacing w:line="480" w:lineRule="auto"/>
        <w:ind w:left="2487"/>
        <w:rPr>
          <w:b/>
          <w:sz w:val="28"/>
          <w:szCs w:val="24"/>
        </w:rPr>
      </w:pPr>
    </w:p>
    <w:p w:rsidR="00983586" w:rsidRDefault="00832CF2" w:rsidP="00983586">
      <w:pPr>
        <w:widowControl/>
        <w:autoSpaceDE/>
        <w:autoSpaceDN/>
        <w:spacing w:after="120"/>
        <w:contextualSpacing/>
        <w:rPr>
          <w:sz w:val="24"/>
          <w:szCs w:val="24"/>
        </w:rPr>
      </w:pPr>
      <w:r w:rsidRPr="00983586">
        <w:rPr>
          <w:sz w:val="24"/>
          <w:szCs w:val="24"/>
        </w:rPr>
        <w:t>Rasio Utang terhadap Ekuitas (</w:t>
      </w:r>
      <w:r w:rsidRPr="00983586">
        <w:rPr>
          <w:i/>
          <w:iCs/>
          <w:sz w:val="24"/>
          <w:szCs w:val="24"/>
        </w:rPr>
        <w:t>Debt to Equity Ratio</w:t>
      </w:r>
      <w:r w:rsidRPr="00983586">
        <w:rPr>
          <w:sz w:val="24"/>
          <w:szCs w:val="24"/>
        </w:rPr>
        <w:t>)</w:t>
      </w:r>
    </w:p>
    <w:p w:rsidR="00832CF2" w:rsidRPr="00091CED" w:rsidRDefault="00832CF2" w:rsidP="00983586">
      <w:pPr>
        <w:pStyle w:val="ListParagraph"/>
        <w:spacing w:after="120"/>
        <w:ind w:left="0" w:firstLine="567"/>
        <w:rPr>
          <w:sz w:val="24"/>
          <w:szCs w:val="24"/>
          <w:lang w:val="id-ID"/>
        </w:rPr>
      </w:pPr>
      <w:r w:rsidRPr="00091CED">
        <w:rPr>
          <w:sz w:val="24"/>
          <w:szCs w:val="24"/>
        </w:rPr>
        <w:t xml:space="preserve"> </w:t>
      </w:r>
      <w:r w:rsidR="006B7817" w:rsidRPr="006B7817">
        <w:rPr>
          <w:iCs/>
          <w:sz w:val="24"/>
          <w:szCs w:val="24"/>
          <w:lang w:val="id-ID"/>
        </w:rPr>
        <w:t>U</w:t>
      </w:r>
      <w:r w:rsidRPr="00091CED">
        <w:rPr>
          <w:sz w:val="24"/>
          <w:szCs w:val="24"/>
        </w:rPr>
        <w:t xml:space="preserve">ntuk setiap perusahaan tentu berbeda-beda. Tergantung </w:t>
      </w:r>
      <w:r w:rsidR="00B8240E">
        <w:rPr>
          <w:sz w:val="24"/>
          <w:szCs w:val="24"/>
          <w:lang w:val="id-ID"/>
        </w:rPr>
        <w:t xml:space="preserve">pada </w:t>
      </w:r>
      <w:r w:rsidRPr="00091CED">
        <w:rPr>
          <w:sz w:val="24"/>
          <w:szCs w:val="24"/>
        </w:rPr>
        <w:t xml:space="preserve">karakteristik bisnis </w:t>
      </w:r>
      <w:r w:rsidR="00B8240E">
        <w:rPr>
          <w:sz w:val="24"/>
          <w:szCs w:val="24"/>
          <w:lang w:val="id-ID"/>
        </w:rPr>
        <w:t>serta</w:t>
      </w:r>
      <w:r w:rsidRPr="00091CED">
        <w:rPr>
          <w:sz w:val="24"/>
          <w:szCs w:val="24"/>
        </w:rPr>
        <w:t xml:space="preserve"> arus kas</w:t>
      </w:r>
      <w:r w:rsidR="00B8240E">
        <w:rPr>
          <w:sz w:val="24"/>
          <w:szCs w:val="24"/>
          <w:lang w:val="id-ID"/>
        </w:rPr>
        <w:t xml:space="preserve"> yang beragam</w:t>
      </w:r>
      <w:r w:rsidRPr="00091CED">
        <w:rPr>
          <w:sz w:val="24"/>
          <w:szCs w:val="24"/>
        </w:rPr>
        <w:t xml:space="preserve">. Perusahaan </w:t>
      </w:r>
      <w:r w:rsidR="00B8240E">
        <w:rPr>
          <w:sz w:val="24"/>
          <w:szCs w:val="24"/>
          <w:lang w:val="id-ID"/>
        </w:rPr>
        <w:t>dengan rasio yang lebih tinggi dari kas rasio kurang stabil, berarti arus kas yang</w:t>
      </w:r>
      <w:r w:rsidR="0003686F">
        <w:rPr>
          <w:sz w:val="24"/>
          <w:szCs w:val="24"/>
          <w:lang w:val="id-ID"/>
        </w:rPr>
        <w:t xml:space="preserve"> stabil </w:t>
      </w:r>
      <w:r w:rsidR="0003686F">
        <w:rPr>
          <w:sz w:val="24"/>
          <w:szCs w:val="24"/>
          <w:lang w:val="id-ID"/>
        </w:rPr>
        <w:fldChar w:fldCharType="begin" w:fldLock="1"/>
      </w:r>
      <w:r w:rsidR="0003686F">
        <w:rPr>
          <w:sz w:val="24"/>
          <w:szCs w:val="24"/>
          <w:lang w:val="id-ID"/>
        </w:rPr>
        <w:instrText>ADDIN CSL_CITATION {"citationItems":[{"id":"ITEM-1","itemData":{"DOI":"10.25077/mssb.1.1.1-20.2020","abstract":"Penelitian ini bertujuan untuk mengetahui pengaruh laba bersih, hutang bank dan arus kas apakah berpengaruh signifikan terhadap pembayaran dividen pada perusahaan manufaktur yang listing di Bursa Efek Indonesia pada era pandemi Covid-19 (2020). Data yang digunakan dalam penelitian ini menggunakan data sekunder yang dipublikasikan dalam website www.idx.co.id. Penelitian ini menggunakan metode analisis kuantitatif, yaitu dengan statistik seperti analisis regresi dan uji asumsi klasik. Hasil penelitian menunjukkan bahwa laba bersih, kredit bank dan arus kas berpengaruh terhadap dividend payout.","author":[{"dropping-particle":"","family":"Widjanarko; Tania","given":"","non-dropping-particle":"","parse-names":false,"suffix":""}],"container-title":"Blogchain","id":"ITEM-1","issue":"2","issued":{"date-parts":[["2021"]]},"page":"110-118","title":"PENGARUH LABA BERSIH, HUTANG BANK &amp; ARUS KAS OPERASI TERHADAP KEBIJAKAN DIVIDEN PADA PERUSAHAAN MANUFAKTUR YANG TERDAFTAR DI BEI PADA ERAPANDEMI COVID 19","type":"article-journal","volume":"1"},"uris":["http://www.mendeley.com/documents/?uuid=8f761023-1074-4e0d-ae54-758fab2731c5"]}],"mendeley":{"formattedCitation":"(Widjanarko; Tania 2021)","plainTextFormattedCitation":"(Widjanarko; Tania 2021)","previouslyFormattedCitation":"(Widjanarko; Tania 2021)"},"properties":{"noteIndex":0},"schema":"https://github.com/citation-style-language/schema/raw/master/csl-citation.json"}</w:instrText>
      </w:r>
      <w:r w:rsidR="0003686F">
        <w:rPr>
          <w:sz w:val="24"/>
          <w:szCs w:val="24"/>
          <w:lang w:val="id-ID"/>
        </w:rPr>
        <w:fldChar w:fldCharType="separate"/>
      </w:r>
      <w:r w:rsidR="0003686F" w:rsidRPr="0003686F">
        <w:rPr>
          <w:noProof/>
          <w:sz w:val="24"/>
          <w:szCs w:val="24"/>
          <w:lang w:val="id-ID"/>
        </w:rPr>
        <w:t>(Widjanarko; Tania 2021)</w:t>
      </w:r>
      <w:r w:rsidR="0003686F">
        <w:rPr>
          <w:sz w:val="24"/>
          <w:szCs w:val="24"/>
          <w:lang w:val="id-ID"/>
        </w:rPr>
        <w:fldChar w:fldCharType="end"/>
      </w:r>
      <w:r w:rsidRPr="00091CED">
        <w:rPr>
          <w:sz w:val="24"/>
          <w:szCs w:val="24"/>
        </w:rPr>
        <w:t>. Rumus sebagai berikut:</w:t>
      </w:r>
    </w:p>
    <w:p w:rsidR="00832CF2" w:rsidRPr="00091CED" w:rsidRDefault="00832CF2" w:rsidP="00832CF2">
      <w:pPr>
        <w:pStyle w:val="ListParagraph"/>
        <w:spacing w:line="480" w:lineRule="auto"/>
        <w:ind w:left="2487"/>
        <w:rPr>
          <w:sz w:val="24"/>
          <w:szCs w:val="24"/>
          <w:lang w:val="id-ID"/>
        </w:rPr>
      </w:pPr>
      <w:r w:rsidRPr="00091CED">
        <w:rPr>
          <w:noProof/>
          <w:sz w:val="24"/>
          <w:szCs w:val="24"/>
          <w:lang w:val="id-ID" w:eastAsia="id-ID"/>
        </w:rPr>
        <mc:AlternateContent>
          <mc:Choice Requires="wps">
            <w:drawing>
              <wp:anchor distT="0" distB="0" distL="114300" distR="114300" simplePos="0" relativeHeight="251675648" behindDoc="1" locked="0" layoutInCell="1" allowOverlap="1" wp14:anchorId="7B4F61D1" wp14:editId="2F68980C">
                <wp:simplePos x="0" y="0"/>
                <wp:positionH relativeFrom="column">
                  <wp:posOffset>1652270</wp:posOffset>
                </wp:positionH>
                <wp:positionV relativeFrom="paragraph">
                  <wp:posOffset>104343</wp:posOffset>
                </wp:positionV>
                <wp:extent cx="2918298" cy="816610"/>
                <wp:effectExtent l="0" t="0" r="15875" b="21590"/>
                <wp:wrapNone/>
                <wp:docPr id="32" name="Rectangle 32"/>
                <wp:cNvGraphicFramePr/>
                <a:graphic xmlns:a="http://schemas.openxmlformats.org/drawingml/2006/main">
                  <a:graphicData uri="http://schemas.microsoft.com/office/word/2010/wordprocessingShape">
                    <wps:wsp>
                      <wps:cNvSpPr/>
                      <wps:spPr>
                        <a:xfrm>
                          <a:off x="0" y="0"/>
                          <a:ext cx="2918298" cy="816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729F8" id="Rectangle 32" o:spid="_x0000_s1026" style="position:absolute;margin-left:130.1pt;margin-top:8.2pt;width:229.8pt;height:64.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" filled="f" strokecolor="black [3213]" strokeweight="2pt"/>
            </w:pict>
          </mc:Fallback>
        </mc:AlternateContent>
      </w:r>
    </w:p>
    <w:p w:rsidR="00832CF2" w:rsidRPr="00091CED" w:rsidRDefault="00832CF2" w:rsidP="00832CF2">
      <w:pPr>
        <w:pStyle w:val="ListParagraph"/>
        <w:spacing w:line="480" w:lineRule="auto"/>
        <w:ind w:left="2487" w:firstLine="207"/>
        <w:rPr>
          <w:sz w:val="24"/>
          <w:szCs w:val="24"/>
          <w:lang w:val="id-ID"/>
        </w:rPr>
      </w:pPr>
      <w:r w:rsidRPr="00091CED">
        <w:rPr>
          <w:noProof/>
          <w:sz w:val="24"/>
          <w:szCs w:val="24"/>
          <w:lang w:val="id-ID" w:eastAsia="id-ID"/>
        </w:rPr>
        <mc:AlternateContent>
          <mc:Choice Requires="wps">
            <w:drawing>
              <wp:anchor distT="0" distB="0" distL="114300" distR="114300" simplePos="0" relativeHeight="251676672" behindDoc="0" locked="0" layoutInCell="1" allowOverlap="1" wp14:anchorId="5A9DC76B" wp14:editId="71F84383">
                <wp:simplePos x="0" y="0"/>
                <wp:positionH relativeFrom="column">
                  <wp:posOffset>3260912</wp:posOffset>
                </wp:positionH>
                <wp:positionV relativeFrom="paragraph">
                  <wp:posOffset>269389</wp:posOffset>
                </wp:positionV>
                <wp:extent cx="666974"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6669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E67D5" id="Straight Connector 3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6.75pt,21.2pt" to="309.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" strokecolor="black [3213]"/>
            </w:pict>
          </mc:Fallback>
        </mc:AlternateContent>
      </w:r>
      <w:r w:rsidRPr="00091CED">
        <w:rPr>
          <w:sz w:val="24"/>
          <w:szCs w:val="24"/>
          <w:lang w:val="id-ID"/>
        </w:rPr>
        <w:t xml:space="preserve">Debt to Equity Ratio =  Total Utang </w:t>
      </w:r>
    </w:p>
    <w:p w:rsidR="00832CF2" w:rsidRPr="00091CED" w:rsidRDefault="00832CF2" w:rsidP="00832CF2">
      <w:pPr>
        <w:pStyle w:val="ListParagraph"/>
        <w:spacing w:line="480" w:lineRule="auto"/>
        <w:ind w:left="5040" w:firstLine="0"/>
        <w:rPr>
          <w:sz w:val="24"/>
          <w:szCs w:val="24"/>
          <w:lang w:val="id-ID"/>
        </w:rPr>
      </w:pPr>
      <w:r w:rsidRPr="00091CED">
        <w:rPr>
          <w:sz w:val="24"/>
          <w:szCs w:val="24"/>
          <w:lang w:val="id-ID"/>
        </w:rPr>
        <w:t xml:space="preserve">   Ekuitas </w:t>
      </w:r>
    </w:p>
    <w:p w:rsidR="00832CF2" w:rsidRPr="000D6109" w:rsidRDefault="00832CF2" w:rsidP="00983586">
      <w:pPr>
        <w:pStyle w:val="Heading1"/>
        <w:keepNext/>
        <w:keepLines/>
        <w:widowControl/>
        <w:autoSpaceDE/>
        <w:autoSpaceDN/>
        <w:spacing w:after="120"/>
        <w:ind w:left="0"/>
        <w:rPr>
          <w:bCs w:val="0"/>
          <w:sz w:val="24"/>
          <w:szCs w:val="24"/>
        </w:rPr>
      </w:pPr>
      <w:bookmarkStart w:id="7" w:name="_Toc75518606"/>
      <w:r w:rsidRPr="000D6109">
        <w:rPr>
          <w:bCs w:val="0"/>
          <w:sz w:val="24"/>
          <w:szCs w:val="24"/>
        </w:rPr>
        <w:t>Rasio Aktivitas</w:t>
      </w:r>
      <w:bookmarkEnd w:id="7"/>
    </w:p>
    <w:p w:rsidR="00832CF2" w:rsidRPr="00983586" w:rsidRDefault="00B8240E" w:rsidP="006B7817">
      <w:pPr>
        <w:spacing w:after="120"/>
        <w:ind w:firstLine="567"/>
        <w:jc w:val="both"/>
        <w:rPr>
          <w:sz w:val="24"/>
          <w:szCs w:val="24"/>
          <w:lang w:val="id-ID"/>
        </w:rPr>
      </w:pPr>
      <w:r>
        <w:rPr>
          <w:sz w:val="24"/>
          <w:szCs w:val="24"/>
          <w:lang w:val="id-ID"/>
        </w:rPr>
        <w:t xml:space="preserve">Merupakan </w:t>
      </w:r>
      <w:r w:rsidR="00832CF2" w:rsidRPr="00983586">
        <w:rPr>
          <w:sz w:val="24"/>
          <w:szCs w:val="24"/>
        </w:rPr>
        <w:t xml:space="preserve">rasio mengukur efektivitas </w:t>
      </w:r>
      <w:r>
        <w:rPr>
          <w:sz w:val="24"/>
          <w:szCs w:val="24"/>
          <w:lang w:val="id-ID"/>
        </w:rPr>
        <w:t xml:space="preserve">suatu </w:t>
      </w:r>
      <w:r w:rsidR="00832CF2" w:rsidRPr="00983586">
        <w:rPr>
          <w:sz w:val="24"/>
          <w:szCs w:val="24"/>
        </w:rPr>
        <w:t>perusahaan dengan menggunakan aktiva yang dimilikinya.</w:t>
      </w:r>
      <w:r w:rsidR="006B7817">
        <w:rPr>
          <w:sz w:val="24"/>
          <w:szCs w:val="24"/>
          <w:lang w:val="id-ID"/>
        </w:rPr>
        <w:t xml:space="preserve"> </w:t>
      </w:r>
      <w:r w:rsidR="00832CF2" w:rsidRPr="00983586">
        <w:rPr>
          <w:sz w:val="24"/>
          <w:szCs w:val="24"/>
        </w:rPr>
        <w:t>Jenis-jenis rasio yaitu :</w:t>
      </w:r>
    </w:p>
    <w:p w:rsidR="00832CF2" w:rsidRPr="00983586" w:rsidRDefault="00832CF2" w:rsidP="00983586">
      <w:pPr>
        <w:widowControl/>
        <w:autoSpaceDE/>
        <w:autoSpaceDN/>
        <w:spacing w:after="120"/>
        <w:contextualSpacing/>
        <w:rPr>
          <w:b/>
          <w:sz w:val="28"/>
          <w:szCs w:val="24"/>
        </w:rPr>
      </w:pPr>
      <w:r w:rsidRPr="00983586">
        <w:rPr>
          <w:sz w:val="24"/>
          <w:szCs w:val="24"/>
        </w:rPr>
        <w:t xml:space="preserve">Perputaran Piutang </w:t>
      </w:r>
    </w:p>
    <w:p w:rsidR="00832CF2" w:rsidRPr="00983586" w:rsidRDefault="0001591C" w:rsidP="00983586">
      <w:pPr>
        <w:spacing w:after="120"/>
        <w:ind w:firstLine="567"/>
        <w:rPr>
          <w:sz w:val="24"/>
          <w:szCs w:val="24"/>
          <w:lang w:val="id-ID"/>
        </w:rPr>
      </w:pPr>
      <w:r>
        <w:rPr>
          <w:sz w:val="24"/>
          <w:szCs w:val="24"/>
          <w:lang w:val="id-ID"/>
        </w:rPr>
        <w:t>R</w:t>
      </w:r>
      <w:r w:rsidR="00832CF2" w:rsidRPr="00983586">
        <w:rPr>
          <w:sz w:val="24"/>
          <w:szCs w:val="24"/>
        </w:rPr>
        <w:t xml:space="preserve">asio digunakan </w:t>
      </w:r>
      <w:r>
        <w:rPr>
          <w:sz w:val="24"/>
          <w:szCs w:val="24"/>
          <w:lang w:val="id-ID"/>
        </w:rPr>
        <w:t>dalam</w:t>
      </w:r>
      <w:r w:rsidR="00832CF2" w:rsidRPr="00983586">
        <w:rPr>
          <w:sz w:val="24"/>
          <w:szCs w:val="24"/>
        </w:rPr>
        <w:t xml:space="preserve"> mengukur </w:t>
      </w:r>
      <w:r>
        <w:rPr>
          <w:sz w:val="24"/>
          <w:szCs w:val="24"/>
          <w:lang w:val="id-ID"/>
        </w:rPr>
        <w:t xml:space="preserve">jangka waktu </w:t>
      </w:r>
      <w:r w:rsidR="00832CF2" w:rsidRPr="00983586">
        <w:rPr>
          <w:sz w:val="24"/>
          <w:szCs w:val="24"/>
        </w:rPr>
        <w:t xml:space="preserve">penagihan piutang </w:t>
      </w:r>
      <w:r>
        <w:rPr>
          <w:sz w:val="24"/>
          <w:szCs w:val="24"/>
          <w:lang w:val="id-ID"/>
        </w:rPr>
        <w:t>dalam suatu</w:t>
      </w:r>
      <w:r w:rsidR="00832CF2" w:rsidRPr="00983586">
        <w:rPr>
          <w:sz w:val="24"/>
          <w:szCs w:val="24"/>
        </w:rPr>
        <w:t xml:space="preserve"> periode atau </w:t>
      </w:r>
      <w:r w:rsidR="000F1381">
        <w:rPr>
          <w:sz w:val="24"/>
          <w:szCs w:val="24"/>
          <w:lang w:val="id-ID"/>
        </w:rPr>
        <w:t>menghitung perputaran piutang dari dana investasi yang ditanamkan.</w:t>
      </w:r>
      <w:r w:rsidR="00832CF2" w:rsidRPr="00983586">
        <w:rPr>
          <w:sz w:val="24"/>
          <w:szCs w:val="24"/>
        </w:rPr>
        <w:t xml:space="preserve"> Rumus yaitu:</w:t>
      </w:r>
    </w:p>
    <w:p w:rsidR="00832CF2" w:rsidRPr="00091CED" w:rsidRDefault="00832CF2" w:rsidP="00832CF2">
      <w:pPr>
        <w:pStyle w:val="ListParagraph"/>
        <w:spacing w:line="480" w:lineRule="auto"/>
        <w:ind w:left="2487"/>
        <w:rPr>
          <w:sz w:val="24"/>
          <w:szCs w:val="24"/>
          <w:lang w:val="id-ID"/>
        </w:rPr>
      </w:pPr>
      <w:r w:rsidRPr="00091CED">
        <w:rPr>
          <w:noProof/>
          <w:lang w:val="id-ID" w:eastAsia="id-ID"/>
        </w:rPr>
        <mc:AlternateContent>
          <mc:Choice Requires="wps">
            <w:drawing>
              <wp:anchor distT="0" distB="0" distL="114300" distR="114300" simplePos="0" relativeHeight="251664384" behindDoc="0" locked="0" layoutInCell="1" allowOverlap="1" wp14:anchorId="5C42EB27" wp14:editId="0E442D09">
                <wp:simplePos x="0" y="0"/>
                <wp:positionH relativeFrom="column">
                  <wp:posOffset>1721308</wp:posOffset>
                </wp:positionH>
                <wp:positionV relativeFrom="paragraph">
                  <wp:posOffset>96142</wp:posOffset>
                </wp:positionV>
                <wp:extent cx="3239311" cy="657225"/>
                <wp:effectExtent l="0" t="0" r="18415" b="28575"/>
                <wp:wrapNone/>
                <wp:docPr id="35" name="Text Box 35"/>
                <wp:cNvGraphicFramePr/>
                <a:graphic xmlns:a="http://schemas.openxmlformats.org/drawingml/2006/main">
                  <a:graphicData uri="http://schemas.microsoft.com/office/word/2010/wordprocessingShape">
                    <wps:wsp>
                      <wps:cNvSpPr txBox="1"/>
                      <wps:spPr>
                        <a:xfrm>
                          <a:off x="0" y="0"/>
                          <a:ext cx="3239311" cy="657225"/>
                        </a:xfrm>
                        <a:prstGeom prst="rect">
                          <a:avLst/>
                        </a:prstGeom>
                        <a:solidFill>
                          <a:schemeClr val="lt1"/>
                        </a:solidFill>
                        <a:ln w="6350">
                          <a:solidFill>
                            <a:prstClr val="black"/>
                          </a:solidFill>
                        </a:ln>
                      </wps:spPr>
                      <wps:txbx>
                        <w:txbxContent>
                          <w:p w:rsidR="00604974" w:rsidRPr="00983586" w:rsidRDefault="00604974" w:rsidP="00832CF2">
                            <w:pPr>
                              <w:spacing w:line="360" w:lineRule="auto"/>
                              <w:rPr>
                                <w:sz w:val="24"/>
                                <w:szCs w:val="24"/>
                              </w:rPr>
                            </w:pPr>
                            <w:r w:rsidRPr="00983586">
                              <w:rPr>
                                <w:sz w:val="24"/>
                                <w:szCs w:val="24"/>
                              </w:rPr>
                              <w:t>Perputaran Piutang</w:t>
                            </w:r>
                            <w:r w:rsidRPr="00983586">
                              <w:rPr>
                                <w:sz w:val="24"/>
                                <w:szCs w:val="24"/>
                              </w:rPr>
                              <w:tab/>
                              <w:t>=</w:t>
                            </w:r>
                            <w:r w:rsidRPr="00983586">
                              <w:rPr>
                                <w:sz w:val="24"/>
                                <w:szCs w:val="24"/>
                                <w:lang w:val="id-ID"/>
                              </w:rPr>
                              <w:t xml:space="preserve">  </w:t>
                            </w:r>
                            <w:r w:rsidRPr="00983586">
                              <w:rPr>
                                <w:sz w:val="24"/>
                                <w:szCs w:val="24"/>
                              </w:rPr>
                              <w:t>Penjualan Kredit</w:t>
                            </w:r>
                          </w:p>
                          <w:p w:rsidR="00604974" w:rsidRPr="00983586" w:rsidRDefault="00604974" w:rsidP="00832CF2">
                            <w:pPr>
                              <w:spacing w:line="360" w:lineRule="auto"/>
                              <w:rPr>
                                <w:sz w:val="24"/>
                                <w:szCs w:val="24"/>
                              </w:rPr>
                            </w:pPr>
                            <w:r w:rsidRPr="00983586">
                              <w:rPr>
                                <w:sz w:val="24"/>
                                <w:szCs w:val="24"/>
                              </w:rPr>
                              <w:tab/>
                            </w:r>
                            <w:r w:rsidRPr="00983586">
                              <w:rPr>
                                <w:sz w:val="24"/>
                                <w:szCs w:val="24"/>
                              </w:rPr>
                              <w:tab/>
                            </w:r>
                            <w:r w:rsidRPr="00983586">
                              <w:rPr>
                                <w:sz w:val="24"/>
                                <w:szCs w:val="24"/>
                              </w:rPr>
                              <w:tab/>
                            </w:r>
                            <w:r w:rsidRPr="00983586">
                              <w:rPr>
                                <w:sz w:val="24"/>
                                <w:szCs w:val="24"/>
                                <w:lang w:val="id-ID"/>
                              </w:rPr>
                              <w:t xml:space="preserve">       </w:t>
                            </w:r>
                            <w:r w:rsidRPr="00983586">
                              <w:rPr>
                                <w:sz w:val="24"/>
                                <w:szCs w:val="24"/>
                              </w:rPr>
                              <w:t xml:space="preserve"> Piutang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42EB27" id="Text Box 35" o:spid="_x0000_s1033" type="#_x0000_t202" style="position:absolute;left:0;text-align:left;margin-left:135.55pt;margin-top:7.55pt;width:255.05pt;height:5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" fillcolor="white [3201]" strokeweight=".5pt">
                <v:textbox>
                  <w:txbxContent>
                    <w:p w:rsidR="00604974" w:rsidRPr="00983586" w:rsidRDefault="00604974" w:rsidP="00832CF2">
                      <w:pPr>
                        <w:spacing w:line="360" w:lineRule="auto"/>
                        <w:rPr>
                          <w:sz w:val="24"/>
                          <w:szCs w:val="24"/>
                        </w:rPr>
                      </w:pPr>
                      <w:r w:rsidRPr="00983586">
                        <w:rPr>
                          <w:sz w:val="24"/>
                          <w:szCs w:val="24"/>
                        </w:rPr>
                        <w:t>Perputaran Piutang</w:t>
                      </w:r>
                      <w:r w:rsidRPr="00983586">
                        <w:rPr>
                          <w:sz w:val="24"/>
                          <w:szCs w:val="24"/>
                        </w:rPr>
                        <w:tab/>
                      </w:r>
                      <w:proofErr w:type="gramStart"/>
                      <w:r w:rsidRPr="00983586">
                        <w:rPr>
                          <w:sz w:val="24"/>
                          <w:szCs w:val="24"/>
                        </w:rPr>
                        <w:t>=</w:t>
                      </w:r>
                      <w:r w:rsidRPr="00983586">
                        <w:rPr>
                          <w:sz w:val="24"/>
                          <w:szCs w:val="24"/>
                          <w:lang w:val="id-ID"/>
                        </w:rPr>
                        <w:t xml:space="preserve">  </w:t>
                      </w:r>
                      <w:r w:rsidRPr="00983586">
                        <w:rPr>
                          <w:sz w:val="24"/>
                          <w:szCs w:val="24"/>
                        </w:rPr>
                        <w:t>Penjualan</w:t>
                      </w:r>
                      <w:proofErr w:type="gramEnd"/>
                      <w:r w:rsidRPr="00983586">
                        <w:rPr>
                          <w:sz w:val="24"/>
                          <w:szCs w:val="24"/>
                        </w:rPr>
                        <w:t xml:space="preserve"> Kredit</w:t>
                      </w:r>
                    </w:p>
                    <w:p w:rsidR="00604974" w:rsidRPr="00983586" w:rsidRDefault="00604974" w:rsidP="00832CF2">
                      <w:pPr>
                        <w:spacing w:line="360" w:lineRule="auto"/>
                        <w:rPr>
                          <w:sz w:val="24"/>
                          <w:szCs w:val="24"/>
                        </w:rPr>
                      </w:pPr>
                      <w:r w:rsidRPr="00983586">
                        <w:rPr>
                          <w:sz w:val="24"/>
                          <w:szCs w:val="24"/>
                        </w:rPr>
                        <w:tab/>
                      </w:r>
                      <w:r w:rsidRPr="00983586">
                        <w:rPr>
                          <w:sz w:val="24"/>
                          <w:szCs w:val="24"/>
                        </w:rPr>
                        <w:tab/>
                      </w:r>
                      <w:r w:rsidRPr="00983586">
                        <w:rPr>
                          <w:sz w:val="24"/>
                          <w:szCs w:val="24"/>
                        </w:rPr>
                        <w:tab/>
                      </w:r>
                      <w:r w:rsidRPr="00983586">
                        <w:rPr>
                          <w:sz w:val="24"/>
                          <w:szCs w:val="24"/>
                          <w:lang w:val="id-ID"/>
                        </w:rPr>
                        <w:t xml:space="preserve">       </w:t>
                      </w:r>
                      <w:r w:rsidRPr="00983586">
                        <w:rPr>
                          <w:sz w:val="24"/>
                          <w:szCs w:val="24"/>
                        </w:rPr>
                        <w:t xml:space="preserve"> Piutang</w:t>
                      </w:r>
                    </w:p>
                  </w:txbxContent>
                </v:textbox>
              </v:shape>
            </w:pict>
          </mc:Fallback>
        </mc:AlternateContent>
      </w:r>
    </w:p>
    <w:p w:rsidR="00832CF2" w:rsidRPr="00091CED" w:rsidRDefault="00832CF2" w:rsidP="00832CF2">
      <w:pPr>
        <w:pStyle w:val="ListParagraph"/>
        <w:spacing w:line="480" w:lineRule="auto"/>
        <w:ind w:left="2487"/>
        <w:rPr>
          <w:sz w:val="24"/>
          <w:szCs w:val="24"/>
          <w:lang w:val="id-ID"/>
        </w:rPr>
      </w:pPr>
      <w:r w:rsidRPr="00091CED">
        <w:rPr>
          <w:noProof/>
          <w:sz w:val="24"/>
          <w:szCs w:val="24"/>
          <w:lang w:val="id-ID" w:eastAsia="id-ID"/>
        </w:rPr>
        <mc:AlternateContent>
          <mc:Choice Requires="wps">
            <w:drawing>
              <wp:anchor distT="0" distB="0" distL="114300" distR="114300" simplePos="0" relativeHeight="251665408" behindDoc="0" locked="0" layoutInCell="1" allowOverlap="1" wp14:anchorId="68805B07" wp14:editId="1F31148E">
                <wp:simplePos x="0" y="0"/>
                <wp:positionH relativeFrom="column">
                  <wp:posOffset>3291827</wp:posOffset>
                </wp:positionH>
                <wp:positionV relativeFrom="paragraph">
                  <wp:posOffset>33020</wp:posOffset>
                </wp:positionV>
                <wp:extent cx="1295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295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0CE40" id="Straight Connector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2.6pt" to="361.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" strokecolor="black [3213]" strokeweight="1pt"/>
            </w:pict>
          </mc:Fallback>
        </mc:AlternateContent>
      </w:r>
    </w:p>
    <w:p w:rsidR="00832CF2" w:rsidRPr="00091CED" w:rsidRDefault="00832CF2" w:rsidP="00832CF2">
      <w:pPr>
        <w:pStyle w:val="ListParagraph"/>
        <w:spacing w:line="480" w:lineRule="auto"/>
        <w:ind w:left="2487"/>
        <w:rPr>
          <w:sz w:val="24"/>
          <w:szCs w:val="24"/>
          <w:lang w:val="id-ID"/>
        </w:rPr>
      </w:pPr>
    </w:p>
    <w:p w:rsidR="00832CF2" w:rsidRPr="00983586" w:rsidRDefault="00832CF2" w:rsidP="00983586">
      <w:pPr>
        <w:widowControl/>
        <w:autoSpaceDE/>
        <w:autoSpaceDN/>
        <w:spacing w:after="120"/>
        <w:contextualSpacing/>
        <w:rPr>
          <w:sz w:val="24"/>
          <w:szCs w:val="24"/>
        </w:rPr>
      </w:pPr>
      <w:r w:rsidRPr="00983586">
        <w:rPr>
          <w:sz w:val="24"/>
          <w:szCs w:val="24"/>
        </w:rPr>
        <w:t>Perputaran Total Aktiva (</w:t>
      </w:r>
      <w:r w:rsidRPr="00983586">
        <w:rPr>
          <w:i/>
          <w:iCs/>
          <w:sz w:val="24"/>
          <w:szCs w:val="24"/>
        </w:rPr>
        <w:t>Total Asset Turn Over</w:t>
      </w:r>
      <w:r w:rsidRPr="00983586">
        <w:rPr>
          <w:sz w:val="24"/>
          <w:szCs w:val="24"/>
        </w:rPr>
        <w:t>)</w:t>
      </w:r>
    </w:p>
    <w:p w:rsidR="00832CF2" w:rsidRDefault="00832CF2" w:rsidP="000F1381">
      <w:pPr>
        <w:spacing w:after="120"/>
        <w:ind w:firstLine="567"/>
        <w:jc w:val="both"/>
        <w:rPr>
          <w:sz w:val="24"/>
          <w:szCs w:val="24"/>
        </w:rPr>
      </w:pPr>
      <w:r w:rsidRPr="00983586">
        <w:rPr>
          <w:sz w:val="24"/>
          <w:szCs w:val="24"/>
        </w:rPr>
        <w:t xml:space="preserve">Perputaran Total Aktiva </w:t>
      </w:r>
      <w:r w:rsidR="000F1381">
        <w:rPr>
          <w:sz w:val="24"/>
          <w:szCs w:val="24"/>
          <w:lang w:val="id-ID"/>
        </w:rPr>
        <w:t>yakni r</w:t>
      </w:r>
      <w:r w:rsidRPr="00983586">
        <w:rPr>
          <w:sz w:val="24"/>
          <w:szCs w:val="24"/>
        </w:rPr>
        <w:t xml:space="preserve">asio </w:t>
      </w:r>
      <w:r w:rsidR="006B7817">
        <w:rPr>
          <w:sz w:val="24"/>
          <w:szCs w:val="24"/>
          <w:lang w:val="id-ID"/>
        </w:rPr>
        <w:t xml:space="preserve">dalam </w:t>
      </w:r>
      <w:r w:rsidRPr="00983586">
        <w:rPr>
          <w:sz w:val="24"/>
          <w:szCs w:val="24"/>
        </w:rPr>
        <w:t xml:space="preserve">mengukur perputaran </w:t>
      </w:r>
      <w:r w:rsidR="000F1381">
        <w:rPr>
          <w:sz w:val="24"/>
          <w:szCs w:val="24"/>
          <w:lang w:val="id-ID"/>
        </w:rPr>
        <w:t xml:space="preserve">dari </w:t>
      </w:r>
      <w:r w:rsidRPr="00983586">
        <w:rPr>
          <w:sz w:val="24"/>
          <w:szCs w:val="24"/>
        </w:rPr>
        <w:t>aktiva,</w:t>
      </w:r>
      <w:r w:rsidR="000F1381">
        <w:rPr>
          <w:sz w:val="24"/>
          <w:szCs w:val="24"/>
          <w:lang w:val="id-ID"/>
        </w:rPr>
        <w:t xml:space="preserve"> bertujuan mampu</w:t>
      </w:r>
      <w:r w:rsidRPr="00983586">
        <w:rPr>
          <w:sz w:val="24"/>
          <w:szCs w:val="24"/>
        </w:rPr>
        <w:t xml:space="preserve"> mengukur </w:t>
      </w:r>
      <w:r w:rsidR="000F1381">
        <w:rPr>
          <w:sz w:val="24"/>
          <w:szCs w:val="24"/>
          <w:lang w:val="id-ID"/>
        </w:rPr>
        <w:t xml:space="preserve">besaran </w:t>
      </w:r>
      <w:r w:rsidRPr="00983586">
        <w:rPr>
          <w:sz w:val="24"/>
          <w:szCs w:val="24"/>
        </w:rPr>
        <w:t xml:space="preserve">jumlah penjualan </w:t>
      </w:r>
      <w:r w:rsidR="000F1381">
        <w:rPr>
          <w:sz w:val="24"/>
          <w:szCs w:val="24"/>
          <w:lang w:val="id-ID"/>
        </w:rPr>
        <w:t>masing-masing</w:t>
      </w:r>
      <w:r w:rsidRPr="00983586">
        <w:rPr>
          <w:sz w:val="24"/>
          <w:szCs w:val="24"/>
        </w:rPr>
        <w:t xml:space="preserve"> aktiva. Rumus yaitu:</w:t>
      </w:r>
    </w:p>
    <w:p w:rsidR="0003686F" w:rsidRPr="00983586" w:rsidRDefault="0003686F" w:rsidP="000F1381">
      <w:pPr>
        <w:spacing w:after="120"/>
        <w:ind w:firstLine="567"/>
        <w:jc w:val="both"/>
        <w:rPr>
          <w:sz w:val="24"/>
          <w:szCs w:val="24"/>
          <w:lang w:val="id-ID"/>
        </w:rPr>
      </w:pPr>
    </w:p>
    <w:p w:rsidR="00832CF2" w:rsidRPr="00091CED" w:rsidRDefault="00832CF2" w:rsidP="00832CF2">
      <w:pPr>
        <w:spacing w:line="480" w:lineRule="auto"/>
        <w:jc w:val="both"/>
        <w:rPr>
          <w:sz w:val="24"/>
          <w:szCs w:val="24"/>
          <w:lang w:val="id-ID"/>
        </w:rPr>
      </w:pPr>
      <w:r w:rsidRPr="00091CED">
        <w:rPr>
          <w:noProof/>
          <w:sz w:val="24"/>
          <w:szCs w:val="24"/>
          <w:lang w:val="id-ID" w:eastAsia="id-ID"/>
        </w:rPr>
        <w:lastRenderedPageBreak/>
        <mc:AlternateContent>
          <mc:Choice Requires="wps">
            <w:drawing>
              <wp:anchor distT="0" distB="0" distL="114300" distR="114300" simplePos="0" relativeHeight="251666432" behindDoc="0" locked="0" layoutInCell="1" allowOverlap="1" wp14:anchorId="38EE4C79" wp14:editId="28F8A356">
                <wp:simplePos x="0" y="0"/>
                <wp:positionH relativeFrom="column">
                  <wp:posOffset>1575394</wp:posOffset>
                </wp:positionH>
                <wp:positionV relativeFrom="paragraph">
                  <wp:posOffset>180759</wp:posOffset>
                </wp:positionV>
                <wp:extent cx="3239311" cy="657225"/>
                <wp:effectExtent l="0" t="0" r="18415" b="28575"/>
                <wp:wrapNone/>
                <wp:docPr id="37" name="Text Box 37"/>
                <wp:cNvGraphicFramePr/>
                <a:graphic xmlns:a="http://schemas.openxmlformats.org/drawingml/2006/main">
                  <a:graphicData uri="http://schemas.microsoft.com/office/word/2010/wordprocessingShape">
                    <wps:wsp>
                      <wps:cNvSpPr txBox="1"/>
                      <wps:spPr>
                        <a:xfrm>
                          <a:off x="0" y="0"/>
                          <a:ext cx="3239311" cy="657225"/>
                        </a:xfrm>
                        <a:prstGeom prst="rect">
                          <a:avLst/>
                        </a:prstGeom>
                        <a:solidFill>
                          <a:schemeClr val="lt1"/>
                        </a:solidFill>
                        <a:ln w="6350">
                          <a:solidFill>
                            <a:prstClr val="black"/>
                          </a:solidFill>
                        </a:ln>
                      </wps:spPr>
                      <wps:txbx>
                        <w:txbxContent>
                          <w:p w:rsidR="00604974" w:rsidRPr="00983586" w:rsidRDefault="00604974" w:rsidP="00832CF2">
                            <w:pPr>
                              <w:spacing w:line="360" w:lineRule="auto"/>
                              <w:rPr>
                                <w:sz w:val="24"/>
                                <w:szCs w:val="24"/>
                              </w:rPr>
                            </w:pPr>
                            <w:r w:rsidRPr="00983586">
                              <w:rPr>
                                <w:sz w:val="24"/>
                                <w:szCs w:val="24"/>
                              </w:rPr>
                              <w:t>Perputaran Total Aktiva</w:t>
                            </w:r>
                            <w:r w:rsidRPr="00983586">
                              <w:rPr>
                                <w:sz w:val="24"/>
                                <w:szCs w:val="24"/>
                              </w:rPr>
                              <w:tab/>
                              <w:t>=</w:t>
                            </w:r>
                            <w:r w:rsidRPr="00983586">
                              <w:rPr>
                                <w:sz w:val="24"/>
                                <w:szCs w:val="24"/>
                              </w:rPr>
                              <w:tab/>
                              <w:t>Penjualan</w:t>
                            </w:r>
                          </w:p>
                          <w:p w:rsidR="00604974" w:rsidRPr="00983586" w:rsidRDefault="00604974" w:rsidP="00832CF2">
                            <w:pPr>
                              <w:spacing w:line="360" w:lineRule="auto"/>
                              <w:rPr>
                                <w:sz w:val="24"/>
                                <w:szCs w:val="24"/>
                              </w:rPr>
                            </w:pPr>
                            <w:r w:rsidRPr="00983586">
                              <w:rPr>
                                <w:sz w:val="24"/>
                                <w:szCs w:val="24"/>
                              </w:rPr>
                              <w:tab/>
                            </w:r>
                            <w:r w:rsidRPr="00983586">
                              <w:rPr>
                                <w:sz w:val="24"/>
                                <w:szCs w:val="24"/>
                              </w:rPr>
                              <w:tab/>
                            </w:r>
                            <w:r w:rsidRPr="00983586">
                              <w:rPr>
                                <w:sz w:val="24"/>
                                <w:szCs w:val="24"/>
                              </w:rPr>
                              <w:tab/>
                            </w:r>
                            <w:r w:rsidRPr="00983586">
                              <w:rPr>
                                <w:sz w:val="24"/>
                                <w:szCs w:val="24"/>
                              </w:rPr>
                              <w:tab/>
                              <w:t xml:space="preserve">         Total Aktiva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38EE4C79" id="Text Box 37" o:spid="_x0000_s1034" type="#_x0000_t202" style="position:absolute;left:0;text-align:left;margin-left:124.05pt;margin-top:14.25pt;width:255.05pt;height:5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" fillcolor="white [3201]" strokeweight=".5pt">
                <v:textbox>
                  <w:txbxContent>
                    <w:p w:rsidR="00604974" w:rsidRPr="00983586" w:rsidRDefault="00604974" w:rsidP="00832CF2">
                      <w:pPr>
                        <w:spacing w:line="360" w:lineRule="auto"/>
                        <w:rPr>
                          <w:sz w:val="24"/>
                          <w:szCs w:val="24"/>
                        </w:rPr>
                      </w:pPr>
                      <w:r w:rsidRPr="00983586">
                        <w:rPr>
                          <w:sz w:val="24"/>
                          <w:szCs w:val="24"/>
                        </w:rPr>
                        <w:t>Perputaran Total Aktiva</w:t>
                      </w:r>
                      <w:r w:rsidRPr="00983586">
                        <w:rPr>
                          <w:sz w:val="24"/>
                          <w:szCs w:val="24"/>
                        </w:rPr>
                        <w:tab/>
                        <w:t>=</w:t>
                      </w:r>
                      <w:r w:rsidRPr="00983586">
                        <w:rPr>
                          <w:sz w:val="24"/>
                          <w:szCs w:val="24"/>
                        </w:rPr>
                        <w:tab/>
                        <w:t>Penjualan</w:t>
                      </w:r>
                    </w:p>
                    <w:p w:rsidR="00604974" w:rsidRPr="00983586" w:rsidRDefault="00604974" w:rsidP="00832CF2">
                      <w:pPr>
                        <w:spacing w:line="360" w:lineRule="auto"/>
                        <w:rPr>
                          <w:sz w:val="24"/>
                          <w:szCs w:val="24"/>
                        </w:rPr>
                      </w:pPr>
                      <w:r w:rsidRPr="00983586">
                        <w:rPr>
                          <w:sz w:val="24"/>
                          <w:szCs w:val="24"/>
                        </w:rPr>
                        <w:tab/>
                      </w:r>
                      <w:r w:rsidRPr="00983586">
                        <w:rPr>
                          <w:sz w:val="24"/>
                          <w:szCs w:val="24"/>
                        </w:rPr>
                        <w:tab/>
                      </w:r>
                      <w:r w:rsidRPr="00983586">
                        <w:rPr>
                          <w:sz w:val="24"/>
                          <w:szCs w:val="24"/>
                        </w:rPr>
                        <w:tab/>
                      </w:r>
                      <w:r w:rsidRPr="00983586">
                        <w:rPr>
                          <w:sz w:val="24"/>
                          <w:szCs w:val="24"/>
                        </w:rPr>
                        <w:tab/>
                        <w:t xml:space="preserve">         Total Aktiva</w:t>
                      </w:r>
                    </w:p>
                  </w:txbxContent>
                </v:textbox>
              </v:shape>
            </w:pict>
          </mc:Fallback>
        </mc:AlternateContent>
      </w:r>
    </w:p>
    <w:p w:rsidR="00832CF2" w:rsidRPr="00091CED" w:rsidRDefault="00832CF2" w:rsidP="00832CF2">
      <w:pPr>
        <w:pStyle w:val="ListParagraph"/>
        <w:spacing w:line="480" w:lineRule="auto"/>
        <w:ind w:left="2487"/>
        <w:rPr>
          <w:sz w:val="24"/>
          <w:szCs w:val="24"/>
          <w:lang w:val="id-ID"/>
        </w:rPr>
      </w:pPr>
      <w:r w:rsidRPr="00091CED">
        <w:rPr>
          <w:noProof/>
          <w:sz w:val="24"/>
          <w:szCs w:val="24"/>
          <w:lang w:val="id-ID" w:eastAsia="id-ID"/>
        </w:rPr>
        <mc:AlternateContent>
          <mc:Choice Requires="wps">
            <w:drawing>
              <wp:anchor distT="0" distB="0" distL="114300" distR="114300" simplePos="0" relativeHeight="251667456" behindDoc="0" locked="0" layoutInCell="1" allowOverlap="1" wp14:anchorId="659EEADD" wp14:editId="1CA50B36">
                <wp:simplePos x="0" y="0"/>
                <wp:positionH relativeFrom="column">
                  <wp:posOffset>3802114</wp:posOffset>
                </wp:positionH>
                <wp:positionV relativeFrom="paragraph">
                  <wp:posOffset>140453</wp:posOffset>
                </wp:positionV>
                <wp:extent cx="8382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838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A508C" id="Straight Connector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4pt,11.05pt" to="365.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" strokecolor="black [3040]"/>
            </w:pict>
          </mc:Fallback>
        </mc:AlternateContent>
      </w:r>
    </w:p>
    <w:p w:rsidR="00832CF2" w:rsidRPr="00091CED" w:rsidRDefault="00832CF2" w:rsidP="00832CF2">
      <w:pPr>
        <w:spacing w:line="480" w:lineRule="auto"/>
        <w:jc w:val="both"/>
        <w:rPr>
          <w:sz w:val="24"/>
          <w:szCs w:val="24"/>
          <w:lang w:val="id-ID"/>
        </w:rPr>
      </w:pPr>
    </w:p>
    <w:p w:rsidR="00983586" w:rsidRDefault="00832CF2" w:rsidP="00983586">
      <w:pPr>
        <w:widowControl/>
        <w:autoSpaceDE/>
        <w:autoSpaceDN/>
        <w:spacing w:after="120"/>
        <w:contextualSpacing/>
        <w:rPr>
          <w:sz w:val="24"/>
          <w:szCs w:val="24"/>
        </w:rPr>
      </w:pPr>
      <w:r w:rsidRPr="00983586">
        <w:rPr>
          <w:sz w:val="24"/>
          <w:szCs w:val="24"/>
        </w:rPr>
        <w:t xml:space="preserve">Perputaran Persediaan </w:t>
      </w:r>
    </w:p>
    <w:p w:rsidR="00832CF2" w:rsidRDefault="000F1381" w:rsidP="00983586">
      <w:pPr>
        <w:widowControl/>
        <w:autoSpaceDE/>
        <w:autoSpaceDN/>
        <w:spacing w:after="120"/>
        <w:ind w:firstLine="567"/>
        <w:contextualSpacing/>
        <w:jc w:val="both"/>
        <w:rPr>
          <w:sz w:val="24"/>
          <w:szCs w:val="24"/>
          <w:lang w:val="id-ID"/>
        </w:rPr>
      </w:pPr>
      <w:r>
        <w:rPr>
          <w:sz w:val="24"/>
          <w:szCs w:val="24"/>
          <w:lang w:val="id-ID"/>
        </w:rPr>
        <w:t>R</w:t>
      </w:r>
      <w:r w:rsidR="00832CF2" w:rsidRPr="00983586">
        <w:rPr>
          <w:sz w:val="24"/>
          <w:szCs w:val="24"/>
        </w:rPr>
        <w:t xml:space="preserve">asio mengukur </w:t>
      </w:r>
      <w:r>
        <w:rPr>
          <w:sz w:val="24"/>
          <w:szCs w:val="24"/>
          <w:lang w:val="id-ID"/>
        </w:rPr>
        <w:t xml:space="preserve">perputaran dana atas </w:t>
      </w:r>
      <w:r w:rsidR="00832CF2" w:rsidRPr="00983586">
        <w:rPr>
          <w:i/>
          <w:iCs/>
          <w:sz w:val="24"/>
          <w:szCs w:val="24"/>
        </w:rPr>
        <w:t>inventory</w:t>
      </w:r>
      <w:r w:rsidR="00832CF2" w:rsidRPr="00983586">
        <w:rPr>
          <w:sz w:val="24"/>
          <w:szCs w:val="24"/>
        </w:rPr>
        <w:t xml:space="preserve"> dalam periode.</w:t>
      </w:r>
      <w:r w:rsidR="00983586">
        <w:rPr>
          <w:sz w:val="24"/>
          <w:szCs w:val="24"/>
          <w:lang w:val="id-ID"/>
        </w:rPr>
        <w:t xml:space="preserve"> </w:t>
      </w:r>
      <w:r>
        <w:rPr>
          <w:sz w:val="24"/>
          <w:szCs w:val="24"/>
          <w:lang w:val="id-ID"/>
        </w:rPr>
        <w:t>R</w:t>
      </w:r>
      <w:r w:rsidR="00832CF2" w:rsidRPr="00983586">
        <w:rPr>
          <w:sz w:val="24"/>
          <w:szCs w:val="24"/>
        </w:rPr>
        <w:t xml:space="preserve">asio perputaraan persediaan </w:t>
      </w:r>
      <w:r>
        <w:rPr>
          <w:sz w:val="24"/>
          <w:szCs w:val="24"/>
          <w:lang w:val="id-ID"/>
        </w:rPr>
        <w:t xml:space="preserve">yakni </w:t>
      </w:r>
      <w:r w:rsidR="00832CF2" w:rsidRPr="00983586">
        <w:rPr>
          <w:sz w:val="24"/>
          <w:szCs w:val="24"/>
        </w:rPr>
        <w:t xml:space="preserve">rasio </w:t>
      </w:r>
      <w:r>
        <w:rPr>
          <w:sz w:val="24"/>
          <w:szCs w:val="24"/>
          <w:lang w:val="id-ID"/>
        </w:rPr>
        <w:t>m</w:t>
      </w:r>
      <w:r w:rsidR="00832CF2" w:rsidRPr="00983586">
        <w:rPr>
          <w:sz w:val="24"/>
          <w:szCs w:val="24"/>
        </w:rPr>
        <w:t xml:space="preserve">enunjukkan berapa kali </w:t>
      </w:r>
      <w:r>
        <w:rPr>
          <w:sz w:val="24"/>
          <w:szCs w:val="24"/>
          <w:lang w:val="id-ID"/>
        </w:rPr>
        <w:t xml:space="preserve">dari </w:t>
      </w:r>
      <w:r w:rsidR="00832CF2" w:rsidRPr="00983586">
        <w:rPr>
          <w:sz w:val="24"/>
          <w:szCs w:val="24"/>
        </w:rPr>
        <w:t xml:space="preserve">jumlah barang </w:t>
      </w:r>
      <w:r>
        <w:rPr>
          <w:sz w:val="24"/>
          <w:szCs w:val="24"/>
          <w:lang w:val="id-ID"/>
        </w:rPr>
        <w:t xml:space="preserve">pada </w:t>
      </w:r>
      <w:r w:rsidR="00832CF2" w:rsidRPr="00983586">
        <w:rPr>
          <w:sz w:val="24"/>
          <w:szCs w:val="24"/>
        </w:rPr>
        <w:t>persediaan diganti dalam</w:t>
      </w:r>
      <w:r>
        <w:rPr>
          <w:sz w:val="24"/>
          <w:szCs w:val="24"/>
          <w:lang w:val="id-ID"/>
        </w:rPr>
        <w:t xml:space="preserve"> kurun waktu </w:t>
      </w:r>
      <w:r w:rsidR="00832CF2" w:rsidRPr="00983586">
        <w:rPr>
          <w:sz w:val="24"/>
          <w:szCs w:val="24"/>
        </w:rPr>
        <w:t xml:space="preserve"> satu tahun</w:t>
      </w:r>
      <w:r w:rsidR="0003686F">
        <w:rPr>
          <w:sz w:val="24"/>
          <w:szCs w:val="24"/>
          <w:lang w:val="id-ID"/>
        </w:rPr>
        <w:t xml:space="preserve"> </w:t>
      </w:r>
      <w:r w:rsidR="0003686F">
        <w:rPr>
          <w:sz w:val="24"/>
          <w:szCs w:val="24"/>
          <w:lang w:val="id-ID"/>
        </w:rPr>
        <w:fldChar w:fldCharType="begin" w:fldLock="1"/>
      </w:r>
      <w:r w:rsidR="0003686F">
        <w:rPr>
          <w:sz w:val="24"/>
          <w:szCs w:val="24"/>
          <w:lang w:val="id-ID"/>
        </w:rPr>
        <w:instrText>ADDIN CSL_CITATION {"citationItems":[{"id":"ITEM-1","itemData":{"ISBN":"978-979-769-216-2","author":[{"dropping-particle":"","family":"Kasmir","given":"","non-dropping-particle":"","parse-names":false,"suffix":""}],"edition":"Cet. 9","id":"ITEM-1","issued":{"date-parts":[["2016"]]},"number-of-pages":"356","publisher":"Rajawali Pers","publisher-place":"Jakarta","title":"Analisis Laporan Keuangan","type":"book"},"uris":["http://www.mendeley.com/documents/?uuid=8726fdc5-91f3-451a-91fa-525ede1ee7f1"]}],"mendeley":{"formattedCitation":"(Kasmir 2016)","plainTextFormattedCitation":"(Kasmir 2016)","previouslyFormattedCitation":"(Kasmir 2016)"},"properties":{"noteIndex":0},"schema":"https://github.com/citation-style-language/schema/raw/master/csl-citation.json"}</w:instrText>
      </w:r>
      <w:r w:rsidR="0003686F">
        <w:rPr>
          <w:sz w:val="24"/>
          <w:szCs w:val="24"/>
          <w:lang w:val="id-ID"/>
        </w:rPr>
        <w:fldChar w:fldCharType="separate"/>
      </w:r>
      <w:r w:rsidR="0003686F" w:rsidRPr="0003686F">
        <w:rPr>
          <w:noProof/>
          <w:sz w:val="24"/>
          <w:szCs w:val="24"/>
          <w:lang w:val="id-ID"/>
        </w:rPr>
        <w:t>(Kasmir 2016)</w:t>
      </w:r>
      <w:r w:rsidR="0003686F">
        <w:rPr>
          <w:sz w:val="24"/>
          <w:szCs w:val="24"/>
          <w:lang w:val="id-ID"/>
        </w:rPr>
        <w:fldChar w:fldCharType="end"/>
      </w:r>
      <w:r w:rsidR="00832CF2" w:rsidRPr="00983586">
        <w:rPr>
          <w:sz w:val="24"/>
          <w:szCs w:val="24"/>
        </w:rPr>
        <w:t>.</w:t>
      </w:r>
    </w:p>
    <w:p w:rsidR="00983586" w:rsidRDefault="00983586" w:rsidP="00983586">
      <w:pPr>
        <w:widowControl/>
        <w:autoSpaceDE/>
        <w:autoSpaceDN/>
        <w:spacing w:after="120"/>
        <w:contextualSpacing/>
        <w:rPr>
          <w:sz w:val="24"/>
          <w:szCs w:val="24"/>
          <w:lang w:val="id-ID"/>
        </w:rPr>
      </w:pPr>
    </w:p>
    <w:p w:rsidR="00983586" w:rsidRPr="00983586" w:rsidRDefault="00983586" w:rsidP="00983586">
      <w:pPr>
        <w:widowControl/>
        <w:autoSpaceDE/>
        <w:autoSpaceDN/>
        <w:spacing w:after="120"/>
        <w:contextualSpacing/>
        <w:rPr>
          <w:sz w:val="24"/>
          <w:szCs w:val="24"/>
        </w:rPr>
      </w:pPr>
    </w:p>
    <w:p w:rsidR="00832CF2" w:rsidRPr="00091CED" w:rsidRDefault="00832CF2" w:rsidP="00832CF2">
      <w:pPr>
        <w:pStyle w:val="NoSpacing"/>
        <w:ind w:left="2552" w:hanging="567"/>
        <w:rPr>
          <w:rFonts w:ascii="Times New Roman" w:hAnsi="Times New Roman" w:cs="Times New Roman"/>
          <w:sz w:val="24"/>
          <w:lang w:val="id-ID"/>
        </w:rPr>
      </w:pPr>
      <w:r w:rsidRPr="00091CED">
        <w:rPr>
          <w:rFonts w:ascii="Times New Roman" w:hAnsi="Times New Roman" w:cs="Times New Roman"/>
          <w:noProof/>
          <w:lang w:val="id-ID" w:eastAsia="id-ID" w:bidi="ar-SA"/>
        </w:rPr>
        <mc:AlternateContent>
          <mc:Choice Requires="wps">
            <w:drawing>
              <wp:anchor distT="0" distB="0" distL="114300" distR="114300" simplePos="0" relativeHeight="251670528" behindDoc="1" locked="0" layoutInCell="1" allowOverlap="1" wp14:anchorId="02ABD1D1" wp14:editId="149CDF13">
                <wp:simplePos x="0" y="0"/>
                <wp:positionH relativeFrom="column">
                  <wp:posOffset>1262380</wp:posOffset>
                </wp:positionH>
                <wp:positionV relativeFrom="paragraph">
                  <wp:posOffset>-119380</wp:posOffset>
                </wp:positionV>
                <wp:extent cx="3543300" cy="709930"/>
                <wp:effectExtent l="0" t="0" r="19050" b="13970"/>
                <wp:wrapNone/>
                <wp:docPr id="24" name="Text Box 24"/>
                <wp:cNvGraphicFramePr/>
                <a:graphic xmlns:a="http://schemas.openxmlformats.org/drawingml/2006/main">
                  <a:graphicData uri="http://schemas.microsoft.com/office/word/2010/wordprocessingShape">
                    <wps:wsp>
                      <wps:cNvSpPr txBox="1"/>
                      <wps:spPr>
                        <a:xfrm>
                          <a:off x="0" y="0"/>
                          <a:ext cx="3543300" cy="709930"/>
                        </a:xfrm>
                        <a:prstGeom prst="rect">
                          <a:avLst/>
                        </a:prstGeom>
                        <a:solidFill>
                          <a:schemeClr val="lt1"/>
                        </a:solidFill>
                        <a:ln w="6350">
                          <a:solidFill>
                            <a:prstClr val="black"/>
                          </a:solidFill>
                        </a:ln>
                      </wps:spPr>
                      <wps:txbx>
                        <w:txbxContent>
                          <w:p w:rsidR="00604974" w:rsidRPr="00263776" w:rsidRDefault="00604974" w:rsidP="00832CF2">
                            <w:pPr>
                              <w:rPr>
                                <w:lang w:val="id-ID"/>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BD1D1" id="Text Box 24" o:spid="_x0000_s1035" type="#_x0000_t202" style="position:absolute;left:0;text-align:left;margin-left:99.4pt;margin-top:-9.4pt;width:279pt;height:5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" fillcolor="white [3201]" strokeweight=".5pt">
                <v:textbox>
                  <w:txbxContent>
                    <w:p w:rsidR="00604974" w:rsidRPr="00263776" w:rsidRDefault="00604974" w:rsidP="00832CF2">
                      <w:pPr>
                        <w:rPr>
                          <w:lang w:val="id-ID"/>
                        </w:rPr>
                      </w:pPr>
                    </w:p>
                  </w:txbxContent>
                </v:textbox>
              </v:shape>
            </w:pict>
          </mc:Fallback>
        </mc:AlternateContent>
      </w:r>
      <w:r w:rsidRPr="00091CED">
        <w:rPr>
          <w:rFonts w:ascii="Times New Roman" w:hAnsi="Times New Roman" w:cs="Times New Roman"/>
          <w:noProof/>
          <w:sz w:val="24"/>
          <w:lang w:val="id-ID" w:eastAsia="id-ID" w:bidi="ar-SA"/>
        </w:rPr>
        <mc:AlternateContent>
          <mc:Choice Requires="wps">
            <w:drawing>
              <wp:anchor distT="0" distB="0" distL="114300" distR="114300" simplePos="0" relativeHeight="251671552" behindDoc="0" locked="0" layoutInCell="1" allowOverlap="1" wp14:anchorId="61268C75" wp14:editId="1EE749F6">
                <wp:simplePos x="0" y="0"/>
                <wp:positionH relativeFrom="column">
                  <wp:posOffset>3794125</wp:posOffset>
                </wp:positionH>
                <wp:positionV relativeFrom="paragraph">
                  <wp:posOffset>170180</wp:posOffset>
                </wp:positionV>
                <wp:extent cx="924560" cy="0"/>
                <wp:effectExtent l="0" t="0" r="27940" b="19050"/>
                <wp:wrapNone/>
                <wp:docPr id="25" name="Straight Connector 25"/>
                <wp:cNvGraphicFramePr/>
                <a:graphic xmlns:a="http://schemas.openxmlformats.org/drawingml/2006/main">
                  <a:graphicData uri="http://schemas.microsoft.com/office/word/2010/wordprocessingShape">
                    <wps:wsp>
                      <wps:cNvCnPr/>
                      <wps:spPr>
                        <a:xfrm>
                          <a:off x="0" y="0"/>
                          <a:ext cx="92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F83148"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75pt,13.4pt" to="371.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PbtgEAALgDAAAOAAAAZHJzL2Uyb0RvYy54bWysU8GOEzEMvSPxD1HudNqKXc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" strokecolor="black [3040]"/>
            </w:pict>
          </mc:Fallback>
        </mc:AlternateContent>
      </w:r>
      <w:r w:rsidRPr="00091CED">
        <w:rPr>
          <w:rFonts w:ascii="Times New Roman" w:hAnsi="Times New Roman" w:cs="Times New Roman"/>
          <w:sz w:val="24"/>
          <w:lang w:val="id-ID"/>
        </w:rPr>
        <w:t xml:space="preserve">    Perputaran persediaan (at cost) =  Harga Pokok</w:t>
      </w:r>
    </w:p>
    <w:p w:rsidR="00832CF2" w:rsidRPr="00091CED" w:rsidRDefault="00832CF2" w:rsidP="00832CF2">
      <w:pPr>
        <w:spacing w:line="480" w:lineRule="auto"/>
        <w:ind w:left="2487" w:hanging="142"/>
        <w:rPr>
          <w:sz w:val="24"/>
          <w:lang w:val="id-ID"/>
        </w:rPr>
      </w:pPr>
      <w:r w:rsidRPr="00091CED">
        <w:rPr>
          <w:sz w:val="24"/>
          <w:lang w:val="id-ID"/>
        </w:rPr>
        <w:tab/>
      </w:r>
      <w:r w:rsidRPr="00091CED">
        <w:rPr>
          <w:sz w:val="24"/>
          <w:lang w:val="id-ID"/>
        </w:rPr>
        <w:tab/>
      </w:r>
      <w:r w:rsidRPr="00091CED">
        <w:rPr>
          <w:sz w:val="24"/>
          <w:lang w:val="id-ID"/>
        </w:rPr>
        <w:tab/>
      </w:r>
      <w:r w:rsidRPr="00091CED">
        <w:rPr>
          <w:sz w:val="24"/>
          <w:lang w:val="id-ID"/>
        </w:rPr>
        <w:tab/>
      </w:r>
      <w:r w:rsidRPr="00091CED">
        <w:rPr>
          <w:sz w:val="24"/>
          <w:lang w:val="id-ID"/>
        </w:rPr>
        <w:tab/>
        <w:t xml:space="preserve"> Penjualan Rata-Rata</w:t>
      </w:r>
    </w:p>
    <w:p w:rsidR="00832CF2" w:rsidRPr="00091CED" w:rsidRDefault="00832CF2" w:rsidP="00832CF2">
      <w:pPr>
        <w:spacing w:line="480" w:lineRule="auto"/>
        <w:ind w:left="2487" w:hanging="142"/>
        <w:rPr>
          <w:sz w:val="24"/>
          <w:lang w:val="id-ID"/>
        </w:rPr>
      </w:pPr>
      <w:r w:rsidRPr="00091CED">
        <w:rPr>
          <w:noProof/>
          <w:lang w:val="id-ID" w:eastAsia="id-ID"/>
        </w:rPr>
        <mc:AlternateContent>
          <mc:Choice Requires="wps">
            <w:drawing>
              <wp:anchor distT="0" distB="0" distL="114300" distR="114300" simplePos="0" relativeHeight="251672576" behindDoc="1" locked="0" layoutInCell="1" allowOverlap="1" wp14:anchorId="2A0D1399" wp14:editId="52B59505">
                <wp:simplePos x="0" y="0"/>
                <wp:positionH relativeFrom="column">
                  <wp:posOffset>1312748</wp:posOffset>
                </wp:positionH>
                <wp:positionV relativeFrom="paragraph">
                  <wp:posOffset>216494</wp:posOffset>
                </wp:positionV>
                <wp:extent cx="3514198" cy="870438"/>
                <wp:effectExtent l="0" t="0" r="10160" b="25400"/>
                <wp:wrapNone/>
                <wp:docPr id="41" name="Text Box 41"/>
                <wp:cNvGraphicFramePr/>
                <a:graphic xmlns:a="http://schemas.openxmlformats.org/drawingml/2006/main">
                  <a:graphicData uri="http://schemas.microsoft.com/office/word/2010/wordprocessingShape">
                    <wps:wsp>
                      <wps:cNvSpPr txBox="1"/>
                      <wps:spPr>
                        <a:xfrm>
                          <a:off x="0" y="0"/>
                          <a:ext cx="3514198" cy="870438"/>
                        </a:xfrm>
                        <a:prstGeom prst="rect">
                          <a:avLst/>
                        </a:prstGeom>
                        <a:solidFill>
                          <a:sysClr val="window" lastClr="FFFFFF"/>
                        </a:solidFill>
                        <a:ln w="6350">
                          <a:solidFill>
                            <a:prstClr val="black"/>
                          </a:solidFill>
                        </a:ln>
                      </wps:spPr>
                      <wps:txbx>
                        <w:txbxContent>
                          <w:p w:rsidR="00604974" w:rsidRPr="00263776" w:rsidRDefault="00604974" w:rsidP="00832CF2">
                            <w:pPr>
                              <w:rPr>
                                <w:lang w:val="id-ID"/>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D1399" id="Text Box 41" o:spid="_x0000_s1036" type="#_x0000_t202" style="position:absolute;left:0;text-align:left;margin-left:103.35pt;margin-top:17.05pt;width:276.7pt;height:68.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" fillcolor="window" strokeweight=".5pt">
                <v:textbox>
                  <w:txbxContent>
                    <w:p w:rsidR="00604974" w:rsidRPr="00263776" w:rsidRDefault="00604974" w:rsidP="00832CF2">
                      <w:pPr>
                        <w:rPr>
                          <w:lang w:val="id-ID"/>
                        </w:rPr>
                      </w:pPr>
                    </w:p>
                  </w:txbxContent>
                </v:textbox>
              </v:shape>
            </w:pict>
          </mc:Fallback>
        </mc:AlternateContent>
      </w:r>
    </w:p>
    <w:p w:rsidR="00832CF2" w:rsidRPr="00091CED" w:rsidRDefault="00832CF2" w:rsidP="00832CF2">
      <w:pPr>
        <w:spacing w:line="480" w:lineRule="auto"/>
        <w:ind w:firstLine="2127"/>
        <w:rPr>
          <w:sz w:val="24"/>
          <w:szCs w:val="24"/>
          <w:lang w:val="id-ID"/>
        </w:rPr>
      </w:pPr>
      <w:r w:rsidRPr="00091CED">
        <w:rPr>
          <w:noProof/>
          <w:lang w:val="id-ID" w:eastAsia="id-ID"/>
        </w:rPr>
        <mc:AlternateContent>
          <mc:Choice Requires="wps">
            <w:drawing>
              <wp:anchor distT="0" distB="0" distL="114300" distR="114300" simplePos="0" relativeHeight="251674624" behindDoc="0" locked="0" layoutInCell="1" allowOverlap="1" wp14:anchorId="1B22C2C0" wp14:editId="1F9602BD">
                <wp:simplePos x="0" y="0"/>
                <wp:positionH relativeFrom="column">
                  <wp:posOffset>3960159</wp:posOffset>
                </wp:positionH>
                <wp:positionV relativeFrom="paragraph">
                  <wp:posOffset>241300</wp:posOffset>
                </wp:positionV>
                <wp:extent cx="688489" cy="0"/>
                <wp:effectExtent l="0" t="0" r="16510" b="19050"/>
                <wp:wrapNone/>
                <wp:docPr id="23" name="Straight Connector 23"/>
                <wp:cNvGraphicFramePr/>
                <a:graphic xmlns:a="http://schemas.openxmlformats.org/drawingml/2006/main">
                  <a:graphicData uri="http://schemas.microsoft.com/office/word/2010/wordprocessingShape">
                    <wps:wsp>
                      <wps:cNvCnPr/>
                      <wps:spPr>
                        <a:xfrm>
                          <a:off x="0" y="0"/>
                          <a:ext cx="6884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729CE" id="Straight Connector 2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11.8pt,19pt" to="3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KHzwEAAAQEAAAOAAAAZHJzL2Uyb0RvYy54bWysU8GO0zAQvSPxD5bvNG1BqxI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" strokecolor="black [3213]"/>
            </w:pict>
          </mc:Fallback>
        </mc:AlternateContent>
      </w:r>
      <w:r w:rsidRPr="00091CED">
        <w:rPr>
          <w:sz w:val="24"/>
          <w:szCs w:val="24"/>
          <w:lang w:val="id-ID"/>
        </w:rPr>
        <w:t>Perputaran Persediaan (in market) = Persediaan</w:t>
      </w:r>
    </w:p>
    <w:p w:rsidR="00832CF2" w:rsidRPr="00091CED" w:rsidRDefault="00832CF2" w:rsidP="00832CF2">
      <w:pPr>
        <w:spacing w:line="480" w:lineRule="auto"/>
        <w:ind w:firstLine="2127"/>
        <w:rPr>
          <w:sz w:val="24"/>
          <w:szCs w:val="24"/>
          <w:lang w:val="id-ID"/>
        </w:rPr>
      </w:pPr>
      <w:r w:rsidRPr="00091CED">
        <w:rPr>
          <w:sz w:val="24"/>
          <w:szCs w:val="24"/>
          <w:lang w:val="id-ID"/>
        </w:rPr>
        <w:t xml:space="preserve">                                                              Penjualan </w:t>
      </w:r>
    </w:p>
    <w:p w:rsidR="00884A91" w:rsidRDefault="00884A91" w:rsidP="00884A91">
      <w:pPr>
        <w:pStyle w:val="Heading1"/>
        <w:keepNext/>
        <w:keepLines/>
        <w:widowControl/>
        <w:autoSpaceDE/>
        <w:autoSpaceDN/>
        <w:spacing w:line="480" w:lineRule="auto"/>
        <w:rPr>
          <w:b w:val="0"/>
          <w:bCs w:val="0"/>
          <w:sz w:val="24"/>
          <w:szCs w:val="24"/>
        </w:rPr>
      </w:pPr>
      <w:bookmarkStart w:id="8" w:name="_Toc75518608"/>
    </w:p>
    <w:p w:rsidR="00EE7A64" w:rsidRPr="00091CED" w:rsidRDefault="00EE7A64" w:rsidP="00884A91">
      <w:pPr>
        <w:pStyle w:val="Heading1"/>
        <w:keepNext/>
        <w:keepLines/>
        <w:widowControl/>
        <w:autoSpaceDE/>
        <w:autoSpaceDN/>
        <w:spacing w:after="120"/>
        <w:ind w:left="0"/>
        <w:rPr>
          <w:b w:val="0"/>
          <w:bCs w:val="0"/>
          <w:sz w:val="24"/>
          <w:szCs w:val="24"/>
        </w:rPr>
      </w:pPr>
      <w:r w:rsidRPr="00091CED">
        <w:rPr>
          <w:b w:val="0"/>
          <w:bCs w:val="0"/>
          <w:sz w:val="24"/>
          <w:szCs w:val="24"/>
        </w:rPr>
        <w:t>Kinerja Keuangan Perusahaan</w:t>
      </w:r>
      <w:bookmarkEnd w:id="8"/>
    </w:p>
    <w:p w:rsidR="00884A91" w:rsidRDefault="00EE7A64" w:rsidP="00884A91">
      <w:pPr>
        <w:pStyle w:val="ListParagraph"/>
        <w:spacing w:after="120"/>
        <w:ind w:left="0" w:firstLine="567"/>
        <w:rPr>
          <w:sz w:val="24"/>
        </w:rPr>
      </w:pPr>
      <w:r w:rsidRPr="00091CED">
        <w:rPr>
          <w:sz w:val="24"/>
        </w:rPr>
        <w:t>Fahmi (2012)</w:t>
      </w:r>
      <w:r w:rsidRPr="00091CED">
        <w:rPr>
          <w:sz w:val="24"/>
          <w:lang w:val="id-ID"/>
        </w:rPr>
        <w:t xml:space="preserve">, </w:t>
      </w:r>
      <w:r w:rsidR="00F07B36">
        <w:rPr>
          <w:sz w:val="24"/>
          <w:lang w:val="id-ID"/>
        </w:rPr>
        <w:t xml:space="preserve">merupakan </w:t>
      </w:r>
      <w:r w:rsidRPr="00091CED">
        <w:rPr>
          <w:sz w:val="24"/>
        </w:rPr>
        <w:t xml:space="preserve">analisis untuk melihat </w:t>
      </w:r>
      <w:r w:rsidR="00F07B36">
        <w:rPr>
          <w:sz w:val="24"/>
          <w:lang w:val="id-ID"/>
        </w:rPr>
        <w:t>kepatuhan perusahaan dalam</w:t>
      </w:r>
      <w:r w:rsidRPr="00091CED">
        <w:rPr>
          <w:sz w:val="24"/>
        </w:rPr>
        <w:t xml:space="preserve"> menggunakan aturan-aturan </w:t>
      </w:r>
      <w:r w:rsidR="00F07B36">
        <w:rPr>
          <w:sz w:val="24"/>
          <w:lang w:val="id-ID"/>
        </w:rPr>
        <w:t xml:space="preserve">pengelolaan </w:t>
      </w:r>
      <w:r w:rsidRPr="00091CED">
        <w:rPr>
          <w:sz w:val="24"/>
        </w:rPr>
        <w:t xml:space="preserve">keuangan </w:t>
      </w:r>
      <w:r w:rsidR="00F07B36">
        <w:rPr>
          <w:sz w:val="24"/>
          <w:lang w:val="id-ID"/>
        </w:rPr>
        <w:t xml:space="preserve">memenuhi kaidan </w:t>
      </w:r>
      <w:r w:rsidRPr="00091CED">
        <w:rPr>
          <w:sz w:val="24"/>
        </w:rPr>
        <w:t xml:space="preserve">secara baik </w:t>
      </w:r>
      <w:r w:rsidR="00F07B36">
        <w:rPr>
          <w:sz w:val="24"/>
          <w:lang w:val="id-ID"/>
        </w:rPr>
        <w:t>juga</w:t>
      </w:r>
      <w:r w:rsidRPr="00091CED">
        <w:rPr>
          <w:sz w:val="24"/>
        </w:rPr>
        <w:t xml:space="preserve"> benar. Menurut Prayitno (2010)</w:t>
      </w:r>
      <w:r w:rsidRPr="00091CED">
        <w:rPr>
          <w:sz w:val="24"/>
          <w:lang w:val="id-ID"/>
        </w:rPr>
        <w:t xml:space="preserve">, </w:t>
      </w:r>
      <w:r w:rsidR="00F07B36">
        <w:rPr>
          <w:sz w:val="24"/>
          <w:lang w:val="id-ID"/>
        </w:rPr>
        <w:t xml:space="preserve">ada </w:t>
      </w:r>
      <w:r w:rsidRPr="00091CED">
        <w:rPr>
          <w:sz w:val="24"/>
        </w:rPr>
        <w:t>unsur</w:t>
      </w:r>
      <w:r w:rsidR="00F07B36">
        <w:rPr>
          <w:sz w:val="24"/>
          <w:lang w:val="id-ID"/>
        </w:rPr>
        <w:t>-unsur</w:t>
      </w:r>
      <w:r w:rsidRPr="00091CED">
        <w:rPr>
          <w:sz w:val="24"/>
        </w:rPr>
        <w:t xml:space="preserve"> kinerja keuangan </w:t>
      </w:r>
      <w:r w:rsidR="00F07B36">
        <w:rPr>
          <w:sz w:val="24"/>
          <w:lang w:val="id-ID"/>
        </w:rPr>
        <w:t>yaitu</w:t>
      </w:r>
      <w:r w:rsidRPr="00091CED">
        <w:rPr>
          <w:sz w:val="24"/>
        </w:rPr>
        <w:t xml:space="preserve">: berkaitan langsung </w:t>
      </w:r>
      <w:r w:rsidR="00F07B36">
        <w:rPr>
          <w:sz w:val="24"/>
          <w:lang w:val="id-ID"/>
        </w:rPr>
        <w:t>atas</w:t>
      </w:r>
      <w:r w:rsidRPr="00091CED">
        <w:rPr>
          <w:sz w:val="24"/>
        </w:rPr>
        <w:t xml:space="preserve"> pengukuran kinerja </w:t>
      </w:r>
      <w:r w:rsidR="00F07B36">
        <w:rPr>
          <w:sz w:val="24"/>
          <w:lang w:val="id-ID"/>
        </w:rPr>
        <w:t xml:space="preserve">dalam sajian </w:t>
      </w:r>
      <w:r w:rsidRPr="00091CED">
        <w:rPr>
          <w:sz w:val="24"/>
        </w:rPr>
        <w:t xml:space="preserve">laporan keuangan </w:t>
      </w:r>
      <w:r w:rsidR="00F07B36">
        <w:rPr>
          <w:sz w:val="24"/>
          <w:lang w:val="id-ID"/>
        </w:rPr>
        <w:t>(</w:t>
      </w:r>
      <w:r w:rsidRPr="00091CED">
        <w:rPr>
          <w:sz w:val="24"/>
        </w:rPr>
        <w:t>laba rugi</w:t>
      </w:r>
      <w:r w:rsidR="00F07B36">
        <w:rPr>
          <w:sz w:val="24"/>
          <w:lang w:val="id-ID"/>
        </w:rPr>
        <w:t>)</w:t>
      </w:r>
      <w:r w:rsidRPr="00091CED">
        <w:rPr>
          <w:sz w:val="24"/>
        </w:rPr>
        <w:t xml:space="preserve">, penghasilan bersih </w:t>
      </w:r>
      <w:r w:rsidR="00F07B36">
        <w:rPr>
          <w:sz w:val="24"/>
          <w:lang w:val="id-ID"/>
        </w:rPr>
        <w:t xml:space="preserve">juga dijadikan ukuran </w:t>
      </w:r>
      <w:r w:rsidRPr="00091CED">
        <w:rPr>
          <w:sz w:val="24"/>
        </w:rPr>
        <w:t>kinerja</w:t>
      </w:r>
      <w:r w:rsidR="00F07B36">
        <w:rPr>
          <w:sz w:val="24"/>
          <w:lang w:val="id-ID"/>
        </w:rPr>
        <w:t xml:space="preserve"> termasuk </w:t>
      </w:r>
      <w:r w:rsidRPr="00091CED">
        <w:rPr>
          <w:sz w:val="24"/>
        </w:rPr>
        <w:t>penghasilan (</w:t>
      </w:r>
      <w:r w:rsidRPr="00091CED">
        <w:rPr>
          <w:i/>
          <w:iCs/>
          <w:sz w:val="24"/>
        </w:rPr>
        <w:t>income</w:t>
      </w:r>
      <w:r w:rsidRPr="00091CED">
        <w:rPr>
          <w:sz w:val="24"/>
        </w:rPr>
        <w:t>) dan beban (</w:t>
      </w:r>
      <w:r w:rsidRPr="00091CED">
        <w:rPr>
          <w:i/>
          <w:iCs/>
          <w:sz w:val="24"/>
        </w:rPr>
        <w:t>expense</w:t>
      </w:r>
      <w:r w:rsidRPr="00091CED">
        <w:rPr>
          <w:sz w:val="24"/>
        </w:rPr>
        <w:t>)</w:t>
      </w:r>
      <w:r w:rsidR="0003686F">
        <w:rPr>
          <w:sz w:val="24"/>
          <w:lang w:val="id-ID"/>
        </w:rPr>
        <w:t xml:space="preserve"> </w:t>
      </w:r>
      <w:r w:rsidR="0003686F">
        <w:rPr>
          <w:sz w:val="24"/>
          <w:lang w:val="id-ID"/>
        </w:rPr>
        <w:fldChar w:fldCharType="begin" w:fldLock="1"/>
      </w:r>
      <w:r w:rsidR="0003686F">
        <w:rPr>
          <w:sz w:val="24"/>
          <w:lang w:val="id-ID"/>
        </w:rPr>
        <w:instrText>ADDIN CSL_CITATION {"citationItems":[{"id":"ITEM-1","itemData":{"author":[{"dropping-particle":"","family":"Mayasari; Anggi Ariani","given":"","non-dropping-particle":"","parse-names":false,"suffix":""}],"id":"ITEM-1","issue":"2","issued":{"date-parts":[["2021"]]},"page":"135-144","title":"Good corporate governance dan kinerja perusahaan","type":"article-journal","volume":"2"},"uris":["http://www.mendeley.com/documents/?uuid=e4645f5e-4467-45b1-b0dd-0e2f04ddeaee"]}],"mendeley":{"formattedCitation":"(Mayasari; Anggi Ariani 2021)","plainTextFormattedCitation":"(Mayasari; Anggi Ariani 2021)","previouslyFormattedCitation":"(Mayasari; Anggi Ariani 2021)"},"properties":{"noteIndex":0},"schema":"https://github.com/citation-style-language/schema/raw/master/csl-citation.json"}</w:instrText>
      </w:r>
      <w:r w:rsidR="0003686F">
        <w:rPr>
          <w:sz w:val="24"/>
          <w:lang w:val="id-ID"/>
        </w:rPr>
        <w:fldChar w:fldCharType="separate"/>
      </w:r>
      <w:r w:rsidR="0003686F" w:rsidRPr="0003686F">
        <w:rPr>
          <w:noProof/>
          <w:sz w:val="24"/>
          <w:lang w:val="id-ID"/>
        </w:rPr>
        <w:t>(Mayasari; Anggi Ariani 2021)</w:t>
      </w:r>
      <w:r w:rsidR="0003686F">
        <w:rPr>
          <w:sz w:val="24"/>
          <w:lang w:val="id-ID"/>
        </w:rPr>
        <w:fldChar w:fldCharType="end"/>
      </w:r>
      <w:r w:rsidRPr="00091CED">
        <w:rPr>
          <w:sz w:val="24"/>
        </w:rPr>
        <w:t>.</w:t>
      </w:r>
    </w:p>
    <w:p w:rsidR="00884A91" w:rsidRDefault="00EE7A64" w:rsidP="00884A91">
      <w:pPr>
        <w:pStyle w:val="ListParagraph"/>
        <w:spacing w:after="120"/>
        <w:ind w:left="0" w:firstLine="567"/>
        <w:rPr>
          <w:sz w:val="24"/>
        </w:rPr>
      </w:pPr>
      <w:r w:rsidRPr="00091CED">
        <w:rPr>
          <w:sz w:val="24"/>
        </w:rPr>
        <w:t>Ada tiga macam ukuran ya</w:t>
      </w:r>
      <w:r w:rsidRPr="00091CED">
        <w:rPr>
          <w:sz w:val="24"/>
          <w:lang w:val="id-ID"/>
        </w:rPr>
        <w:t>n</w:t>
      </w:r>
      <w:r w:rsidRPr="00091CED">
        <w:rPr>
          <w:sz w:val="24"/>
        </w:rPr>
        <w:t>g dapat digunakan untuk mengukur</w:t>
      </w:r>
      <w:r w:rsidRPr="00091CED">
        <w:rPr>
          <w:sz w:val="24"/>
          <w:lang w:val="id-ID"/>
        </w:rPr>
        <w:t xml:space="preserve"> </w:t>
      </w:r>
      <w:r w:rsidRPr="00091CED">
        <w:rPr>
          <w:sz w:val="24"/>
        </w:rPr>
        <w:t>kinerja secara kuantitatif (Mulyadi dalam Prayitno 2010), yaitu :</w:t>
      </w:r>
      <w:r w:rsidR="00884A91">
        <w:rPr>
          <w:sz w:val="24"/>
          <w:lang w:val="id-ID"/>
        </w:rPr>
        <w:t>1) u</w:t>
      </w:r>
      <w:r w:rsidRPr="00091CED">
        <w:rPr>
          <w:sz w:val="24"/>
        </w:rPr>
        <w:t>kuran Kriteria Tunggal (</w:t>
      </w:r>
      <w:r w:rsidRPr="00091CED">
        <w:rPr>
          <w:i/>
          <w:iCs/>
          <w:sz w:val="24"/>
        </w:rPr>
        <w:t>Single Criteria</w:t>
      </w:r>
      <w:r w:rsidRPr="00091CED">
        <w:rPr>
          <w:sz w:val="24"/>
        </w:rPr>
        <w:t xml:space="preserve">) </w:t>
      </w:r>
      <w:r w:rsidR="00F07B36">
        <w:rPr>
          <w:sz w:val="24"/>
          <w:lang w:val="id-ID"/>
        </w:rPr>
        <w:t xml:space="preserve">yakni </w:t>
      </w:r>
      <w:r w:rsidRPr="00091CED">
        <w:rPr>
          <w:sz w:val="24"/>
        </w:rPr>
        <w:t xml:space="preserve">ukuran kinerja menggunakan </w:t>
      </w:r>
      <w:r w:rsidR="00F07B36">
        <w:rPr>
          <w:sz w:val="24"/>
          <w:lang w:val="id-ID"/>
        </w:rPr>
        <w:t xml:space="preserve">pada </w:t>
      </w:r>
      <w:r w:rsidRPr="00091CED">
        <w:rPr>
          <w:sz w:val="24"/>
        </w:rPr>
        <w:t>satu ukura</w:t>
      </w:r>
      <w:r w:rsidR="00884A91">
        <w:rPr>
          <w:sz w:val="24"/>
        </w:rPr>
        <w:t xml:space="preserve">n menilai kinerja </w:t>
      </w:r>
      <w:r w:rsidR="00F07B36">
        <w:rPr>
          <w:sz w:val="24"/>
          <w:lang w:val="id-ID"/>
        </w:rPr>
        <w:t xml:space="preserve">para </w:t>
      </w:r>
      <w:r w:rsidR="00884A91">
        <w:rPr>
          <w:sz w:val="24"/>
        </w:rPr>
        <w:t>manajer, 2</w:t>
      </w:r>
      <w:r w:rsidR="00884A91">
        <w:rPr>
          <w:sz w:val="24"/>
          <w:lang w:val="id-ID"/>
        </w:rPr>
        <w:t xml:space="preserve">) </w:t>
      </w:r>
      <w:r w:rsidRPr="00091CED">
        <w:rPr>
          <w:i/>
          <w:iCs/>
          <w:sz w:val="24"/>
        </w:rPr>
        <w:t>Multiple Criteria</w:t>
      </w:r>
      <w:r w:rsidR="00F07B36">
        <w:rPr>
          <w:sz w:val="24"/>
        </w:rPr>
        <w:t xml:space="preserve"> yakni </w:t>
      </w:r>
      <w:r w:rsidRPr="00091CED">
        <w:rPr>
          <w:sz w:val="24"/>
        </w:rPr>
        <w:t xml:space="preserve">menggunakan </w:t>
      </w:r>
      <w:r w:rsidR="00F07B36">
        <w:rPr>
          <w:sz w:val="24"/>
          <w:lang w:val="id-ID"/>
        </w:rPr>
        <w:t>banyak</w:t>
      </w:r>
      <w:r w:rsidRPr="00091CED">
        <w:rPr>
          <w:sz w:val="24"/>
        </w:rPr>
        <w:t xml:space="preserve"> macam ukura</w:t>
      </w:r>
      <w:r w:rsidR="00884A91">
        <w:rPr>
          <w:sz w:val="24"/>
        </w:rPr>
        <w:t xml:space="preserve">n </w:t>
      </w:r>
      <w:r w:rsidR="00F07B36">
        <w:rPr>
          <w:sz w:val="24"/>
          <w:lang w:val="id-ID"/>
        </w:rPr>
        <w:t>dalam melakukan</w:t>
      </w:r>
      <w:r w:rsidR="00884A91">
        <w:rPr>
          <w:sz w:val="24"/>
        </w:rPr>
        <w:t xml:space="preserve"> </w:t>
      </w:r>
      <w:r w:rsidR="00F07B36">
        <w:rPr>
          <w:sz w:val="24"/>
          <w:lang w:val="id-ID"/>
        </w:rPr>
        <w:t>penilaian</w:t>
      </w:r>
      <w:r w:rsidR="00884A91">
        <w:rPr>
          <w:sz w:val="24"/>
        </w:rPr>
        <w:t xml:space="preserve"> kinerja manajer, dan 3</w:t>
      </w:r>
      <w:r w:rsidR="00884A91">
        <w:rPr>
          <w:sz w:val="24"/>
          <w:lang w:val="id-ID"/>
        </w:rPr>
        <w:t>) u</w:t>
      </w:r>
      <w:r w:rsidRPr="00091CED">
        <w:rPr>
          <w:sz w:val="24"/>
        </w:rPr>
        <w:t xml:space="preserve">kuran </w:t>
      </w:r>
      <w:r w:rsidRPr="00091CED">
        <w:rPr>
          <w:i/>
          <w:iCs/>
          <w:sz w:val="24"/>
        </w:rPr>
        <w:t>Composite Criteria</w:t>
      </w:r>
      <w:r w:rsidR="00F07B36">
        <w:rPr>
          <w:i/>
          <w:iCs/>
          <w:sz w:val="24"/>
          <w:lang w:val="id-ID"/>
        </w:rPr>
        <w:t xml:space="preserve"> </w:t>
      </w:r>
      <w:r w:rsidR="00F07B36">
        <w:rPr>
          <w:sz w:val="24"/>
        </w:rPr>
        <w:t>yakni</w:t>
      </w:r>
      <w:r w:rsidRPr="00091CED">
        <w:rPr>
          <w:sz w:val="24"/>
        </w:rPr>
        <w:t xml:space="preserve"> menggunakan </w:t>
      </w:r>
      <w:r w:rsidR="00F07B36">
        <w:rPr>
          <w:sz w:val="24"/>
          <w:lang w:val="id-ID"/>
        </w:rPr>
        <w:t>banyak</w:t>
      </w:r>
      <w:r w:rsidRPr="00091CED">
        <w:rPr>
          <w:sz w:val="24"/>
        </w:rPr>
        <w:t xml:space="preserve">i macam ukuran, </w:t>
      </w:r>
      <w:r w:rsidR="00F07B36">
        <w:rPr>
          <w:sz w:val="24"/>
          <w:lang w:val="id-ID"/>
        </w:rPr>
        <w:t xml:space="preserve">serta </w:t>
      </w:r>
      <w:r w:rsidRPr="00091CED">
        <w:rPr>
          <w:sz w:val="24"/>
        </w:rPr>
        <w:t>me</w:t>
      </w:r>
      <w:r w:rsidR="006B7817">
        <w:rPr>
          <w:sz w:val="24"/>
          <w:lang w:val="id-ID"/>
        </w:rPr>
        <w:t>nghitung</w:t>
      </w:r>
      <w:r w:rsidRPr="00091CED">
        <w:rPr>
          <w:sz w:val="24"/>
        </w:rPr>
        <w:t xml:space="preserve"> bobot masing-masing </w:t>
      </w:r>
      <w:r w:rsidR="006B7817">
        <w:rPr>
          <w:sz w:val="24"/>
          <w:lang w:val="id-ID"/>
        </w:rPr>
        <w:t xml:space="preserve">dari </w:t>
      </w:r>
      <w:r w:rsidRPr="00091CED">
        <w:rPr>
          <w:sz w:val="24"/>
        </w:rPr>
        <w:t xml:space="preserve">ukuran </w:t>
      </w:r>
      <w:r w:rsidR="00F07B36">
        <w:rPr>
          <w:sz w:val="24"/>
          <w:lang w:val="id-ID"/>
        </w:rPr>
        <w:t>serta</w:t>
      </w:r>
      <w:r w:rsidRPr="00091CED">
        <w:rPr>
          <w:sz w:val="24"/>
        </w:rPr>
        <w:t xml:space="preserve"> rata-ratanya sebagai </w:t>
      </w:r>
      <w:r w:rsidR="00F07B36">
        <w:rPr>
          <w:sz w:val="24"/>
          <w:lang w:val="id-ID"/>
        </w:rPr>
        <w:t xml:space="preserve">suatu </w:t>
      </w:r>
      <w:r w:rsidRPr="00091CED">
        <w:rPr>
          <w:sz w:val="24"/>
        </w:rPr>
        <w:t xml:space="preserve">ukuran </w:t>
      </w:r>
      <w:bookmarkStart w:id="9" w:name="_Toc75518609"/>
      <w:r w:rsidR="00884A91">
        <w:rPr>
          <w:sz w:val="24"/>
        </w:rPr>
        <w:t xml:space="preserve">menyeluruh kinerja </w:t>
      </w:r>
      <w:r w:rsidR="00F33FC5">
        <w:rPr>
          <w:sz w:val="24"/>
          <w:lang w:val="id-ID"/>
        </w:rPr>
        <w:t xml:space="preserve">dari para </w:t>
      </w:r>
      <w:r w:rsidR="00884A91">
        <w:rPr>
          <w:sz w:val="24"/>
        </w:rPr>
        <w:t>manajer</w:t>
      </w:r>
      <w:r w:rsidR="0003686F">
        <w:rPr>
          <w:sz w:val="24"/>
          <w:lang w:val="id-ID"/>
        </w:rPr>
        <w:t xml:space="preserve"> </w:t>
      </w:r>
      <w:r w:rsidR="0003686F">
        <w:rPr>
          <w:sz w:val="24"/>
          <w:lang w:val="id-ID"/>
        </w:rPr>
        <w:fldChar w:fldCharType="begin" w:fldLock="1"/>
      </w:r>
      <w:r w:rsidR="0003686F">
        <w:rPr>
          <w:sz w:val="24"/>
          <w:lang w:val="id-ID"/>
        </w:rPr>
        <w:instrText>ADDIN CSL_CITATION {"citationItems":[{"id":"ITEM-1","itemData":{"abstract":"Tujuan dari penelitian ini untuk menganalisis pengaruh profitabilitas, leverage, komite audit dan kepemilikan institusional terhadap manajemen laba. Penelitian menggunakan data sekunder. Adapun data diperoleh dan bersumber pada laporan tahunan Indonesia Capital Market Directory. Populasi penelitian ini merupakan seluruh perusahaan manufaktur yang terdaftar di Bursa efek Indonesia (BEI) pada tahun 2016 sampai dengan tahun 2018 dengan sampel sebanyak 135 yang dipilih dengan menggunakan metode purposive sampling. Hasil penelitian menunjukkan bahwa profitabilitas berpengaruh terhadap manajemen laba, sedangkan leverage, komite audit dan kepemilikan institusional tidak berpengaruh terhadap manajemen laba","author":[{"dropping-particle":"","family":"Damayanti, Prisila, Dias","given":"Djunaidi","non-dropping-particle":"","parse-names":false,"suffix":""}],"container-title":"Blogchain","id":"ITEM-1","issue":"2","issued":{"date-parts":[["2021"]]},"page":"60-66","title":"Analisis Kinerja Keuangan Dan Manajemen Laba Ditinjau Dari Corporate Governance","type":"article-journal","volume":"1"},"uris":["http://www.mendeley.com/documents/?uuid=d3b4347b-694b-427b-b00a-a628dd025a01"]}],"mendeley":{"formattedCitation":"(Damayanti, Prisila, Dias 2021)","plainTextFormattedCitation":"(Damayanti, Prisila, Dias 2021)","previouslyFormattedCitation":"(Damayanti, Prisila, Dias 2021)"},"properties":{"noteIndex":0},"schema":"https://github.com/citation-style-language/schema/raw/master/csl-citation.json"}</w:instrText>
      </w:r>
      <w:r w:rsidR="0003686F">
        <w:rPr>
          <w:sz w:val="24"/>
          <w:lang w:val="id-ID"/>
        </w:rPr>
        <w:fldChar w:fldCharType="separate"/>
      </w:r>
      <w:r w:rsidR="0003686F" w:rsidRPr="0003686F">
        <w:rPr>
          <w:noProof/>
          <w:sz w:val="24"/>
          <w:lang w:val="id-ID"/>
        </w:rPr>
        <w:t>(Damayanti, Prisila, Dias 2021)</w:t>
      </w:r>
      <w:r w:rsidR="0003686F">
        <w:rPr>
          <w:sz w:val="24"/>
          <w:lang w:val="id-ID"/>
        </w:rPr>
        <w:fldChar w:fldCharType="end"/>
      </w:r>
      <w:r w:rsidR="00884A91">
        <w:rPr>
          <w:sz w:val="24"/>
        </w:rPr>
        <w:t>.</w:t>
      </w:r>
    </w:p>
    <w:p w:rsidR="00884A91" w:rsidRDefault="00EE7A64" w:rsidP="00884A91">
      <w:pPr>
        <w:pStyle w:val="ListParagraph"/>
        <w:spacing w:after="120"/>
        <w:ind w:left="0" w:firstLine="567"/>
        <w:rPr>
          <w:b/>
          <w:bCs/>
          <w:sz w:val="24"/>
          <w:szCs w:val="24"/>
        </w:rPr>
      </w:pPr>
      <w:r w:rsidRPr="00091CED">
        <w:rPr>
          <w:b/>
          <w:bCs/>
          <w:sz w:val="24"/>
          <w:szCs w:val="24"/>
        </w:rPr>
        <w:t>Manfaat  Kinerja</w:t>
      </w:r>
      <w:bookmarkEnd w:id="9"/>
    </w:p>
    <w:p w:rsidR="00EE7A64" w:rsidRPr="00091CED" w:rsidRDefault="00EE7A64" w:rsidP="00884A91">
      <w:pPr>
        <w:pStyle w:val="ListParagraph"/>
        <w:spacing w:after="120"/>
        <w:ind w:left="0" w:firstLine="567"/>
        <w:rPr>
          <w:sz w:val="24"/>
        </w:rPr>
      </w:pPr>
      <w:r w:rsidRPr="00091CED">
        <w:rPr>
          <w:sz w:val="24"/>
        </w:rPr>
        <w:t>Prayitno (2010)</w:t>
      </w:r>
      <w:r w:rsidRPr="00091CED">
        <w:rPr>
          <w:sz w:val="24"/>
          <w:lang w:val="id-ID"/>
        </w:rPr>
        <w:t xml:space="preserve">, </w:t>
      </w:r>
      <w:r w:rsidRPr="00091CED">
        <w:rPr>
          <w:sz w:val="24"/>
        </w:rPr>
        <w:t>menyatakan bahwa:</w:t>
      </w:r>
    </w:p>
    <w:p w:rsidR="00EE7A64" w:rsidRPr="00091CED" w:rsidRDefault="00EE7A64" w:rsidP="00F8452A">
      <w:pPr>
        <w:pStyle w:val="ListParagraph"/>
        <w:numPr>
          <w:ilvl w:val="0"/>
          <w:numId w:val="2"/>
        </w:numPr>
        <w:ind w:left="425" w:hanging="425"/>
        <w:rPr>
          <w:sz w:val="24"/>
        </w:rPr>
      </w:pPr>
      <w:r w:rsidRPr="00091CED">
        <w:rPr>
          <w:sz w:val="24"/>
        </w:rPr>
        <w:t xml:space="preserve">Mengelola operasi </w:t>
      </w:r>
      <w:r w:rsidR="00F33FC5">
        <w:rPr>
          <w:sz w:val="24"/>
          <w:lang w:val="id-ID"/>
        </w:rPr>
        <w:t>dengan</w:t>
      </w:r>
      <w:r w:rsidRPr="00091CED">
        <w:rPr>
          <w:sz w:val="24"/>
        </w:rPr>
        <w:t xml:space="preserve"> efektif </w:t>
      </w:r>
      <w:r w:rsidR="006B7817">
        <w:rPr>
          <w:sz w:val="24"/>
          <w:lang w:val="id-ID"/>
        </w:rPr>
        <w:t>,</w:t>
      </w:r>
      <w:r w:rsidRPr="00091CED">
        <w:rPr>
          <w:sz w:val="24"/>
        </w:rPr>
        <w:t xml:space="preserve"> efisien </w:t>
      </w:r>
      <w:r w:rsidR="006B7817">
        <w:rPr>
          <w:sz w:val="24"/>
          <w:lang w:val="id-ID"/>
        </w:rPr>
        <w:t>dengan</w:t>
      </w:r>
      <w:r w:rsidRPr="00091CED">
        <w:rPr>
          <w:sz w:val="24"/>
        </w:rPr>
        <w:t xml:space="preserve"> pen</w:t>
      </w:r>
      <w:r w:rsidR="00F33FC5">
        <w:rPr>
          <w:sz w:val="24"/>
          <w:lang w:val="id-ID"/>
        </w:rPr>
        <w:t xml:space="preserve">ilaain </w:t>
      </w:r>
      <w:r w:rsidRPr="00091CED">
        <w:rPr>
          <w:sz w:val="24"/>
        </w:rPr>
        <w:t>karyawan secara maksimal.</w:t>
      </w:r>
    </w:p>
    <w:p w:rsidR="00EE7A64" w:rsidRPr="00091CED" w:rsidRDefault="00EE7A64" w:rsidP="00F8452A">
      <w:pPr>
        <w:pStyle w:val="ListParagraph"/>
        <w:numPr>
          <w:ilvl w:val="0"/>
          <w:numId w:val="2"/>
        </w:numPr>
        <w:ind w:left="425" w:hanging="425"/>
        <w:rPr>
          <w:sz w:val="24"/>
        </w:rPr>
      </w:pPr>
      <w:r w:rsidRPr="00091CED">
        <w:rPr>
          <w:sz w:val="24"/>
        </w:rPr>
        <w:t xml:space="preserve">Membantu </w:t>
      </w:r>
      <w:r w:rsidR="00F33FC5">
        <w:rPr>
          <w:sz w:val="24"/>
          <w:lang w:val="id-ID"/>
        </w:rPr>
        <w:t xml:space="preserve">dalam hal </w:t>
      </w:r>
      <w:r w:rsidRPr="00091CED">
        <w:rPr>
          <w:sz w:val="24"/>
        </w:rPr>
        <w:t xml:space="preserve">pengambilan keputusan </w:t>
      </w:r>
      <w:r w:rsidR="00F33FC5">
        <w:rPr>
          <w:sz w:val="24"/>
          <w:lang w:val="id-ID"/>
        </w:rPr>
        <w:t>dalam</w:t>
      </w:r>
      <w:r w:rsidRPr="00091CED">
        <w:rPr>
          <w:sz w:val="24"/>
        </w:rPr>
        <w:t xml:space="preserve"> promosi</w:t>
      </w:r>
      <w:r w:rsidR="00F33FC5">
        <w:rPr>
          <w:sz w:val="24"/>
          <w:lang w:val="id-ID"/>
        </w:rPr>
        <w:t xml:space="preserve"> jabatan</w:t>
      </w:r>
      <w:r w:rsidRPr="00091CED">
        <w:rPr>
          <w:sz w:val="24"/>
        </w:rPr>
        <w:t xml:space="preserve">, transfer, </w:t>
      </w:r>
      <w:r w:rsidR="00F33FC5">
        <w:rPr>
          <w:sz w:val="24"/>
          <w:lang w:val="id-ID"/>
        </w:rPr>
        <w:t xml:space="preserve">maupun </w:t>
      </w:r>
      <w:r w:rsidRPr="00091CED">
        <w:rPr>
          <w:sz w:val="24"/>
        </w:rPr>
        <w:t>pemberhentian.</w:t>
      </w:r>
    </w:p>
    <w:p w:rsidR="00EE7A64" w:rsidRPr="00091CED" w:rsidRDefault="00EE7A64" w:rsidP="00F8452A">
      <w:pPr>
        <w:pStyle w:val="ListParagraph"/>
        <w:numPr>
          <w:ilvl w:val="0"/>
          <w:numId w:val="2"/>
        </w:numPr>
        <w:ind w:left="425" w:hanging="425"/>
        <w:rPr>
          <w:sz w:val="24"/>
        </w:rPr>
      </w:pPr>
      <w:r w:rsidRPr="00091CED">
        <w:rPr>
          <w:sz w:val="24"/>
        </w:rPr>
        <w:t xml:space="preserve">Mengidentifikasi </w:t>
      </w:r>
      <w:r w:rsidR="00F33FC5">
        <w:rPr>
          <w:sz w:val="24"/>
          <w:lang w:val="id-ID"/>
        </w:rPr>
        <w:t>kegiatan</w:t>
      </w:r>
      <w:r w:rsidRPr="00091CED">
        <w:rPr>
          <w:sz w:val="24"/>
        </w:rPr>
        <w:t xml:space="preserve"> pelatihan </w:t>
      </w:r>
      <w:r w:rsidR="00F33FC5">
        <w:rPr>
          <w:sz w:val="24"/>
          <w:lang w:val="id-ID"/>
        </w:rPr>
        <w:t>serta</w:t>
      </w:r>
      <w:r w:rsidRPr="00091CED">
        <w:rPr>
          <w:sz w:val="24"/>
        </w:rPr>
        <w:t xml:space="preserve"> pengembangan </w:t>
      </w:r>
      <w:r w:rsidR="00F33FC5">
        <w:rPr>
          <w:sz w:val="24"/>
          <w:lang w:val="id-ID"/>
        </w:rPr>
        <w:t xml:space="preserve">yang dibutuhkan </w:t>
      </w:r>
      <w:r w:rsidRPr="00091CED">
        <w:rPr>
          <w:sz w:val="24"/>
        </w:rPr>
        <w:t>karyawan.</w:t>
      </w:r>
    </w:p>
    <w:p w:rsidR="00EE7A64" w:rsidRPr="00091CED" w:rsidRDefault="00EE7A64" w:rsidP="00F8452A">
      <w:pPr>
        <w:pStyle w:val="ListParagraph"/>
        <w:numPr>
          <w:ilvl w:val="0"/>
          <w:numId w:val="2"/>
        </w:numPr>
        <w:ind w:left="425" w:hanging="425"/>
        <w:rPr>
          <w:sz w:val="24"/>
        </w:rPr>
      </w:pPr>
      <w:r w:rsidRPr="00091CED">
        <w:rPr>
          <w:sz w:val="24"/>
        </w:rPr>
        <w:t xml:space="preserve">Menyediakan </w:t>
      </w:r>
      <w:r w:rsidR="00F33FC5">
        <w:rPr>
          <w:sz w:val="24"/>
          <w:lang w:val="id-ID"/>
        </w:rPr>
        <w:t>feedback untuk</w:t>
      </w:r>
      <w:r w:rsidRPr="00091CED">
        <w:rPr>
          <w:sz w:val="24"/>
        </w:rPr>
        <w:t xml:space="preserve"> karyawan </w:t>
      </w:r>
      <w:r w:rsidR="00F33FC5">
        <w:rPr>
          <w:sz w:val="24"/>
          <w:lang w:val="id-ID"/>
        </w:rPr>
        <w:t>dari cara</w:t>
      </w:r>
      <w:r w:rsidRPr="00091CED">
        <w:rPr>
          <w:sz w:val="24"/>
        </w:rPr>
        <w:t xml:space="preserve"> atasan menilai kinerja</w:t>
      </w:r>
      <w:r w:rsidR="00F33FC5">
        <w:rPr>
          <w:sz w:val="24"/>
          <w:lang w:val="id-ID"/>
        </w:rPr>
        <w:t>nya</w:t>
      </w:r>
      <w:r w:rsidRPr="00091CED">
        <w:rPr>
          <w:sz w:val="24"/>
        </w:rPr>
        <w:t>.</w:t>
      </w:r>
    </w:p>
    <w:p w:rsidR="00EE7A64" w:rsidRPr="00091CED" w:rsidRDefault="00EE7A64" w:rsidP="00F8452A">
      <w:pPr>
        <w:pStyle w:val="ListParagraph"/>
        <w:numPr>
          <w:ilvl w:val="0"/>
          <w:numId w:val="2"/>
        </w:numPr>
        <w:ind w:left="425" w:hanging="425"/>
        <w:rPr>
          <w:sz w:val="24"/>
        </w:rPr>
      </w:pPr>
      <w:r w:rsidRPr="00091CED">
        <w:rPr>
          <w:sz w:val="24"/>
        </w:rPr>
        <w:t>Menyediakan suatu dasar dengan distribusi penghargaan.</w:t>
      </w:r>
    </w:p>
    <w:p w:rsidR="00F33FC5" w:rsidRDefault="00EE7A64" w:rsidP="00884A91">
      <w:pPr>
        <w:spacing w:after="120"/>
        <w:ind w:firstLine="567"/>
        <w:jc w:val="both"/>
        <w:rPr>
          <w:sz w:val="24"/>
          <w:lang w:val="id"/>
        </w:rPr>
      </w:pPr>
      <w:r w:rsidRPr="00091CED">
        <w:rPr>
          <w:sz w:val="24"/>
          <w:lang w:val="id-ID"/>
        </w:rPr>
        <w:t xml:space="preserve">     </w:t>
      </w:r>
      <w:r w:rsidRPr="00091CED">
        <w:rPr>
          <w:sz w:val="24"/>
          <w:lang w:val="id"/>
        </w:rPr>
        <w:t>Analisis laporan keuangan dasarnya ingin mengetahui kinerja keuangan perusahaan, dimana dalam menganalisis dan menilai posisi keuangan dan</w:t>
      </w:r>
      <w:r w:rsidRPr="00091CED">
        <w:rPr>
          <w:b/>
          <w:sz w:val="24"/>
          <w:lang w:val="id"/>
        </w:rPr>
        <w:t xml:space="preserve"> </w:t>
      </w:r>
      <w:r w:rsidRPr="00091CED">
        <w:rPr>
          <w:sz w:val="24"/>
          <w:lang w:val="id"/>
        </w:rPr>
        <w:t xml:space="preserve">potensi atau kemajuan perusahaan terdapat indikator dari kinerja keuangan perusahaan. </w:t>
      </w:r>
    </w:p>
    <w:p w:rsidR="00884A91" w:rsidRPr="00884A91" w:rsidRDefault="00884A91" w:rsidP="00884A91">
      <w:pPr>
        <w:tabs>
          <w:tab w:val="left" w:pos="4395"/>
          <w:tab w:val="left" w:pos="4536"/>
        </w:tabs>
        <w:spacing w:line="480" w:lineRule="auto"/>
        <w:ind w:firstLine="567"/>
        <w:jc w:val="both"/>
        <w:rPr>
          <w:sz w:val="24"/>
          <w:lang w:val="id-ID"/>
        </w:rPr>
      </w:pPr>
      <w:r>
        <w:rPr>
          <w:sz w:val="24"/>
          <w:lang w:val="id-ID"/>
        </w:rPr>
        <w:lastRenderedPageBreak/>
        <w:t>Berikut ini kerangka pemikiran penelitian:</w:t>
      </w:r>
    </w:p>
    <w:p w:rsidR="00EE7A64" w:rsidRPr="00091CED" w:rsidRDefault="00EE7A64" w:rsidP="00EE7A64">
      <w:pPr>
        <w:tabs>
          <w:tab w:val="left" w:pos="4395"/>
          <w:tab w:val="left" w:pos="4536"/>
        </w:tabs>
        <w:spacing w:line="480" w:lineRule="auto"/>
        <w:ind w:left="2410"/>
        <w:jc w:val="both"/>
        <w:rPr>
          <w:sz w:val="24"/>
        </w:rPr>
      </w:pPr>
      <w:r>
        <w:rPr>
          <w:b/>
          <w:noProof/>
          <w:sz w:val="24"/>
          <w:lang w:val="id-ID" w:eastAsia="id-ID"/>
        </w:rPr>
        <mc:AlternateContent>
          <mc:Choice Requires="wpg">
            <w:drawing>
              <wp:anchor distT="0" distB="0" distL="114300" distR="114300" simplePos="0" relativeHeight="251685888" behindDoc="0" locked="0" layoutInCell="1" allowOverlap="1" wp14:anchorId="15F2C68B" wp14:editId="1DB78EC7">
                <wp:simplePos x="0" y="0"/>
                <wp:positionH relativeFrom="column">
                  <wp:posOffset>67177</wp:posOffset>
                </wp:positionH>
                <wp:positionV relativeFrom="paragraph">
                  <wp:posOffset>206284</wp:posOffset>
                </wp:positionV>
                <wp:extent cx="6417163" cy="4136508"/>
                <wp:effectExtent l="0" t="0" r="22225" b="16510"/>
                <wp:wrapNone/>
                <wp:docPr id="17" name="Group 17"/>
                <wp:cNvGraphicFramePr/>
                <a:graphic xmlns:a="http://schemas.openxmlformats.org/drawingml/2006/main">
                  <a:graphicData uri="http://schemas.microsoft.com/office/word/2010/wordprocessingGroup">
                    <wpg:wgp>
                      <wpg:cNvGrpSpPr/>
                      <wpg:grpSpPr>
                        <a:xfrm>
                          <a:off x="0" y="0"/>
                          <a:ext cx="6417163" cy="4136508"/>
                          <a:chOff x="0" y="0"/>
                          <a:chExt cx="6417163" cy="4136508"/>
                        </a:xfrm>
                      </wpg:grpSpPr>
                      <wps:wsp>
                        <wps:cNvPr id="18" name="Straight Connector 18"/>
                        <wps:cNvCnPr/>
                        <wps:spPr>
                          <a:xfrm>
                            <a:off x="3062177" y="606056"/>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669851" y="1605516"/>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3062177" y="1095153"/>
                            <a:ext cx="0" cy="465051"/>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3838354" y="1605516"/>
                            <a:ext cx="0" cy="254000"/>
                          </a:xfrm>
                          <a:prstGeom prst="line">
                            <a:avLst/>
                          </a:prstGeom>
                        </wps:spPr>
                        <wps:style>
                          <a:lnRef idx="1">
                            <a:schemeClr val="dk1"/>
                          </a:lnRef>
                          <a:fillRef idx="0">
                            <a:schemeClr val="dk1"/>
                          </a:fillRef>
                          <a:effectRef idx="0">
                            <a:schemeClr val="dk1"/>
                          </a:effectRef>
                          <a:fontRef idx="minor">
                            <a:schemeClr val="tx1"/>
                          </a:fontRef>
                        </wps:style>
                        <wps:bodyPr/>
                      </wps:wsp>
                      <wpg:grpSp>
                        <wpg:cNvPr id="40" name="Group 40"/>
                        <wpg:cNvGrpSpPr/>
                        <wpg:grpSpPr>
                          <a:xfrm>
                            <a:off x="0" y="0"/>
                            <a:ext cx="6417163" cy="4136508"/>
                            <a:chOff x="0" y="0"/>
                            <a:chExt cx="6417163" cy="4136508"/>
                          </a:xfrm>
                        </wpg:grpSpPr>
                        <wps:wsp>
                          <wps:cNvPr id="42" name="Rectangle 42"/>
                          <wps:cNvSpPr/>
                          <wps:spPr>
                            <a:xfrm>
                              <a:off x="1850065" y="797442"/>
                              <a:ext cx="2417618" cy="297873"/>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jc w:val="center"/>
                                  <w:rPr>
                                    <w:sz w:val="24"/>
                                  </w:rPr>
                                </w:pPr>
                                <w:r w:rsidRPr="00780066">
                                  <w:rPr>
                                    <w:sz w:val="24"/>
                                  </w:rPr>
                                  <w:t>Analisis Rasio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0" y="1850065"/>
                              <a:ext cx="1374140" cy="1651000"/>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Profitabilitas</w:t>
                                </w:r>
                              </w:p>
                              <w:p w:rsidR="00604974" w:rsidRPr="00780066" w:rsidRDefault="00604974" w:rsidP="00EE7A64">
                                <w:pPr>
                                  <w:pStyle w:val="NoSpacing"/>
                                  <w:rPr>
                                    <w:rFonts w:ascii="Times New Roman" w:hAnsi="Times New Roman" w:cs="Times New Roman"/>
                                    <w:sz w:val="24"/>
                                    <w:lang w:val="id-ID"/>
                                  </w:rPr>
                                </w:pPr>
                              </w:p>
                              <w:p w:rsidR="00604974" w:rsidRPr="00780066" w:rsidRDefault="00604974"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NPM</w:t>
                                </w:r>
                              </w:p>
                              <w:p w:rsidR="00604974" w:rsidRPr="00780066" w:rsidRDefault="00604974"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ROA</w:t>
                                </w:r>
                              </w:p>
                              <w:p w:rsidR="00604974" w:rsidRPr="00780066" w:rsidRDefault="00604974"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509823" y="1850065"/>
                              <a:ext cx="1496290" cy="1690254"/>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Likuiditas</w:t>
                                </w:r>
                              </w:p>
                              <w:p w:rsidR="00604974" w:rsidRPr="00780066" w:rsidRDefault="00604974"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Current Ratio</w:t>
                                </w:r>
                              </w:p>
                              <w:p w:rsidR="00604974" w:rsidRPr="00780066" w:rsidRDefault="00604974"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Quick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232298" y="1860698"/>
                              <a:ext cx="1625600" cy="1676400"/>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Solvabilitas</w:t>
                                </w:r>
                              </w:p>
                              <w:p w:rsidR="00604974" w:rsidRPr="00780066" w:rsidRDefault="00604974"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Asset Ratio</w:t>
                                </w:r>
                              </w:p>
                              <w:p w:rsidR="00604974" w:rsidRPr="00780066" w:rsidRDefault="00604974"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Equity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4997303" y="1839432"/>
                              <a:ext cx="1419860" cy="1689100"/>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rPr>
                                    <w:sz w:val="24"/>
                                    <w:lang w:val="id-ID"/>
                                  </w:rPr>
                                </w:pPr>
                                <w:r w:rsidRPr="00780066">
                                  <w:rPr>
                                    <w:sz w:val="24"/>
                                  </w:rPr>
                                  <w:t xml:space="preserve">Rasio </w:t>
                                </w:r>
                                <w:r w:rsidRPr="00780066">
                                  <w:rPr>
                                    <w:sz w:val="24"/>
                                    <w:lang w:val="id-ID"/>
                                  </w:rPr>
                                  <w:t>Aktivitas</w:t>
                                </w:r>
                              </w:p>
                              <w:p w:rsidR="00604974" w:rsidRPr="00780066" w:rsidRDefault="00604974" w:rsidP="00F8452A">
                                <w:pPr>
                                  <w:pStyle w:val="ListParagraph"/>
                                  <w:numPr>
                                    <w:ilvl w:val="0"/>
                                    <w:numId w:val="7"/>
                                  </w:numPr>
                                  <w:ind w:left="284" w:hanging="284"/>
                                  <w:jc w:val="left"/>
                                  <w:rPr>
                                    <w:sz w:val="24"/>
                                    <w:lang w:val="id-ID"/>
                                  </w:rPr>
                                </w:pPr>
                                <w:r w:rsidRPr="00780066">
                                  <w:rPr>
                                    <w:sz w:val="24"/>
                                    <w:lang w:val="id-ID"/>
                                  </w:rPr>
                                  <w:t>Total Asset Turn Over</w:t>
                                </w:r>
                              </w:p>
                              <w:p w:rsidR="00604974" w:rsidRPr="00780066" w:rsidRDefault="00604974" w:rsidP="00F8452A">
                                <w:pPr>
                                  <w:pStyle w:val="ListParagraph"/>
                                  <w:numPr>
                                    <w:ilvl w:val="0"/>
                                    <w:numId w:val="7"/>
                                  </w:numPr>
                                  <w:ind w:left="284" w:hanging="284"/>
                                  <w:jc w:val="left"/>
                                  <w:rPr>
                                    <w:sz w:val="24"/>
                                    <w:lang w:val="id-ID"/>
                                  </w:rPr>
                                </w:pPr>
                                <w:r w:rsidRPr="00780066">
                                  <w:rPr>
                                    <w:sz w:val="24"/>
                                    <w:lang w:val="id-ID"/>
                                  </w:rPr>
                                  <w:t>Fixed Asset Turn 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72140" y="3774558"/>
                              <a:ext cx="5495925" cy="361950"/>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jc w:val="center"/>
                                  <w:rPr>
                                    <w:sz w:val="24"/>
                                  </w:rPr>
                                </w:pPr>
                                <w:r w:rsidRPr="00780066">
                                  <w:rPr>
                                    <w:sz w:val="24"/>
                                  </w:rPr>
                                  <w:t>Kinerja Keuangan Perusahaan PT Karya Indo Selera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669851" y="1594884"/>
                              <a:ext cx="5334000" cy="2032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Rectangle 51"/>
                          <wps:cNvSpPr/>
                          <wps:spPr>
                            <a:xfrm>
                              <a:off x="1711842" y="0"/>
                              <a:ext cx="2752725" cy="600075"/>
                            </a:xfrm>
                            <a:prstGeom prst="rect">
                              <a:avLst/>
                            </a:prstGeom>
                          </wps:spPr>
                          <wps:style>
                            <a:lnRef idx="2">
                              <a:schemeClr val="dk1"/>
                            </a:lnRef>
                            <a:fillRef idx="1">
                              <a:schemeClr val="lt1"/>
                            </a:fillRef>
                            <a:effectRef idx="0">
                              <a:schemeClr val="dk1"/>
                            </a:effectRef>
                            <a:fontRef idx="minor">
                              <a:schemeClr val="dk1"/>
                            </a:fontRef>
                          </wps:style>
                          <wps:txbx>
                            <w:txbxContent>
                              <w:p w:rsidR="00604974" w:rsidRPr="00780066" w:rsidRDefault="00604974" w:rsidP="00EE7A64">
                                <w:pPr>
                                  <w:spacing w:line="360" w:lineRule="auto"/>
                                  <w:jc w:val="center"/>
                                  <w:rPr>
                                    <w:sz w:val="24"/>
                                  </w:rPr>
                                </w:pPr>
                                <w:r w:rsidRPr="00780066">
                                  <w:rPr>
                                    <w:sz w:val="24"/>
                                  </w:rPr>
                                  <w:t xml:space="preserve">Laporan Keuangan </w:t>
                                </w:r>
                              </w:p>
                              <w:p w:rsidR="00604974" w:rsidRPr="00780066" w:rsidRDefault="00604974" w:rsidP="00EE7A64">
                                <w:pPr>
                                  <w:spacing w:line="360" w:lineRule="auto"/>
                                  <w:jc w:val="center"/>
                                  <w:rPr>
                                    <w:sz w:val="24"/>
                                  </w:rPr>
                                </w:pPr>
                                <w:r w:rsidRPr="00780066">
                                  <w:rPr>
                                    <w:sz w:val="24"/>
                                  </w:rPr>
                                  <w:t>PT Karya Indo Selera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Connector 52"/>
                          <wps:cNvCnPr/>
                          <wps:spPr>
                            <a:xfrm>
                              <a:off x="6007396" y="1605516"/>
                              <a:ext cx="3175" cy="22034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3" name="Straight Connector 53"/>
                        <wps:cNvCnPr/>
                        <wps:spPr>
                          <a:xfrm flipH="1">
                            <a:off x="2211572" y="1616149"/>
                            <a:ext cx="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744279" y="3508744"/>
                            <a:ext cx="0" cy="257175"/>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5645889" y="3530009"/>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flipH="1">
                            <a:off x="2211572" y="3530009"/>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3870251" y="3540642"/>
                            <a:ext cx="0" cy="2571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5F2C68B" id="Group 17" o:spid="_x0000_s1037" style="position:absolute;left:0;text-align:left;margin-left:5.3pt;margin-top:16.25pt;width:505.3pt;height:325.7pt;z-index:251685888" coordsize="64171,4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">
                <v:line id="Straight Connector 18" o:spid="_x0000_s1038" style="position:absolute;visibility:visible;mso-wrap-style:square" from="30621,6060" to="30621,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line id="Straight Connector 19" o:spid="_x0000_s1039" style="position:absolute;flip:x;visibility:visible;mso-wrap-style:square" from="6698,16055" to="6698,17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COMsAAAADbAAAADwAAAGRycy9kb3ducmV2LnhtbERPS4vCMBC+L/gfwgje1lQPrlajiCCI&#10;ovg8eBua6QObSWmi7f57s7DgbT6+58wWrSnFi2pXWFYw6EcgiBOrC84UXC/r7zEI55E1lpZJwS85&#10;WMw7XzOMtW34RK+zz0QIYRejgtz7KpbSJTkZdH1bEQcutbVBH2CdSV1jE8JNKYdRNJIGCw4NOVa0&#10;yil5nJ9GQeqe1ep+0z792e5P+3SXHbA5KtXrtsspCE+t/4j/3Rsd5k/g75dw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AjjLAAAAA2wAAAA8AAAAAAAAAAAAAAAAA&#10;oQIAAGRycy9kb3ducmV2LnhtbFBLBQYAAAAABAAEAPkAAACOAwAAAAA=&#10;" strokecolor="black [3040]"/>
                <v:line id="Straight Connector 20" o:spid="_x0000_s1040" style="position:absolute;visibility:visible;mso-wrap-style:square" from="30621,10951" to="30621,1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Straight Connector 22" o:spid="_x0000_s1041" style="position:absolute;visibility:visible;mso-wrap-style:square" from="38383,16055" to="38383,18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group id="Group 40" o:spid="_x0000_s1042" style="position:absolute;width:64171;height:41365" coordsize="64171,4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42" o:spid="_x0000_s1043" style="position:absolute;left:18500;top:7974;width:24176;height:29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qjsQA&#10;AADbAAAADwAAAGRycy9kb3ducmV2LnhtbESPzWrDMBCE74G8g9hCb7HcE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Ko7EAAAA2wAAAA8AAAAAAAAAAAAAAAAAmAIAAGRycy9k&#10;b3ducmV2LnhtbFBLBQYAAAAABAAEAPUAAACJAwAAAAA=&#10;" fillcolor="white [3201]" strokecolor="black [3200]" strokeweight="2pt">
                    <v:textbox>
                      <w:txbxContent>
                        <w:p w:rsidR="00604974" w:rsidRPr="00780066" w:rsidRDefault="00604974" w:rsidP="00EE7A64">
                          <w:pPr>
                            <w:jc w:val="center"/>
                            <w:rPr>
                              <w:sz w:val="24"/>
                            </w:rPr>
                          </w:pPr>
                          <w:r w:rsidRPr="00780066">
                            <w:rPr>
                              <w:sz w:val="24"/>
                            </w:rPr>
                            <w:t>Analisis Rasio Keuangan</w:t>
                          </w:r>
                        </w:p>
                      </w:txbxContent>
                    </v:textbox>
                  </v:rect>
                  <v:rect id="Rectangle 44" o:spid="_x0000_s1044" style="position:absolute;top:18500;width:13741;height:16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XYcMA&#10;AADbAAAADwAAAGRycy9kb3ducmV2LnhtbESPQYvCMBSE7wv+h/AEb2vqI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kXYcMAAADbAAAADwAAAAAAAAAAAAAAAACYAgAAZHJzL2Rv&#10;d25yZXYueG1sUEsFBgAAAAAEAAQA9QAAAIgDAAAAAA==&#10;" fillcolor="white [3201]" strokecolor="black [3200]" strokeweight="2pt">
                    <v:textbox>
                      <w:txbxContent>
                        <w:p w:rsidR="00604974" w:rsidRPr="00780066" w:rsidRDefault="00604974"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Profitabilitas</w:t>
                          </w:r>
                        </w:p>
                        <w:p w:rsidR="00604974" w:rsidRPr="00780066" w:rsidRDefault="00604974" w:rsidP="00EE7A64">
                          <w:pPr>
                            <w:pStyle w:val="NoSpacing"/>
                            <w:rPr>
                              <w:rFonts w:ascii="Times New Roman" w:hAnsi="Times New Roman" w:cs="Times New Roman"/>
                              <w:sz w:val="24"/>
                              <w:lang w:val="id-ID"/>
                            </w:rPr>
                          </w:pPr>
                        </w:p>
                        <w:p w:rsidR="00604974" w:rsidRPr="00780066" w:rsidRDefault="00604974"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NPM</w:t>
                          </w:r>
                        </w:p>
                        <w:p w:rsidR="00604974" w:rsidRPr="00780066" w:rsidRDefault="00604974"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ROA</w:t>
                          </w:r>
                        </w:p>
                        <w:p w:rsidR="00604974" w:rsidRPr="00780066" w:rsidRDefault="00604974" w:rsidP="00F8452A">
                          <w:pPr>
                            <w:pStyle w:val="NoSpacing"/>
                            <w:numPr>
                              <w:ilvl w:val="0"/>
                              <w:numId w:val="4"/>
                            </w:numPr>
                            <w:ind w:left="284" w:hanging="142"/>
                            <w:rPr>
                              <w:rFonts w:ascii="Times New Roman" w:hAnsi="Times New Roman" w:cs="Times New Roman"/>
                              <w:sz w:val="24"/>
                              <w:lang w:val="id-ID"/>
                            </w:rPr>
                          </w:pPr>
                          <w:r w:rsidRPr="00780066">
                            <w:rPr>
                              <w:rFonts w:ascii="Times New Roman" w:hAnsi="Times New Roman" w:cs="Times New Roman"/>
                              <w:sz w:val="24"/>
                              <w:lang w:val="id-ID"/>
                            </w:rPr>
                            <w:t>ROE</w:t>
                          </w:r>
                        </w:p>
                      </w:txbxContent>
                    </v:textbox>
                  </v:rect>
                  <v:rect id="Rectangle 46" o:spid="_x0000_s1045" style="position:absolute;left:15098;top:18500;width:14963;height:16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sjcQA&#10;AADbAAAADwAAAGRycy9kb3ducmV2LnhtbESPQWvCQBSE74X+h+UVvNWNRUKbugkSKIo9Ge2ht0f2&#10;mQSzb0N2jYm/3i0IPQ4z8w2zykbTioF611hWsJhHIIhLqxuuFBwPX6/vIJxH1thaJgUTOcjS56cV&#10;JtpeeU9D4SsRIOwSVFB73yVSurImg25uO+LgnWxv0AfZV1L3eA1w08q3KIqlwYbDQo0d5TWV5+Ji&#10;FHxP0g/Hn/jjNuTNpIvffLOjXKnZy7j+BOFp9P/hR3urFSxj+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HLI3EAAAA2wAAAA8AAAAAAAAAAAAAAAAAmAIAAGRycy9k&#10;b3ducmV2LnhtbFBLBQYAAAAABAAEAPUAAACJAwAAAAA=&#10;" fillcolor="white [3201]" strokecolor="black [3200]" strokeweight="2pt">
                    <v:textbox>
                      <w:txbxContent>
                        <w:p w:rsidR="00604974" w:rsidRPr="00780066" w:rsidRDefault="00604974"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Likuiditas</w:t>
                          </w:r>
                        </w:p>
                        <w:p w:rsidR="00604974" w:rsidRPr="00780066" w:rsidRDefault="00604974"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Current Ratio</w:t>
                          </w:r>
                        </w:p>
                        <w:p w:rsidR="00604974" w:rsidRPr="00780066" w:rsidRDefault="00604974" w:rsidP="00F8452A">
                          <w:pPr>
                            <w:pStyle w:val="NoSpacing"/>
                            <w:numPr>
                              <w:ilvl w:val="0"/>
                              <w:numId w:val="5"/>
                            </w:numPr>
                            <w:ind w:left="284" w:hanging="284"/>
                            <w:rPr>
                              <w:rFonts w:ascii="Times New Roman" w:hAnsi="Times New Roman" w:cs="Times New Roman"/>
                              <w:sz w:val="24"/>
                              <w:lang w:val="id-ID"/>
                            </w:rPr>
                          </w:pPr>
                          <w:r w:rsidRPr="00780066">
                            <w:rPr>
                              <w:rFonts w:ascii="Times New Roman" w:hAnsi="Times New Roman" w:cs="Times New Roman"/>
                              <w:sz w:val="24"/>
                              <w:lang w:val="id-ID"/>
                            </w:rPr>
                            <w:t>Quick Ratio</w:t>
                          </w:r>
                        </w:p>
                      </w:txbxContent>
                    </v:textbox>
                  </v:rect>
                  <v:rect id="Rectangle 47" o:spid="_x0000_s1046" style="position:absolute;left:32322;top:18606;width:16256;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JFsUA&#10;AADbAAAADwAAAGRycy9kb3ducmV2LnhtbESPT2vCQBTE70K/w/IKvenGU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kWxQAAANsAAAAPAAAAAAAAAAAAAAAAAJgCAABkcnMv&#10;ZG93bnJldi54bWxQSwUGAAAAAAQABAD1AAAAigMAAAAA&#10;" fillcolor="white [3201]" strokecolor="black [3200]" strokeweight="2pt">
                    <v:textbox>
                      <w:txbxContent>
                        <w:p w:rsidR="00604974" w:rsidRPr="00780066" w:rsidRDefault="00604974" w:rsidP="00EE7A64">
                          <w:pPr>
                            <w:pStyle w:val="NoSpacing"/>
                            <w:rPr>
                              <w:rFonts w:ascii="Times New Roman" w:hAnsi="Times New Roman" w:cs="Times New Roman"/>
                              <w:sz w:val="24"/>
                              <w:lang w:val="id-ID"/>
                            </w:rPr>
                          </w:pPr>
                          <w:r w:rsidRPr="00780066">
                            <w:rPr>
                              <w:rFonts w:ascii="Times New Roman" w:hAnsi="Times New Roman" w:cs="Times New Roman"/>
                              <w:sz w:val="24"/>
                            </w:rPr>
                            <w:t xml:space="preserve">Rasio </w:t>
                          </w:r>
                          <w:r w:rsidRPr="00780066">
                            <w:rPr>
                              <w:rFonts w:ascii="Times New Roman" w:hAnsi="Times New Roman" w:cs="Times New Roman"/>
                              <w:sz w:val="24"/>
                              <w:lang w:val="id-ID"/>
                            </w:rPr>
                            <w:t>Solvabilitas</w:t>
                          </w:r>
                        </w:p>
                        <w:p w:rsidR="00604974" w:rsidRPr="00780066" w:rsidRDefault="00604974"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Asset Ratio</w:t>
                          </w:r>
                        </w:p>
                        <w:p w:rsidR="00604974" w:rsidRPr="00780066" w:rsidRDefault="00604974" w:rsidP="00F8452A">
                          <w:pPr>
                            <w:pStyle w:val="NoSpacing"/>
                            <w:numPr>
                              <w:ilvl w:val="0"/>
                              <w:numId w:val="6"/>
                            </w:numPr>
                            <w:ind w:left="142" w:hanging="142"/>
                            <w:rPr>
                              <w:rFonts w:ascii="Times New Roman" w:hAnsi="Times New Roman" w:cs="Times New Roman"/>
                              <w:sz w:val="24"/>
                              <w:lang w:val="id-ID"/>
                            </w:rPr>
                          </w:pPr>
                          <w:r w:rsidRPr="00780066">
                            <w:rPr>
                              <w:rFonts w:ascii="Times New Roman" w:hAnsi="Times New Roman" w:cs="Times New Roman"/>
                              <w:sz w:val="24"/>
                              <w:lang w:val="id-ID"/>
                            </w:rPr>
                            <w:t>Debt To Equity Ratio</w:t>
                          </w:r>
                        </w:p>
                      </w:txbxContent>
                    </v:textbox>
                  </v:rect>
                  <v:rect id="Rectangle 48" o:spid="_x0000_s1047" style="position:absolute;left:49973;top:18394;width:14198;height:16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dZMAA&#10;AADbAAAADwAAAGRycy9kb3ducmV2LnhtbERPTYvCMBC9C/6HMII3TRUR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QdZMAAAADbAAAADwAAAAAAAAAAAAAAAACYAgAAZHJzL2Rvd25y&#10;ZXYueG1sUEsFBgAAAAAEAAQA9QAAAIUDAAAAAA==&#10;" fillcolor="white [3201]" strokecolor="black [3200]" strokeweight="2pt">
                    <v:textbox>
                      <w:txbxContent>
                        <w:p w:rsidR="00604974" w:rsidRPr="00780066" w:rsidRDefault="00604974" w:rsidP="00EE7A64">
                          <w:pPr>
                            <w:rPr>
                              <w:sz w:val="24"/>
                              <w:lang w:val="id-ID"/>
                            </w:rPr>
                          </w:pPr>
                          <w:r w:rsidRPr="00780066">
                            <w:rPr>
                              <w:sz w:val="24"/>
                            </w:rPr>
                            <w:t xml:space="preserve">Rasio </w:t>
                          </w:r>
                          <w:r w:rsidRPr="00780066">
                            <w:rPr>
                              <w:sz w:val="24"/>
                              <w:lang w:val="id-ID"/>
                            </w:rPr>
                            <w:t>Aktivitas</w:t>
                          </w:r>
                        </w:p>
                        <w:p w:rsidR="00604974" w:rsidRPr="00780066" w:rsidRDefault="00604974" w:rsidP="00F8452A">
                          <w:pPr>
                            <w:pStyle w:val="ListParagraph"/>
                            <w:numPr>
                              <w:ilvl w:val="0"/>
                              <w:numId w:val="7"/>
                            </w:numPr>
                            <w:ind w:left="284" w:hanging="284"/>
                            <w:jc w:val="left"/>
                            <w:rPr>
                              <w:sz w:val="24"/>
                              <w:lang w:val="id-ID"/>
                            </w:rPr>
                          </w:pPr>
                          <w:r w:rsidRPr="00780066">
                            <w:rPr>
                              <w:sz w:val="24"/>
                              <w:lang w:val="id-ID"/>
                            </w:rPr>
                            <w:t>Total Asset Turn Over</w:t>
                          </w:r>
                        </w:p>
                        <w:p w:rsidR="00604974" w:rsidRPr="00780066" w:rsidRDefault="00604974" w:rsidP="00F8452A">
                          <w:pPr>
                            <w:pStyle w:val="ListParagraph"/>
                            <w:numPr>
                              <w:ilvl w:val="0"/>
                              <w:numId w:val="7"/>
                            </w:numPr>
                            <w:ind w:left="284" w:hanging="284"/>
                            <w:jc w:val="left"/>
                            <w:rPr>
                              <w:sz w:val="24"/>
                              <w:lang w:val="id-ID"/>
                            </w:rPr>
                          </w:pPr>
                          <w:r w:rsidRPr="00780066">
                            <w:rPr>
                              <w:sz w:val="24"/>
                              <w:lang w:val="id-ID"/>
                            </w:rPr>
                            <w:t>Fixed Asset Turn Over</w:t>
                          </w:r>
                        </w:p>
                      </w:txbxContent>
                    </v:textbox>
                  </v:rect>
                  <v:rect id="Rectangle 49" o:spid="_x0000_s1048" style="position:absolute;left:3721;top:37745;width:54959;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4/8QA&#10;AADbAAAADwAAAGRycy9kb3ducmV2LnhtbESPzWrDMBCE74G8g9hAb4ncUEzsRAnFEFraU133kNti&#10;bWwTa2Us1T99+qpQyHGYmW+Yw2kyrRiod41lBY+bCARxaXXDlYLi87zegXAeWWNrmRTM5OB0XC4O&#10;mGo78gcNua9EgLBLUUHtfZdK6cqaDLqN7YiDd7W9QR9kX0nd4xjgppXbKIqlwYbDQo0dZTWVt/zb&#10;KHifpR+Krzj5GbJm1vkle3mjTKmH1fS8B+Fp8vfwf/tVK3hK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YuP/EAAAA2wAAAA8AAAAAAAAAAAAAAAAAmAIAAGRycy9k&#10;b3ducmV2LnhtbFBLBQYAAAAABAAEAPUAAACJAwAAAAA=&#10;" fillcolor="white [3201]" strokecolor="black [3200]" strokeweight="2pt">
                    <v:textbox>
                      <w:txbxContent>
                        <w:p w:rsidR="00604974" w:rsidRPr="00780066" w:rsidRDefault="00604974" w:rsidP="00EE7A64">
                          <w:pPr>
                            <w:jc w:val="center"/>
                            <w:rPr>
                              <w:sz w:val="24"/>
                            </w:rPr>
                          </w:pPr>
                          <w:r w:rsidRPr="00780066">
                            <w:rPr>
                              <w:sz w:val="24"/>
                            </w:rPr>
                            <w:t>Kinerja Keuangan Perusahaan PT Karya Indo Selera</w:t>
                          </w:r>
                        </w:p>
                      </w:txbxContent>
                    </v:textbox>
                  </v:rect>
                  <v:line id="Straight Connector 50" o:spid="_x0000_s1049" style="position:absolute;visibility:visible;mso-wrap-style:square" from="6698,15948" to="60038,16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rect id="Rectangle 51" o:spid="_x0000_s1050" style="position:absolute;left:17118;width:27527;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iJMMA&#10;AADbAAAADwAAAGRycy9kb3ducmV2LnhtbESPQYvCMBSE78L+h/AWvGmqo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iJMMAAADbAAAADwAAAAAAAAAAAAAAAACYAgAAZHJzL2Rv&#10;d25yZXYueG1sUEsFBgAAAAAEAAQA9QAAAIgDAAAAAA==&#10;" fillcolor="white [3201]" strokecolor="black [3200]" strokeweight="2pt">
                    <v:textbox>
                      <w:txbxContent>
                        <w:p w:rsidR="00604974" w:rsidRPr="00780066" w:rsidRDefault="00604974" w:rsidP="00EE7A64">
                          <w:pPr>
                            <w:spacing w:line="360" w:lineRule="auto"/>
                            <w:jc w:val="center"/>
                            <w:rPr>
                              <w:sz w:val="24"/>
                            </w:rPr>
                          </w:pPr>
                          <w:r w:rsidRPr="00780066">
                            <w:rPr>
                              <w:sz w:val="24"/>
                            </w:rPr>
                            <w:t xml:space="preserve">Laporan Keuangan </w:t>
                          </w:r>
                        </w:p>
                        <w:p w:rsidR="00604974" w:rsidRPr="00780066" w:rsidRDefault="00604974" w:rsidP="00EE7A64">
                          <w:pPr>
                            <w:spacing w:line="360" w:lineRule="auto"/>
                            <w:jc w:val="center"/>
                            <w:rPr>
                              <w:sz w:val="24"/>
                            </w:rPr>
                          </w:pPr>
                          <w:r w:rsidRPr="00780066">
                            <w:rPr>
                              <w:sz w:val="24"/>
                            </w:rPr>
                            <w:t>PT Karya Indo Selera</w:t>
                          </w:r>
                        </w:p>
                      </w:txbxContent>
                    </v:textbox>
                  </v:rect>
                  <v:line id="Straight Connector 52" o:spid="_x0000_s1051" style="position:absolute;visibility:visible;mso-wrap-style:square" from="60073,16055" to="60105,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UMIAAADbAAAADwAAAGRycy9kb3ducmV2LnhtbESPQWsCMRSE70L/Q3gFb5rVorRbo5Ri&#10;UfTktt4fm9fdxc3LmkSN/94IgsdhZr5hZotoWnEm5xvLCkbDDARxaXXDlYK/35/BOwgfkDW2lknB&#10;lTws5i+9GebaXnhH5yJUIkHY56igDqHLpfRlTQb90HbEyfu3zmBI0lVSO7wkuGnlOMum0mDDaaHG&#10;jr5rKg/FySTKaH80cnX4wP3Gbd3ybRon8ahU/zV+fYIIFMMz/GivtYLJ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PUMIAAADbAAAADwAAAAAAAAAAAAAA&#10;AAChAgAAZHJzL2Rvd25yZXYueG1sUEsFBgAAAAAEAAQA+QAAAJADAAAAAA==&#10;" strokecolor="black [3040]"/>
                </v:group>
                <v:line id="Straight Connector 53" o:spid="_x0000_s1052" style="position:absolute;flip:x;visibility:visible;mso-wrap-style:square" from="22115,16161" to="22115,18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line id="Straight Connector 54" o:spid="_x0000_s1053" style="position:absolute;visibility:visible;mso-wrap-style:square" from="7442,35087" to="7442,37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line id="Straight Connector 55" o:spid="_x0000_s1054" style="position:absolute;visibility:visible;mso-wrap-style:square" from="56458,35300" to="56458,3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line id="Straight Connector 56" o:spid="_x0000_s1055" style="position:absolute;flip:x;visibility:visible;mso-wrap-style:square" from="22115,35300" to="22115,37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WjgMMAAADbAAAADwAAAGRycy9kb3ducmV2LnhtbESPS4sCMRCE7wv+h9CCtzWjoC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1o4DDAAAA2wAAAA8AAAAAAAAAAAAA&#10;AAAAoQIAAGRycy9kb3ducmV2LnhtbFBLBQYAAAAABAAEAPkAAACRAwAAAAA=&#10;" strokecolor="black [3040]"/>
                <v:line id="Straight Connector 57" o:spid="_x0000_s1056" style="position:absolute;visibility:visible;mso-wrap-style:square" from="38702,35406" to="38702,37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syMIAAADbAAAADwAAAGRycy9kb3ducmV2LnhtbESPT2sCMRTE70K/Q3gFb5q1otWtUYoo&#10;lXqqf+6Pzevu4uZlTaKm394UBI/DzPyGmS2iacSVnK8tKxj0MxDEhdU1lwoO+3VvAsIHZI2NZVLw&#10;Rx4W85fODHNtb/xD110oRYKwz1FBFUKbS+mLigz6vm2Jk/drncGQpCuldnhLcNPItywbS4M1p4UK&#10;W1pWVJx2F5Mog+PZyK/TFI/fbutWw3EcxbNS3df4+QEiUAzP8KO90QpG7/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syMIAAADbAAAADwAAAAAAAAAAAAAA&#10;AAChAgAAZHJzL2Rvd25yZXYueG1sUEsFBgAAAAAEAAQA+QAAAJADAAAAAA==&#10;" strokecolor="black [3040]"/>
              </v:group>
            </w:pict>
          </mc:Fallback>
        </mc:AlternateContent>
      </w:r>
    </w:p>
    <w:p w:rsidR="00832CF2" w:rsidRPr="00091CED" w:rsidRDefault="00832CF2" w:rsidP="00832CF2">
      <w:pPr>
        <w:widowControl/>
        <w:autoSpaceDE/>
        <w:autoSpaceDN/>
        <w:spacing w:after="120"/>
        <w:ind w:firstLine="567"/>
        <w:contextualSpacing/>
        <w:jc w:val="both"/>
        <w:rPr>
          <w:sz w:val="24"/>
        </w:rPr>
      </w:pPr>
    </w:p>
    <w:p w:rsidR="00CC5071" w:rsidRDefault="00CC5071"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CC5071">
      <w:pPr>
        <w:spacing w:after="120"/>
        <w:jc w:val="both"/>
        <w:rPr>
          <w:b/>
          <w:sz w:val="24"/>
        </w:rPr>
      </w:pPr>
    </w:p>
    <w:p w:rsidR="00EE7A64" w:rsidRDefault="00EE7A64" w:rsidP="00EE7A64">
      <w:pPr>
        <w:spacing w:after="120"/>
        <w:jc w:val="center"/>
        <w:rPr>
          <w:b/>
          <w:sz w:val="24"/>
          <w:lang w:val="id-ID"/>
        </w:rPr>
      </w:pPr>
      <w:r>
        <w:rPr>
          <w:b/>
          <w:sz w:val="24"/>
          <w:lang w:val="id-ID"/>
        </w:rPr>
        <w:t>Gamabar 1. Kerangka Pemikiran</w:t>
      </w:r>
    </w:p>
    <w:p w:rsidR="00EE7A64" w:rsidRPr="00EE7A64" w:rsidRDefault="00EE7A64" w:rsidP="00EE7A64">
      <w:pPr>
        <w:spacing w:after="120"/>
        <w:jc w:val="center"/>
        <w:rPr>
          <w:b/>
          <w:sz w:val="24"/>
          <w:lang w:val="id-ID"/>
        </w:rPr>
      </w:pPr>
    </w:p>
    <w:p w:rsidR="00B118ED" w:rsidRDefault="00D52691" w:rsidP="00CC5071">
      <w:pPr>
        <w:spacing w:after="120"/>
        <w:jc w:val="both"/>
        <w:rPr>
          <w:b/>
          <w:sz w:val="24"/>
        </w:rPr>
      </w:pPr>
      <w:r>
        <w:rPr>
          <w:b/>
          <w:sz w:val="24"/>
        </w:rPr>
        <w:t>METODE</w:t>
      </w:r>
      <w:r>
        <w:rPr>
          <w:b/>
          <w:spacing w:val="-4"/>
          <w:sz w:val="24"/>
        </w:rPr>
        <w:t xml:space="preserve"> </w:t>
      </w:r>
      <w:r>
        <w:rPr>
          <w:b/>
          <w:sz w:val="24"/>
        </w:rPr>
        <w:t>PENELITIAN</w:t>
      </w:r>
    </w:p>
    <w:p w:rsidR="00EE7A64" w:rsidRPr="00091CED" w:rsidRDefault="00EE7A64" w:rsidP="00983586">
      <w:pPr>
        <w:pStyle w:val="ListParagraph"/>
        <w:spacing w:after="120"/>
        <w:ind w:left="0" w:firstLine="567"/>
        <w:rPr>
          <w:sz w:val="24"/>
        </w:rPr>
      </w:pPr>
      <w:r w:rsidRPr="00091CED">
        <w:rPr>
          <w:sz w:val="24"/>
        </w:rPr>
        <w:t xml:space="preserve">Metode yang digunakan </w:t>
      </w:r>
      <w:r w:rsidR="00660B38">
        <w:rPr>
          <w:sz w:val="24"/>
          <w:lang w:val="id-ID"/>
        </w:rPr>
        <w:t>yakni</w:t>
      </w:r>
      <w:r w:rsidRPr="00091CED">
        <w:rPr>
          <w:sz w:val="24"/>
        </w:rPr>
        <w:t xml:space="preserve"> deskriptif</w:t>
      </w:r>
      <w:r w:rsidR="00660B38">
        <w:rPr>
          <w:sz w:val="24"/>
          <w:lang w:val="id-ID"/>
        </w:rPr>
        <w:t xml:space="preserve"> </w:t>
      </w:r>
      <w:r w:rsidR="00BD1081">
        <w:rPr>
          <w:sz w:val="24"/>
          <w:lang w:val="id-ID"/>
        </w:rPr>
        <w:t xml:space="preserve">ini penulis pilih ingin </w:t>
      </w:r>
      <w:r w:rsidRPr="00091CED">
        <w:rPr>
          <w:sz w:val="24"/>
        </w:rPr>
        <w:t>menyajikan gambaran lengkap fenomena</w:t>
      </w:r>
      <w:r w:rsidR="00BD1081">
        <w:rPr>
          <w:sz w:val="24"/>
          <w:lang w:val="id-ID"/>
        </w:rPr>
        <w:t>-fenome dalam menilai kinerja keuangan</w:t>
      </w:r>
      <w:r w:rsidR="003A6AEF">
        <w:rPr>
          <w:sz w:val="24"/>
        </w:rPr>
        <w:t xml:space="preserve">, sehingga tiap varabel dapat diuraikan </w:t>
      </w:r>
      <w:r w:rsidRPr="00091CED">
        <w:rPr>
          <w:sz w:val="24"/>
        </w:rPr>
        <w:t>fenomena yang sedang diuji.</w:t>
      </w:r>
    </w:p>
    <w:p w:rsidR="00983586" w:rsidRDefault="00EE7A64" w:rsidP="00983586">
      <w:pPr>
        <w:pStyle w:val="BodyText"/>
        <w:spacing w:after="120"/>
        <w:ind w:firstLine="567"/>
        <w:jc w:val="both"/>
        <w:rPr>
          <w:lang w:val="id-ID"/>
        </w:rPr>
      </w:pPr>
      <w:r w:rsidRPr="00983586">
        <w:rPr>
          <w:lang w:val="id-ID"/>
        </w:rPr>
        <w:t xml:space="preserve">Pengambilan data atau sampel dilakukan </w:t>
      </w:r>
      <w:r w:rsidR="00712895">
        <w:rPr>
          <w:lang w:val="id-ID"/>
        </w:rPr>
        <w:t>untuk</w:t>
      </w:r>
      <w:r w:rsidRPr="00983586">
        <w:rPr>
          <w:lang w:val="id-ID"/>
        </w:rPr>
        <w:t xml:space="preserve"> berbagai keadaan, sumber dan cara, bila ditinjaui dari sumber datanya, maka pengambilan data atau sampel terdiri dari:</w:t>
      </w:r>
      <w:r w:rsidR="00983586">
        <w:rPr>
          <w:lang w:val="id-ID"/>
        </w:rPr>
        <w:t xml:space="preserve"> 1) d</w:t>
      </w:r>
      <w:r w:rsidRPr="00091CED">
        <w:rPr>
          <w:lang w:val="id-ID"/>
        </w:rPr>
        <w:t xml:space="preserve">ata primer yaitu </w:t>
      </w:r>
      <w:r w:rsidR="00712895">
        <w:rPr>
          <w:lang w:val="id-ID"/>
        </w:rPr>
        <w:t xml:space="preserve">data yang diperoleh secara langsung kepada sumbernya artinya belum tersedia dari perusahaan </w:t>
      </w:r>
      <w:r w:rsidR="00983586">
        <w:rPr>
          <w:lang w:val="id-ID"/>
        </w:rPr>
        <w:t>dan 2) d</w:t>
      </w:r>
      <w:r w:rsidRPr="00091CED">
        <w:rPr>
          <w:lang w:val="id-ID"/>
        </w:rPr>
        <w:t xml:space="preserve">ata Sekunder yaitu </w:t>
      </w:r>
      <w:r w:rsidR="00712895">
        <w:rPr>
          <w:lang w:val="id-ID"/>
        </w:rPr>
        <w:t xml:space="preserve">data </w:t>
      </w:r>
      <w:r w:rsidR="00660B38">
        <w:rPr>
          <w:lang w:val="id-ID"/>
        </w:rPr>
        <w:t xml:space="preserve">given </w:t>
      </w:r>
      <w:r w:rsidR="00712895">
        <w:rPr>
          <w:lang w:val="id-ID"/>
        </w:rPr>
        <w:t>telah tersedia, dalam penelitian ini yang banyak</w:t>
      </w:r>
      <w:r w:rsidR="0003686F">
        <w:rPr>
          <w:lang w:val="id-ID"/>
        </w:rPr>
        <w:t xml:space="preserve"> </w:t>
      </w:r>
      <w:r w:rsidR="0003686F">
        <w:rPr>
          <w:lang w:val="id-ID"/>
        </w:rPr>
        <w:fldChar w:fldCharType="begin" w:fldLock="1"/>
      </w:r>
      <w:r w:rsidR="0003686F">
        <w:rPr>
          <w:lang w:val="id-ID"/>
        </w:rPr>
        <w:instrText>ADDIN CSL_CITATION {"citationItems":[{"id":"ITEM-1","itemData":{"abstract":"This study aims to determine the positioning and factors for marketplace mapping, according to consumer perceptions in South Jakarta. This research method is descriptive. The 140 respondents around South Jakarta, were determined by non-probability techniques (purposive judgment sampling). The data analyzed by multidimensional scaling which involved 5 market places, 7 attributes and 15 indicators. The results of this study indicate that the first position of the marketplace based on the attributes of ease of use, information quality, consumer service, web/application design, process controllability, outcome quality and price is occupied by Shopee, followed by Tokopedia, Bukalapak, Lazada and Blibli.com with eculidean distance. The results of this research are expected that MSMEs have enthusiasm in developing or marketing their products through the media marketplace by paying attention to the seven attributes studied.","author":[{"dropping-particle":"","family":"Nurdin, Ahmad. Reny Andriyanty","given":"Oktofiani","non-dropping-particle":"","parse-names":false,"suffix":""}],"container-title":"JURNAL EKOBIS: EKONOMI, BISNIS &amp; MANAJEMEN","id":"ITEM-1","issue":"1","issued":{"date-parts":[["2022"]]},"page":"33-56","title":"ANALISIS POSITIONING PEMETAAN MARKETPLACE","type":"article-journal","volume":"12"},"uris":["http://www.mendeley.com/documents/?uuid=3760c764-4a66-4d19-858d-22f38959102a"]}],"mendeley":{"formattedCitation":"(Nurdin, Ahmad. Reny Andriyanty 2022)","plainTextFormattedCitation":"(Nurdin, Ahmad. Reny Andriyanty 2022)"},"properties":{"noteIndex":0},"schema":"https://github.com/citation-style-language/schema/raw/master/csl-citation.json"}</w:instrText>
      </w:r>
      <w:r w:rsidR="0003686F">
        <w:rPr>
          <w:lang w:val="id-ID"/>
        </w:rPr>
        <w:fldChar w:fldCharType="separate"/>
      </w:r>
      <w:r w:rsidR="0003686F" w:rsidRPr="0003686F">
        <w:rPr>
          <w:noProof/>
          <w:lang w:val="id-ID"/>
        </w:rPr>
        <w:t>(Nurdin, Ahmad. Reny Andriyanty 2022)</w:t>
      </w:r>
      <w:r w:rsidR="0003686F">
        <w:rPr>
          <w:lang w:val="id-ID"/>
        </w:rPr>
        <w:fldChar w:fldCharType="end"/>
      </w:r>
      <w:r w:rsidR="00983586">
        <w:rPr>
          <w:lang w:val="id-ID"/>
        </w:rPr>
        <w:t>.</w:t>
      </w:r>
    </w:p>
    <w:p w:rsidR="00EE7A64" w:rsidRDefault="00EE7A64" w:rsidP="00983586">
      <w:pPr>
        <w:pStyle w:val="BodyText"/>
        <w:spacing w:after="120"/>
        <w:ind w:firstLine="567"/>
        <w:jc w:val="both"/>
        <w:rPr>
          <w:lang w:val="id-ID"/>
        </w:rPr>
      </w:pPr>
      <w:r w:rsidRPr="00091CED">
        <w:rPr>
          <w:lang w:val="id-ID"/>
        </w:rPr>
        <w:t xml:space="preserve">Data </w:t>
      </w:r>
      <w:r w:rsidR="00712895">
        <w:rPr>
          <w:lang w:val="id-ID"/>
        </w:rPr>
        <w:t>sekunder</w:t>
      </w:r>
      <w:r w:rsidRPr="00091CED">
        <w:rPr>
          <w:lang w:val="id-ID"/>
        </w:rPr>
        <w:t xml:space="preserve"> yang akan digunakan dalam penelitian ini adalah informasi Laporan Keuangan yang terdiri dari Laporan Neraca dan Laporan Laba Rugi lima periode Akutansi lalu yaitu periode 2016,2017,2018,2019, dan 2020.</w:t>
      </w:r>
      <w:r w:rsidR="00983586">
        <w:rPr>
          <w:lang w:val="id-ID"/>
        </w:rPr>
        <w:t xml:space="preserve"> </w:t>
      </w:r>
      <w:r w:rsidRPr="00091CED">
        <w:rPr>
          <w:lang w:val="id-ID"/>
        </w:rPr>
        <w:t>Sedangkan, menurut Munawir (2004), dalam bukunya “Analisis Laporan Keuangan” teknik penarikan sampel dalam penelitian ini meliputi :</w:t>
      </w:r>
      <w:r w:rsidR="00660B38">
        <w:rPr>
          <w:lang w:val="id-ID"/>
        </w:rPr>
        <w:t xml:space="preserve"> a</w:t>
      </w:r>
      <w:r w:rsidRPr="00983586">
        <w:rPr>
          <w:lang w:val="id-ID"/>
        </w:rPr>
        <w:t xml:space="preserve">nalisis </w:t>
      </w:r>
      <w:r w:rsidR="00660B38">
        <w:rPr>
          <w:lang w:val="id-ID"/>
        </w:rPr>
        <w:t>h</w:t>
      </w:r>
      <w:r w:rsidRPr="00983586">
        <w:rPr>
          <w:lang w:val="id-ID"/>
        </w:rPr>
        <w:t>orizontal (</w:t>
      </w:r>
      <w:r w:rsidR="00660B38">
        <w:rPr>
          <w:lang w:val="id-ID"/>
        </w:rPr>
        <w:t>a</w:t>
      </w:r>
      <w:r w:rsidRPr="00983586">
        <w:rPr>
          <w:lang w:val="id-ID"/>
        </w:rPr>
        <w:t xml:space="preserve">nalisis Dinamis), </w:t>
      </w:r>
      <w:r w:rsidR="00660B38">
        <w:rPr>
          <w:lang w:val="id-ID"/>
        </w:rPr>
        <w:t>a</w:t>
      </w:r>
      <w:r w:rsidRPr="00091CED">
        <w:rPr>
          <w:lang w:val="id-ID"/>
        </w:rPr>
        <w:t>nalisis Vertikal (Analisis Stati</w:t>
      </w:r>
      <w:r w:rsidR="00660B38">
        <w:rPr>
          <w:lang w:val="id-ID"/>
        </w:rPr>
        <w:t>).</w:t>
      </w:r>
    </w:p>
    <w:p w:rsidR="00660B38" w:rsidRDefault="00660B38" w:rsidP="00983586">
      <w:pPr>
        <w:pStyle w:val="BodyText"/>
        <w:spacing w:after="120"/>
        <w:ind w:firstLine="567"/>
        <w:jc w:val="both"/>
        <w:rPr>
          <w:lang w:val="id-ID"/>
        </w:rPr>
      </w:pPr>
    </w:p>
    <w:p w:rsidR="00660B38" w:rsidRDefault="00660B38" w:rsidP="00983586">
      <w:pPr>
        <w:pStyle w:val="BodyText"/>
        <w:spacing w:after="120"/>
        <w:ind w:firstLine="567"/>
        <w:jc w:val="both"/>
        <w:rPr>
          <w:lang w:val="id-ID"/>
        </w:rPr>
      </w:pPr>
    </w:p>
    <w:p w:rsidR="00660B38" w:rsidRDefault="00660B38" w:rsidP="00983586">
      <w:pPr>
        <w:pStyle w:val="BodyText"/>
        <w:spacing w:after="120"/>
        <w:ind w:firstLine="567"/>
        <w:jc w:val="both"/>
        <w:rPr>
          <w:lang w:val="id-ID"/>
        </w:rPr>
      </w:pPr>
    </w:p>
    <w:p w:rsidR="00660B38" w:rsidRDefault="00660B38" w:rsidP="00983586">
      <w:pPr>
        <w:pStyle w:val="BodyText"/>
        <w:spacing w:after="120"/>
        <w:ind w:firstLine="567"/>
        <w:jc w:val="both"/>
        <w:rPr>
          <w:lang w:val="id-ID"/>
        </w:rPr>
      </w:pPr>
    </w:p>
    <w:p w:rsidR="00983586" w:rsidRDefault="00983586" w:rsidP="00983586">
      <w:pPr>
        <w:pStyle w:val="BodyText"/>
        <w:spacing w:after="120"/>
        <w:ind w:firstLine="567"/>
        <w:jc w:val="center"/>
        <w:rPr>
          <w:lang w:val="id-ID"/>
        </w:rPr>
      </w:pPr>
      <w:r>
        <w:rPr>
          <w:lang w:val="id-ID"/>
        </w:rPr>
        <w:t>Tabel 1 Operasionalisasi Variabel</w:t>
      </w:r>
    </w:p>
    <w:tbl>
      <w:tblPr>
        <w:tblStyle w:val="TableGrid0"/>
        <w:tblpPr w:leftFromText="180" w:rightFromText="180" w:vertAnchor="text" w:tblpX="2405" w:tblpY="1"/>
        <w:tblOverlap w:val="never"/>
        <w:tblW w:w="5743" w:type="dxa"/>
        <w:tblLayout w:type="fixed"/>
        <w:tblLook w:val="04A0" w:firstRow="1" w:lastRow="0" w:firstColumn="1" w:lastColumn="0" w:noHBand="0" w:noVBand="1"/>
      </w:tblPr>
      <w:tblGrid>
        <w:gridCol w:w="1524"/>
        <w:gridCol w:w="1668"/>
        <w:gridCol w:w="1559"/>
        <w:gridCol w:w="992"/>
      </w:tblGrid>
      <w:tr w:rsidR="00EE7A64" w:rsidRPr="00091CED" w:rsidTr="00983586">
        <w:tc>
          <w:tcPr>
            <w:tcW w:w="1524" w:type="dxa"/>
            <w:tcBorders>
              <w:bottom w:val="single" w:sz="4" w:space="0" w:color="auto"/>
            </w:tcBorders>
          </w:tcPr>
          <w:p w:rsidR="00EE7A64" w:rsidRPr="00091CED" w:rsidRDefault="00EE7A64" w:rsidP="00983586">
            <w:pPr>
              <w:pStyle w:val="NoSpacing"/>
              <w:spacing w:line="480" w:lineRule="auto"/>
              <w:jc w:val="center"/>
              <w:rPr>
                <w:rFonts w:ascii="Times New Roman" w:hAnsi="Times New Roman" w:cs="Times New Roman"/>
                <w:b/>
                <w:bCs/>
                <w:sz w:val="24"/>
                <w:szCs w:val="24"/>
              </w:rPr>
            </w:pPr>
            <w:r w:rsidRPr="00091CED">
              <w:rPr>
                <w:rFonts w:ascii="Times New Roman" w:hAnsi="Times New Roman" w:cs="Times New Roman"/>
                <w:b/>
                <w:bCs/>
                <w:sz w:val="24"/>
                <w:szCs w:val="24"/>
              </w:rPr>
              <w:t>Variabel</w:t>
            </w:r>
          </w:p>
        </w:tc>
        <w:tc>
          <w:tcPr>
            <w:tcW w:w="1668" w:type="dxa"/>
          </w:tcPr>
          <w:p w:rsidR="00EE7A64" w:rsidRPr="00091CED" w:rsidRDefault="00EE7A64" w:rsidP="00983586">
            <w:pPr>
              <w:pStyle w:val="NoSpacing"/>
              <w:spacing w:line="480" w:lineRule="auto"/>
              <w:jc w:val="center"/>
              <w:rPr>
                <w:rFonts w:ascii="Times New Roman" w:hAnsi="Times New Roman" w:cs="Times New Roman"/>
                <w:b/>
                <w:bCs/>
                <w:sz w:val="24"/>
                <w:szCs w:val="24"/>
              </w:rPr>
            </w:pPr>
            <w:r w:rsidRPr="00091CED">
              <w:rPr>
                <w:rFonts w:ascii="Times New Roman" w:hAnsi="Times New Roman" w:cs="Times New Roman"/>
                <w:b/>
                <w:bCs/>
                <w:sz w:val="24"/>
                <w:szCs w:val="24"/>
              </w:rPr>
              <w:t>Indikator</w:t>
            </w:r>
          </w:p>
        </w:tc>
        <w:tc>
          <w:tcPr>
            <w:tcW w:w="1559" w:type="dxa"/>
          </w:tcPr>
          <w:p w:rsidR="00EE7A64" w:rsidRPr="00091CED" w:rsidRDefault="00EE7A64" w:rsidP="00983586">
            <w:pPr>
              <w:pStyle w:val="NoSpacing"/>
              <w:spacing w:line="480" w:lineRule="auto"/>
              <w:jc w:val="center"/>
              <w:rPr>
                <w:rFonts w:ascii="Times New Roman" w:hAnsi="Times New Roman" w:cs="Times New Roman"/>
                <w:b/>
                <w:bCs/>
                <w:sz w:val="24"/>
                <w:szCs w:val="24"/>
              </w:rPr>
            </w:pPr>
            <w:r w:rsidRPr="00091CED">
              <w:rPr>
                <w:rFonts w:ascii="Times New Roman" w:hAnsi="Times New Roman" w:cs="Times New Roman"/>
                <w:b/>
                <w:bCs/>
                <w:sz w:val="24"/>
                <w:szCs w:val="24"/>
              </w:rPr>
              <w:t>Ukuran</w:t>
            </w:r>
          </w:p>
        </w:tc>
        <w:tc>
          <w:tcPr>
            <w:tcW w:w="992" w:type="dxa"/>
          </w:tcPr>
          <w:p w:rsidR="00EE7A64" w:rsidRPr="00091CED" w:rsidRDefault="00EE7A64" w:rsidP="00983586">
            <w:pPr>
              <w:pStyle w:val="NoSpacing"/>
              <w:spacing w:line="480" w:lineRule="auto"/>
              <w:jc w:val="center"/>
              <w:rPr>
                <w:rFonts w:ascii="Times New Roman" w:hAnsi="Times New Roman" w:cs="Times New Roman"/>
                <w:b/>
                <w:bCs/>
                <w:sz w:val="24"/>
                <w:szCs w:val="24"/>
              </w:rPr>
            </w:pPr>
            <w:r w:rsidRPr="00091CED">
              <w:rPr>
                <w:rFonts w:ascii="Times New Roman" w:hAnsi="Times New Roman" w:cs="Times New Roman"/>
                <w:b/>
                <w:bCs/>
                <w:sz w:val="24"/>
                <w:szCs w:val="24"/>
              </w:rPr>
              <w:t>Skala</w:t>
            </w:r>
          </w:p>
        </w:tc>
      </w:tr>
      <w:tr w:rsidR="00EE7A64" w:rsidRPr="00091CED" w:rsidTr="00983586">
        <w:trPr>
          <w:trHeight w:val="1717"/>
        </w:trPr>
        <w:tc>
          <w:tcPr>
            <w:tcW w:w="1524" w:type="dxa"/>
            <w:tcBorders>
              <w:bottom w:val="single" w:sz="4" w:space="0" w:color="auto"/>
            </w:tcBorders>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Profitabilitas</w:t>
            </w:r>
          </w:p>
        </w:tc>
        <w:tc>
          <w:tcPr>
            <w:tcW w:w="1668" w:type="dxa"/>
          </w:tcPr>
          <w:p w:rsidR="00EE7A64" w:rsidRPr="00091CED" w:rsidRDefault="00EE7A64" w:rsidP="00F8452A">
            <w:pPr>
              <w:pStyle w:val="NoSpacing"/>
              <w:numPr>
                <w:ilvl w:val="0"/>
                <w:numId w:val="8"/>
              </w:numPr>
              <w:rPr>
                <w:rFonts w:ascii="Times New Roman" w:hAnsi="Times New Roman" w:cs="Times New Roman"/>
                <w:sz w:val="24"/>
                <w:szCs w:val="24"/>
              </w:rPr>
            </w:pPr>
            <w:r w:rsidRPr="00091CED">
              <w:rPr>
                <w:rFonts w:ascii="Times New Roman" w:hAnsi="Times New Roman" w:cs="Times New Roman"/>
                <w:sz w:val="24"/>
                <w:szCs w:val="24"/>
              </w:rPr>
              <w:t>NPM</w:t>
            </w:r>
          </w:p>
          <w:p w:rsidR="00EE7A64" w:rsidRPr="00091CED" w:rsidRDefault="00EE7A64" w:rsidP="00F8452A">
            <w:pPr>
              <w:pStyle w:val="NoSpacing"/>
              <w:numPr>
                <w:ilvl w:val="0"/>
                <w:numId w:val="8"/>
              </w:numPr>
              <w:rPr>
                <w:rFonts w:ascii="Times New Roman" w:hAnsi="Times New Roman" w:cs="Times New Roman"/>
                <w:sz w:val="24"/>
                <w:szCs w:val="24"/>
              </w:rPr>
            </w:pPr>
            <w:r w:rsidRPr="00091CED">
              <w:rPr>
                <w:rFonts w:ascii="Times New Roman" w:hAnsi="Times New Roman" w:cs="Times New Roman"/>
                <w:sz w:val="24"/>
                <w:szCs w:val="24"/>
              </w:rPr>
              <w:t>ROA</w:t>
            </w:r>
          </w:p>
          <w:p w:rsidR="00EE7A64" w:rsidRPr="00091CED" w:rsidRDefault="00EE7A64" w:rsidP="00F8452A">
            <w:pPr>
              <w:pStyle w:val="NoSpacing"/>
              <w:numPr>
                <w:ilvl w:val="0"/>
                <w:numId w:val="8"/>
              </w:numPr>
              <w:rPr>
                <w:rFonts w:ascii="Times New Roman" w:hAnsi="Times New Roman" w:cs="Times New Roman"/>
                <w:sz w:val="24"/>
                <w:szCs w:val="24"/>
              </w:rPr>
            </w:pPr>
            <w:r w:rsidRPr="00091CED">
              <w:rPr>
                <w:rFonts w:ascii="Times New Roman" w:hAnsi="Times New Roman" w:cs="Times New Roman"/>
                <w:sz w:val="24"/>
                <w:szCs w:val="24"/>
              </w:rPr>
              <w:t>ROE</w:t>
            </w:r>
          </w:p>
          <w:p w:rsidR="00EE7A64" w:rsidRPr="00091CED" w:rsidRDefault="00EE7A64" w:rsidP="00983586">
            <w:pPr>
              <w:pStyle w:val="NoSpacing"/>
              <w:rPr>
                <w:rFonts w:ascii="Times New Roman" w:hAnsi="Times New Roman" w:cs="Times New Roman"/>
                <w:sz w:val="24"/>
                <w:szCs w:val="24"/>
              </w:rPr>
            </w:pPr>
          </w:p>
        </w:tc>
        <w:tc>
          <w:tcPr>
            <w:tcW w:w="1559"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20%</w:t>
            </w:r>
          </w:p>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17.1%</w:t>
            </w:r>
          </w:p>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40%</w:t>
            </w:r>
          </w:p>
        </w:tc>
        <w:tc>
          <w:tcPr>
            <w:tcW w:w="992"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Rasio</w:t>
            </w:r>
          </w:p>
        </w:tc>
      </w:tr>
      <w:tr w:rsidR="00EE7A64" w:rsidRPr="00091CED" w:rsidTr="00983586">
        <w:trPr>
          <w:trHeight w:val="1272"/>
        </w:trPr>
        <w:tc>
          <w:tcPr>
            <w:tcW w:w="1524" w:type="dxa"/>
            <w:tcBorders>
              <w:top w:val="single" w:sz="4" w:space="0" w:color="auto"/>
              <w:left w:val="single" w:sz="4" w:space="0" w:color="auto"/>
              <w:bottom w:val="single" w:sz="4" w:space="0" w:color="auto"/>
              <w:right w:val="single" w:sz="4" w:space="0" w:color="auto"/>
            </w:tcBorders>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Likuiditas</w:t>
            </w:r>
          </w:p>
        </w:tc>
        <w:tc>
          <w:tcPr>
            <w:tcW w:w="1668" w:type="dxa"/>
          </w:tcPr>
          <w:p w:rsidR="00EE7A64" w:rsidRPr="00091CED" w:rsidRDefault="00EE7A64" w:rsidP="00F8452A">
            <w:pPr>
              <w:pStyle w:val="NoSpacing"/>
              <w:numPr>
                <w:ilvl w:val="0"/>
                <w:numId w:val="9"/>
              </w:numPr>
              <w:rPr>
                <w:rFonts w:ascii="Times New Roman" w:hAnsi="Times New Roman" w:cs="Times New Roman"/>
                <w:sz w:val="24"/>
                <w:szCs w:val="24"/>
              </w:rPr>
            </w:pPr>
            <w:r w:rsidRPr="00091CED">
              <w:rPr>
                <w:rFonts w:ascii="Times New Roman" w:hAnsi="Times New Roman" w:cs="Times New Roman"/>
                <w:sz w:val="24"/>
                <w:szCs w:val="24"/>
              </w:rPr>
              <w:t>CAR</w:t>
            </w:r>
          </w:p>
          <w:p w:rsidR="00EE7A64" w:rsidRPr="00091CED" w:rsidRDefault="00EE7A64" w:rsidP="00F8452A">
            <w:pPr>
              <w:pStyle w:val="NoSpacing"/>
              <w:numPr>
                <w:ilvl w:val="0"/>
                <w:numId w:val="9"/>
              </w:numPr>
              <w:rPr>
                <w:rFonts w:ascii="Times New Roman" w:hAnsi="Times New Roman" w:cs="Times New Roman"/>
                <w:sz w:val="24"/>
                <w:szCs w:val="24"/>
              </w:rPr>
            </w:pPr>
            <w:r w:rsidRPr="00091CED">
              <w:rPr>
                <w:rFonts w:ascii="Times New Roman" w:hAnsi="Times New Roman" w:cs="Times New Roman"/>
                <w:sz w:val="24"/>
                <w:szCs w:val="24"/>
              </w:rPr>
              <w:t>QR</w:t>
            </w:r>
          </w:p>
        </w:tc>
        <w:tc>
          <w:tcPr>
            <w:tcW w:w="1559"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min 2 kali</w:t>
            </w:r>
          </w:p>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min 1.5 kali</w:t>
            </w:r>
          </w:p>
          <w:p w:rsidR="00EE7A64" w:rsidRPr="00091CED" w:rsidRDefault="00EE7A64" w:rsidP="00983586">
            <w:pPr>
              <w:pStyle w:val="NoSpacing"/>
              <w:jc w:val="center"/>
              <w:rPr>
                <w:rFonts w:ascii="Times New Roman" w:hAnsi="Times New Roman" w:cs="Times New Roman"/>
                <w:sz w:val="24"/>
                <w:szCs w:val="24"/>
              </w:rPr>
            </w:pPr>
          </w:p>
        </w:tc>
        <w:tc>
          <w:tcPr>
            <w:tcW w:w="992"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Rasio</w:t>
            </w:r>
          </w:p>
        </w:tc>
      </w:tr>
      <w:tr w:rsidR="00EE7A64" w:rsidRPr="00091CED" w:rsidTr="00983586">
        <w:tc>
          <w:tcPr>
            <w:tcW w:w="1524" w:type="dxa"/>
            <w:tcBorders>
              <w:top w:val="single" w:sz="4" w:space="0" w:color="auto"/>
              <w:left w:val="single" w:sz="4" w:space="0" w:color="auto"/>
              <w:bottom w:val="single" w:sz="4" w:space="0" w:color="auto"/>
              <w:right w:val="single" w:sz="4" w:space="0" w:color="auto"/>
            </w:tcBorders>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Solvabilitas</w:t>
            </w:r>
          </w:p>
        </w:tc>
        <w:tc>
          <w:tcPr>
            <w:tcW w:w="1668" w:type="dxa"/>
          </w:tcPr>
          <w:p w:rsidR="00EE7A64" w:rsidRPr="00091CED" w:rsidRDefault="00EE7A64" w:rsidP="00F8452A">
            <w:pPr>
              <w:pStyle w:val="NoSpacing"/>
              <w:numPr>
                <w:ilvl w:val="0"/>
                <w:numId w:val="10"/>
              </w:numPr>
              <w:rPr>
                <w:rFonts w:ascii="Times New Roman" w:hAnsi="Times New Roman" w:cs="Times New Roman"/>
                <w:sz w:val="24"/>
                <w:szCs w:val="24"/>
              </w:rPr>
            </w:pPr>
            <w:r w:rsidRPr="00091CED">
              <w:rPr>
                <w:rFonts w:ascii="Times New Roman" w:hAnsi="Times New Roman" w:cs="Times New Roman"/>
                <w:sz w:val="24"/>
                <w:szCs w:val="24"/>
              </w:rPr>
              <w:t>DAR</w:t>
            </w:r>
          </w:p>
          <w:p w:rsidR="00EE7A64" w:rsidRPr="00091CED" w:rsidRDefault="00EE7A64" w:rsidP="00F8452A">
            <w:pPr>
              <w:pStyle w:val="NoSpacing"/>
              <w:numPr>
                <w:ilvl w:val="0"/>
                <w:numId w:val="10"/>
              </w:numPr>
              <w:rPr>
                <w:rFonts w:ascii="Times New Roman" w:hAnsi="Times New Roman" w:cs="Times New Roman"/>
                <w:sz w:val="24"/>
                <w:szCs w:val="24"/>
              </w:rPr>
            </w:pPr>
            <w:r w:rsidRPr="00091CED">
              <w:rPr>
                <w:rFonts w:ascii="Times New Roman" w:hAnsi="Times New Roman" w:cs="Times New Roman"/>
                <w:sz w:val="24"/>
                <w:szCs w:val="24"/>
              </w:rPr>
              <w:t>DER</w:t>
            </w:r>
          </w:p>
        </w:tc>
        <w:tc>
          <w:tcPr>
            <w:tcW w:w="1559"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maks 35%</w:t>
            </w:r>
          </w:p>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maks 90%</w:t>
            </w:r>
          </w:p>
        </w:tc>
        <w:tc>
          <w:tcPr>
            <w:tcW w:w="992"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Rasio</w:t>
            </w:r>
          </w:p>
        </w:tc>
      </w:tr>
      <w:tr w:rsidR="00EE7A64" w:rsidRPr="00091CED" w:rsidTr="00983586">
        <w:trPr>
          <w:trHeight w:val="835"/>
        </w:trPr>
        <w:tc>
          <w:tcPr>
            <w:tcW w:w="1524" w:type="dxa"/>
            <w:tcBorders>
              <w:top w:val="single" w:sz="4" w:space="0" w:color="auto"/>
              <w:left w:val="single" w:sz="4" w:space="0" w:color="auto"/>
              <w:bottom w:val="single" w:sz="4" w:space="0" w:color="auto"/>
              <w:right w:val="single" w:sz="4" w:space="0" w:color="auto"/>
            </w:tcBorders>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Aktivitas</w:t>
            </w:r>
          </w:p>
        </w:tc>
        <w:tc>
          <w:tcPr>
            <w:tcW w:w="1668" w:type="dxa"/>
          </w:tcPr>
          <w:p w:rsidR="00EE7A64" w:rsidRPr="00091CED" w:rsidRDefault="00EE7A64" w:rsidP="00F8452A">
            <w:pPr>
              <w:pStyle w:val="NoSpacing"/>
              <w:numPr>
                <w:ilvl w:val="0"/>
                <w:numId w:val="11"/>
              </w:numPr>
              <w:rPr>
                <w:rFonts w:ascii="Times New Roman" w:hAnsi="Times New Roman" w:cs="Times New Roman"/>
                <w:sz w:val="24"/>
                <w:szCs w:val="24"/>
              </w:rPr>
            </w:pPr>
            <w:r w:rsidRPr="00091CED">
              <w:rPr>
                <w:rFonts w:ascii="Times New Roman" w:hAnsi="Times New Roman" w:cs="Times New Roman"/>
                <w:sz w:val="24"/>
                <w:szCs w:val="24"/>
              </w:rPr>
              <w:t>TATO</w:t>
            </w:r>
          </w:p>
          <w:p w:rsidR="00EE7A64" w:rsidRPr="00091CED" w:rsidRDefault="00EE7A64" w:rsidP="00F8452A">
            <w:pPr>
              <w:pStyle w:val="NoSpacing"/>
              <w:numPr>
                <w:ilvl w:val="0"/>
                <w:numId w:val="11"/>
              </w:numPr>
              <w:rPr>
                <w:rFonts w:ascii="Times New Roman" w:hAnsi="Times New Roman" w:cs="Times New Roman"/>
                <w:sz w:val="24"/>
                <w:szCs w:val="24"/>
              </w:rPr>
            </w:pPr>
            <w:r w:rsidRPr="00091CED">
              <w:rPr>
                <w:rFonts w:ascii="Times New Roman" w:hAnsi="Times New Roman" w:cs="Times New Roman"/>
                <w:sz w:val="24"/>
                <w:szCs w:val="24"/>
              </w:rPr>
              <w:t xml:space="preserve">FATO </w:t>
            </w:r>
          </w:p>
        </w:tc>
        <w:tc>
          <w:tcPr>
            <w:tcW w:w="1559"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2 kali</w:t>
            </w:r>
          </w:p>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5 Kali</w:t>
            </w:r>
          </w:p>
        </w:tc>
        <w:tc>
          <w:tcPr>
            <w:tcW w:w="992" w:type="dxa"/>
          </w:tcPr>
          <w:p w:rsidR="00EE7A64" w:rsidRPr="00091CED" w:rsidRDefault="00EE7A64" w:rsidP="00983586">
            <w:pPr>
              <w:pStyle w:val="NoSpacing"/>
              <w:rPr>
                <w:rFonts w:ascii="Times New Roman" w:hAnsi="Times New Roman" w:cs="Times New Roman"/>
                <w:sz w:val="24"/>
                <w:szCs w:val="24"/>
              </w:rPr>
            </w:pPr>
            <w:r w:rsidRPr="00091CED">
              <w:rPr>
                <w:rFonts w:ascii="Times New Roman" w:hAnsi="Times New Roman" w:cs="Times New Roman"/>
                <w:sz w:val="24"/>
                <w:szCs w:val="24"/>
              </w:rPr>
              <w:t>Rasio</w:t>
            </w:r>
          </w:p>
        </w:tc>
      </w:tr>
    </w:tbl>
    <w:p w:rsidR="00EE7A64" w:rsidRDefault="00EE7A64" w:rsidP="00EE7A64">
      <w:pPr>
        <w:pStyle w:val="BodyText"/>
        <w:spacing w:line="276" w:lineRule="exact"/>
        <w:ind w:firstLine="567"/>
        <w:jc w:val="both"/>
      </w:pPr>
    </w:p>
    <w:p w:rsidR="004B557C" w:rsidRDefault="004B557C">
      <w:pPr>
        <w:pStyle w:val="BodyText"/>
        <w:spacing w:line="276" w:lineRule="exact"/>
        <w:ind w:left="978"/>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EE7A64" w:rsidRDefault="00EE7A64" w:rsidP="00B450CA">
      <w:pPr>
        <w:pStyle w:val="Heading1"/>
        <w:spacing w:after="120"/>
        <w:ind w:left="0"/>
        <w:jc w:val="both"/>
        <w:rPr>
          <w:sz w:val="24"/>
        </w:rPr>
      </w:pPr>
    </w:p>
    <w:p w:rsidR="00B118ED" w:rsidRPr="008A58B4" w:rsidRDefault="00D52691" w:rsidP="00B450CA">
      <w:pPr>
        <w:pStyle w:val="Heading1"/>
        <w:spacing w:after="120"/>
        <w:ind w:left="0"/>
        <w:jc w:val="both"/>
        <w:rPr>
          <w:sz w:val="24"/>
        </w:rPr>
      </w:pPr>
      <w:r w:rsidRPr="008A58B4">
        <w:rPr>
          <w:sz w:val="24"/>
        </w:rPr>
        <w:t>HASIL</w:t>
      </w:r>
      <w:r w:rsidRPr="008A58B4">
        <w:rPr>
          <w:spacing w:val="-1"/>
          <w:sz w:val="24"/>
        </w:rPr>
        <w:t xml:space="preserve"> </w:t>
      </w:r>
      <w:r w:rsidRPr="008A58B4">
        <w:rPr>
          <w:sz w:val="24"/>
        </w:rPr>
        <w:t>DAN</w:t>
      </w:r>
      <w:r w:rsidRPr="008A58B4">
        <w:rPr>
          <w:spacing w:val="-3"/>
          <w:sz w:val="24"/>
        </w:rPr>
        <w:t xml:space="preserve"> </w:t>
      </w:r>
      <w:r w:rsidRPr="008A58B4">
        <w:rPr>
          <w:sz w:val="24"/>
        </w:rPr>
        <w:t>PEMBAHASAN</w:t>
      </w:r>
    </w:p>
    <w:p w:rsidR="00F72942" w:rsidRPr="00091CED" w:rsidRDefault="00CA75CA" w:rsidP="00CA75CA">
      <w:pPr>
        <w:pStyle w:val="ListParagraph"/>
        <w:spacing w:after="120"/>
        <w:ind w:left="0" w:firstLine="567"/>
        <w:rPr>
          <w:sz w:val="24"/>
          <w:szCs w:val="24"/>
          <w:lang w:val="id-ID"/>
        </w:rPr>
      </w:pPr>
      <w:r>
        <w:rPr>
          <w:sz w:val="24"/>
          <w:szCs w:val="24"/>
          <w:lang w:val="id-ID"/>
        </w:rPr>
        <w:t>M</w:t>
      </w:r>
      <w:r w:rsidR="00F72942" w:rsidRPr="00091CED">
        <w:rPr>
          <w:sz w:val="24"/>
          <w:szCs w:val="24"/>
          <w:lang w:val="id-ID"/>
        </w:rPr>
        <w:t>enganalisis kondisi keuangan PT Karya Indo Selera, penulis menggunakan data keuangan perusahaan tersebut selama periode waktu tahun 2016 hingga tahun 2020 dengan rasio-rasio sebagai berikut :</w:t>
      </w:r>
    </w:p>
    <w:p w:rsidR="00F72942" w:rsidRPr="00091CED" w:rsidRDefault="00F72942" w:rsidP="00660B38">
      <w:pPr>
        <w:pStyle w:val="ListParagraph"/>
        <w:spacing w:after="120"/>
        <w:ind w:left="284" w:firstLine="0"/>
        <w:jc w:val="center"/>
        <w:outlineLvl w:val="0"/>
        <w:rPr>
          <w:b/>
          <w:sz w:val="24"/>
          <w:szCs w:val="24"/>
          <w:lang w:val="id-ID"/>
        </w:rPr>
      </w:pPr>
      <w:bookmarkStart w:id="10" w:name="_Toc75517082"/>
      <w:bookmarkStart w:id="11" w:name="_Toc75518636"/>
      <w:r w:rsidRPr="00091CED">
        <w:rPr>
          <w:b/>
          <w:sz w:val="24"/>
          <w:szCs w:val="24"/>
          <w:lang w:val="id-ID"/>
        </w:rPr>
        <w:t>Tabel 4.</w:t>
      </w:r>
      <w:bookmarkEnd w:id="10"/>
      <w:bookmarkEnd w:id="11"/>
      <w:r w:rsidRPr="00091CED">
        <w:rPr>
          <w:b/>
          <w:sz w:val="24"/>
          <w:szCs w:val="24"/>
          <w:lang w:val="id-ID"/>
        </w:rPr>
        <w:t>PT Karya Indo Selera</w:t>
      </w:r>
    </w:p>
    <w:p w:rsidR="00F72942" w:rsidRPr="00091CED" w:rsidRDefault="00F72942" w:rsidP="00F72942">
      <w:pPr>
        <w:pStyle w:val="ListParagraph"/>
        <w:tabs>
          <w:tab w:val="left" w:pos="284"/>
        </w:tabs>
        <w:spacing w:after="120"/>
        <w:ind w:left="284" w:firstLine="0"/>
        <w:jc w:val="center"/>
        <w:rPr>
          <w:b/>
          <w:sz w:val="24"/>
          <w:szCs w:val="24"/>
          <w:lang w:val="id-ID"/>
        </w:rPr>
      </w:pPr>
      <w:r w:rsidRPr="00091CED">
        <w:rPr>
          <w:b/>
          <w:sz w:val="24"/>
          <w:szCs w:val="24"/>
          <w:lang w:val="id-ID"/>
        </w:rPr>
        <w:t>Laporan Laba Rugi</w:t>
      </w:r>
    </w:p>
    <w:p w:rsidR="00F72942" w:rsidRPr="00091CED" w:rsidRDefault="00F72942" w:rsidP="00F72942">
      <w:pPr>
        <w:pStyle w:val="ListParagraph"/>
        <w:tabs>
          <w:tab w:val="left" w:pos="284"/>
        </w:tabs>
        <w:spacing w:after="120"/>
        <w:ind w:left="284" w:firstLine="0"/>
        <w:jc w:val="center"/>
        <w:rPr>
          <w:b/>
          <w:sz w:val="24"/>
          <w:szCs w:val="24"/>
          <w:lang w:val="id-ID"/>
        </w:rPr>
      </w:pPr>
      <w:r w:rsidRPr="00091CED">
        <w:rPr>
          <w:b/>
          <w:sz w:val="24"/>
          <w:szCs w:val="24"/>
          <w:lang w:val="id-ID"/>
        </w:rPr>
        <w:t>Untuk Tahun yang berakhir 31 Desember 2016-2020</w:t>
      </w:r>
    </w:p>
    <w:tbl>
      <w:tblPr>
        <w:tblW w:w="9012" w:type="dxa"/>
        <w:tblInd w:w="704" w:type="dxa"/>
        <w:tblLook w:val="04A0" w:firstRow="1" w:lastRow="0" w:firstColumn="1" w:lastColumn="0" w:noHBand="0" w:noVBand="1"/>
      </w:tblPr>
      <w:tblGrid>
        <w:gridCol w:w="3136"/>
        <w:gridCol w:w="1234"/>
        <w:gridCol w:w="1136"/>
        <w:gridCol w:w="1136"/>
        <w:gridCol w:w="1136"/>
        <w:gridCol w:w="1234"/>
      </w:tblGrid>
      <w:tr w:rsidR="00F72942" w:rsidRPr="00091CED" w:rsidTr="00CA75CA">
        <w:trPr>
          <w:trHeight w:val="510"/>
        </w:trPr>
        <w:tc>
          <w:tcPr>
            <w:tcW w:w="0" w:type="auto"/>
            <w:tcBorders>
              <w:top w:val="single" w:sz="4" w:space="0" w:color="auto"/>
              <w:left w:val="single" w:sz="4" w:space="0" w:color="auto"/>
              <w:bottom w:val="nil"/>
              <w:right w:val="nil"/>
            </w:tcBorders>
            <w:shd w:val="clear" w:color="auto" w:fill="auto"/>
            <w:vAlign w:val="center"/>
            <w:hideMark/>
          </w:tcPr>
          <w:p w:rsidR="00F72942" w:rsidRPr="00091CED" w:rsidRDefault="00F72942" w:rsidP="00F72942">
            <w:pPr>
              <w:spacing w:after="120"/>
              <w:jc w:val="center"/>
              <w:rPr>
                <w:b/>
                <w:bCs/>
                <w:sz w:val="20"/>
                <w:szCs w:val="18"/>
                <w:lang w:val="id-ID" w:eastAsia="id-ID"/>
              </w:rPr>
            </w:pPr>
            <w:r w:rsidRPr="00091CED">
              <w:rPr>
                <w:b/>
                <w:bCs/>
                <w:sz w:val="20"/>
                <w:szCs w:val="18"/>
                <w:lang w:val="id-ID" w:eastAsia="id-ID"/>
              </w:rPr>
              <w:t>Description</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72942" w:rsidRPr="00091CED" w:rsidRDefault="00F72942" w:rsidP="00F72942">
            <w:pPr>
              <w:spacing w:after="120"/>
              <w:rPr>
                <w:b/>
                <w:bCs/>
                <w:sz w:val="20"/>
                <w:szCs w:val="18"/>
                <w:lang w:val="id-ID" w:eastAsia="id-ID"/>
              </w:rPr>
            </w:pPr>
            <w:r w:rsidRPr="00091CED">
              <w:rPr>
                <w:b/>
                <w:bCs/>
                <w:sz w:val="20"/>
                <w:szCs w:val="18"/>
                <w:lang w:val="id-ID" w:eastAsia="id-ID"/>
              </w:rPr>
              <w:t>Tahun 2016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F72942" w:rsidRPr="00091CED" w:rsidRDefault="00F72942" w:rsidP="00F72942">
            <w:pPr>
              <w:spacing w:after="120"/>
              <w:jc w:val="center"/>
              <w:rPr>
                <w:b/>
                <w:bCs/>
                <w:sz w:val="18"/>
                <w:szCs w:val="18"/>
                <w:lang w:val="id-ID" w:eastAsia="id-ID"/>
              </w:rPr>
            </w:pPr>
            <w:r w:rsidRPr="00091CED">
              <w:rPr>
                <w:b/>
                <w:bCs/>
                <w:sz w:val="18"/>
                <w:szCs w:val="18"/>
                <w:lang w:val="id-ID" w:eastAsia="id-ID"/>
              </w:rPr>
              <w:t>Tahun 2017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72942" w:rsidRPr="00091CED" w:rsidRDefault="00F72942" w:rsidP="00F72942">
            <w:pPr>
              <w:spacing w:after="120"/>
              <w:jc w:val="center"/>
              <w:rPr>
                <w:b/>
                <w:bCs/>
                <w:sz w:val="18"/>
                <w:szCs w:val="18"/>
                <w:lang w:val="id-ID" w:eastAsia="id-ID"/>
              </w:rPr>
            </w:pPr>
            <w:r w:rsidRPr="00091CED">
              <w:rPr>
                <w:b/>
                <w:bCs/>
                <w:sz w:val="18"/>
                <w:szCs w:val="18"/>
                <w:lang w:val="id-ID" w:eastAsia="id-ID"/>
              </w:rPr>
              <w:t>Tahun 2018</w:t>
            </w:r>
          </w:p>
        </w:tc>
        <w:tc>
          <w:tcPr>
            <w:tcW w:w="0" w:type="auto"/>
            <w:tcBorders>
              <w:top w:val="single" w:sz="4" w:space="0" w:color="auto"/>
              <w:left w:val="nil"/>
              <w:bottom w:val="single" w:sz="4" w:space="0" w:color="auto"/>
              <w:right w:val="nil"/>
            </w:tcBorders>
            <w:shd w:val="clear" w:color="auto" w:fill="auto"/>
            <w:vAlign w:val="center"/>
            <w:hideMark/>
          </w:tcPr>
          <w:p w:rsidR="00F72942" w:rsidRPr="00091CED" w:rsidRDefault="00F72942" w:rsidP="00F72942">
            <w:pPr>
              <w:spacing w:after="120"/>
              <w:jc w:val="center"/>
              <w:rPr>
                <w:b/>
                <w:bCs/>
                <w:sz w:val="18"/>
                <w:szCs w:val="18"/>
                <w:lang w:val="id-ID" w:eastAsia="id-ID"/>
              </w:rPr>
            </w:pPr>
            <w:r w:rsidRPr="00091CED">
              <w:rPr>
                <w:b/>
                <w:bCs/>
                <w:sz w:val="18"/>
                <w:szCs w:val="18"/>
                <w:lang w:val="id-ID" w:eastAsia="id-ID"/>
              </w:rPr>
              <w:t>Tahun 2019</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F72942" w:rsidRPr="00091CED" w:rsidRDefault="00F72942" w:rsidP="00F72942">
            <w:pPr>
              <w:spacing w:after="120"/>
              <w:jc w:val="center"/>
              <w:rPr>
                <w:b/>
                <w:bCs/>
                <w:sz w:val="20"/>
                <w:lang w:val="id-ID" w:eastAsia="id-ID"/>
              </w:rPr>
            </w:pPr>
            <w:r w:rsidRPr="00091CED">
              <w:rPr>
                <w:b/>
                <w:bCs/>
                <w:sz w:val="20"/>
                <w:lang w:val="id-ID" w:eastAsia="id-ID"/>
              </w:rPr>
              <w:t>Tahun 2020</w:t>
            </w:r>
          </w:p>
        </w:tc>
      </w:tr>
      <w:tr w:rsidR="00F72942" w:rsidRPr="00091CED" w:rsidTr="00CA75CA">
        <w:trPr>
          <w:trHeight w:val="255"/>
        </w:trPr>
        <w:tc>
          <w:tcPr>
            <w:tcW w:w="0" w:type="auto"/>
            <w:tcBorders>
              <w:top w:val="single" w:sz="4" w:space="0" w:color="000000"/>
              <w:left w:val="single" w:sz="4" w:space="0" w:color="auto"/>
              <w:bottom w:val="nil"/>
              <w:right w:val="nil"/>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t>OPERATING REVENUE</w:t>
            </w:r>
          </w:p>
        </w:tc>
        <w:tc>
          <w:tcPr>
            <w:tcW w:w="0" w:type="auto"/>
            <w:tcBorders>
              <w:top w:val="nil"/>
              <w:left w:val="single" w:sz="4" w:space="0" w:color="auto"/>
              <w:bottom w:val="single" w:sz="4" w:space="0" w:color="000000"/>
              <w:right w:val="nil"/>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 </w:t>
            </w:r>
          </w:p>
        </w:tc>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t> </w:t>
            </w:r>
          </w:p>
        </w:tc>
        <w:tc>
          <w:tcPr>
            <w:tcW w:w="0" w:type="auto"/>
            <w:tcBorders>
              <w:top w:val="nil"/>
              <w:left w:val="nil"/>
              <w:bottom w:val="single" w:sz="4" w:space="0" w:color="auto"/>
              <w:right w:val="nil"/>
            </w:tcBorders>
            <w:shd w:val="clear" w:color="auto" w:fill="auto"/>
            <w:vAlign w:val="bottom"/>
            <w:hideMark/>
          </w:tcPr>
          <w:p w:rsidR="00F72942" w:rsidRPr="00091CED" w:rsidRDefault="00F72942" w:rsidP="00F72942">
            <w:pPr>
              <w:spacing w:after="120"/>
              <w:rPr>
                <w:color w:val="000000"/>
                <w:sz w:val="20"/>
                <w:lang w:val="id-ID" w:eastAsia="id-ID"/>
              </w:rPr>
            </w:pPr>
            <w:r w:rsidRPr="00091CED">
              <w:rPr>
                <w:color w:val="000000"/>
                <w:sz w:val="20"/>
                <w:lang w:val="id-ID" w:eastAsia="id-ID"/>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20"/>
                <w:lang w:val="id-ID" w:eastAsia="id-ID"/>
              </w:rPr>
            </w:pPr>
            <w:r w:rsidRPr="00091CED">
              <w:rPr>
                <w:color w:val="000000"/>
                <w:sz w:val="20"/>
                <w:lang w:val="id-ID" w:eastAsia="id-ID"/>
              </w:rPr>
              <w:t> </w:t>
            </w:r>
          </w:p>
        </w:tc>
        <w:tc>
          <w:tcPr>
            <w:tcW w:w="0" w:type="auto"/>
            <w:tcBorders>
              <w:top w:val="single" w:sz="4" w:space="0" w:color="000000"/>
              <w:left w:val="nil"/>
              <w:bottom w:val="single" w:sz="4" w:space="0" w:color="000000"/>
              <w:right w:val="single" w:sz="4" w:space="0" w:color="auto"/>
            </w:tcBorders>
            <w:shd w:val="clear" w:color="auto" w:fill="auto"/>
            <w:vAlign w:val="bottom"/>
            <w:hideMark/>
          </w:tcPr>
          <w:p w:rsidR="00F72942" w:rsidRPr="00091CED" w:rsidRDefault="00F72942" w:rsidP="00F72942">
            <w:pPr>
              <w:spacing w:after="120"/>
              <w:rPr>
                <w:color w:val="000000"/>
                <w:sz w:val="20"/>
                <w:lang w:val="id-ID" w:eastAsia="id-ID"/>
              </w:rPr>
            </w:pPr>
            <w:r w:rsidRPr="00091CED">
              <w:rPr>
                <w:color w:val="000000"/>
                <w:sz w:val="20"/>
                <w:lang w:val="id-ID" w:eastAsia="id-ID"/>
              </w:rPr>
              <w:t> </w:t>
            </w:r>
          </w:p>
        </w:tc>
      </w:tr>
      <w:tr w:rsidR="00F72942" w:rsidRPr="00091CED" w:rsidTr="00CA75CA">
        <w:trPr>
          <w:trHeight w:val="450"/>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color w:val="000000"/>
                <w:sz w:val="20"/>
                <w:lang w:val="id-ID" w:eastAsia="id-ID"/>
              </w:rPr>
            </w:pPr>
            <w:r w:rsidRPr="00091CED">
              <w:rPr>
                <w:b/>
                <w:bCs/>
                <w:sz w:val="16"/>
                <w:szCs w:val="16"/>
                <w:lang w:val="id-ID" w:eastAsia="id-ID"/>
              </w:rPr>
              <w:t>Total OPERATING REVENUE</w:t>
            </w:r>
            <w:r w:rsidRPr="00091CED">
              <w:rPr>
                <w:b/>
                <w:bCs/>
                <w:sz w:val="16"/>
                <w:szCs w:val="16"/>
                <w:lang w:val="id-ID" w:eastAsia="id-ID"/>
              </w:rPr>
              <w:br/>
              <w:t>Cost of Goods Sold</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8.447.315.396</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9.476.115.856</w:t>
            </w:r>
          </w:p>
        </w:tc>
        <w:tc>
          <w:tcPr>
            <w:tcW w:w="0" w:type="auto"/>
            <w:tcBorders>
              <w:top w:val="nil"/>
              <w:left w:val="nil"/>
              <w:bottom w:val="single" w:sz="4" w:space="0" w:color="auto"/>
              <w:right w:val="nil"/>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9.678.739.681</w:t>
            </w:r>
          </w:p>
        </w:tc>
        <w:tc>
          <w:tcPr>
            <w:tcW w:w="0" w:type="auto"/>
            <w:tcBorders>
              <w:top w:val="nil"/>
              <w:left w:val="single" w:sz="4" w:space="0" w:color="auto"/>
              <w:bottom w:val="single" w:sz="4" w:space="0" w:color="auto"/>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8.336.541.134</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3.623.776.463</w:t>
            </w:r>
          </w:p>
        </w:tc>
      </w:tr>
      <w:tr w:rsidR="00F72942" w:rsidRPr="00091CED" w:rsidTr="00CA75CA">
        <w:trPr>
          <w:trHeight w:val="255"/>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t>Total Cost of Goods Sold</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2.429.596.355</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3.768.384.429</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3.756.435.312</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3.451.399.900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1.683.398.963</w:t>
            </w:r>
          </w:p>
        </w:tc>
      </w:tr>
      <w:tr w:rsidR="00F72942" w:rsidRPr="00091CED" w:rsidTr="00CA75CA">
        <w:trPr>
          <w:trHeight w:val="450"/>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color w:val="000000"/>
                <w:sz w:val="20"/>
                <w:lang w:val="id-ID" w:eastAsia="id-ID"/>
              </w:rPr>
            </w:pPr>
            <w:r w:rsidRPr="00091CED">
              <w:rPr>
                <w:b/>
                <w:bCs/>
                <w:sz w:val="16"/>
                <w:szCs w:val="16"/>
                <w:lang w:val="id-ID" w:eastAsia="id-ID"/>
              </w:rPr>
              <w:t>GROSS PROFIT</w:t>
            </w:r>
            <w:r w:rsidRPr="00091CED">
              <w:rPr>
                <w:b/>
                <w:bCs/>
                <w:sz w:val="16"/>
                <w:szCs w:val="16"/>
                <w:lang w:val="id-ID" w:eastAsia="id-ID"/>
              </w:rPr>
              <w:br/>
              <w:t>Operating Expenses</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6.017.719.041</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5.707.731.427</w:t>
            </w:r>
          </w:p>
        </w:tc>
        <w:tc>
          <w:tcPr>
            <w:tcW w:w="0" w:type="auto"/>
            <w:tcBorders>
              <w:top w:val="nil"/>
              <w:left w:val="nil"/>
              <w:bottom w:val="single" w:sz="4" w:space="0" w:color="000000"/>
              <w:right w:val="nil"/>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5.922.304.369</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4.885.141.234</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1.940.377.499</w:t>
            </w:r>
          </w:p>
        </w:tc>
      </w:tr>
      <w:tr w:rsidR="00F72942" w:rsidRPr="00091CED" w:rsidTr="00CA75CA">
        <w:trPr>
          <w:trHeight w:val="255"/>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t>Total Operating Expenses</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4.002.912.931</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5.384.320.062</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5.796.740.673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5.838.808.005</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2.618.508.327</w:t>
            </w:r>
          </w:p>
        </w:tc>
      </w:tr>
      <w:tr w:rsidR="00F72942" w:rsidRPr="00091CED" w:rsidTr="00CA75CA">
        <w:trPr>
          <w:trHeight w:val="450"/>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color w:val="000000"/>
                <w:sz w:val="20"/>
                <w:lang w:val="id-ID" w:eastAsia="id-ID"/>
              </w:rPr>
            </w:pPr>
            <w:r w:rsidRPr="00091CED">
              <w:rPr>
                <w:b/>
                <w:bCs/>
                <w:sz w:val="16"/>
                <w:szCs w:val="16"/>
                <w:lang w:val="id-ID" w:eastAsia="id-ID"/>
              </w:rPr>
              <w:t>INCOME FROM OPERATION</w:t>
            </w:r>
            <w:r w:rsidRPr="00091CED">
              <w:rPr>
                <w:b/>
                <w:bCs/>
                <w:sz w:val="16"/>
                <w:szCs w:val="16"/>
                <w:lang w:val="id-ID" w:eastAsia="id-ID"/>
              </w:rPr>
              <w:br/>
              <w:t>Other Income and Expenses Other Income</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2.014.806.110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323.411.365</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125.563.696</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FF0000"/>
                <w:sz w:val="16"/>
                <w:szCs w:val="16"/>
                <w:lang w:val="id-ID" w:eastAsia="id-ID"/>
              </w:rPr>
            </w:pPr>
            <w:r w:rsidRPr="00091CED">
              <w:rPr>
                <w:color w:val="FF0000"/>
                <w:sz w:val="16"/>
                <w:szCs w:val="16"/>
                <w:lang w:val="id-ID" w:eastAsia="id-ID"/>
              </w:rPr>
              <w:t>(953.666.771)</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FF0000"/>
                <w:sz w:val="16"/>
                <w:szCs w:val="16"/>
                <w:lang w:val="id-ID" w:eastAsia="id-ID"/>
              </w:rPr>
            </w:pPr>
            <w:r w:rsidRPr="00091CED">
              <w:rPr>
                <w:color w:val="FF0000"/>
                <w:sz w:val="16"/>
                <w:szCs w:val="16"/>
                <w:lang w:val="id-ID" w:eastAsia="id-ID"/>
              </w:rPr>
              <w:t>(678.130.828)</w:t>
            </w:r>
          </w:p>
        </w:tc>
      </w:tr>
      <w:tr w:rsidR="00F72942" w:rsidRPr="00091CED" w:rsidTr="00CA75CA">
        <w:trPr>
          <w:trHeight w:val="450"/>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ind w:firstLineChars="100" w:firstLine="161"/>
              <w:rPr>
                <w:color w:val="000000"/>
                <w:sz w:val="20"/>
                <w:lang w:val="id-ID" w:eastAsia="id-ID"/>
              </w:rPr>
            </w:pPr>
            <w:r w:rsidRPr="00091CED">
              <w:rPr>
                <w:b/>
                <w:bCs/>
                <w:sz w:val="16"/>
                <w:szCs w:val="16"/>
                <w:lang w:val="id-ID" w:eastAsia="id-ID"/>
              </w:rPr>
              <w:t>Total Other Income</w:t>
            </w:r>
            <w:r w:rsidRPr="00091CED">
              <w:rPr>
                <w:b/>
                <w:bCs/>
                <w:sz w:val="16"/>
                <w:szCs w:val="16"/>
                <w:lang w:val="id-ID" w:eastAsia="id-ID"/>
              </w:rPr>
              <w:br/>
              <w:t>Other Expenses</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84.518.508</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73.286.465</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75.204.479</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50.932.001</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576.920</w:t>
            </w:r>
          </w:p>
        </w:tc>
      </w:tr>
      <w:tr w:rsidR="00F72942" w:rsidRPr="00091CED" w:rsidTr="00CA75CA">
        <w:trPr>
          <w:trHeight w:val="255"/>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ind w:firstLineChars="100" w:firstLine="161"/>
              <w:rPr>
                <w:b/>
                <w:bCs/>
                <w:sz w:val="16"/>
                <w:szCs w:val="16"/>
                <w:lang w:val="id-ID" w:eastAsia="id-ID"/>
              </w:rPr>
            </w:pPr>
            <w:r w:rsidRPr="00091CED">
              <w:rPr>
                <w:b/>
                <w:bCs/>
                <w:sz w:val="16"/>
                <w:szCs w:val="16"/>
                <w:lang w:val="id-ID" w:eastAsia="id-ID"/>
              </w:rPr>
              <w:t>Total Other Expenses</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397.458</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457.548</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296.906</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450.142</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114.217</w:t>
            </w:r>
          </w:p>
        </w:tc>
      </w:tr>
      <w:tr w:rsidR="00F72942" w:rsidRPr="00091CED" w:rsidTr="00CA75CA">
        <w:trPr>
          <w:trHeight w:val="255"/>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t>Total Other Income and Expenses</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84.121.050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72.828.917</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74.907.573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50.481.859</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462.703</w:t>
            </w:r>
          </w:p>
        </w:tc>
      </w:tr>
      <w:tr w:rsidR="00F72942" w:rsidRPr="00091CED" w:rsidTr="00CA75CA">
        <w:trPr>
          <w:trHeight w:val="255"/>
        </w:trPr>
        <w:tc>
          <w:tcPr>
            <w:tcW w:w="0" w:type="auto"/>
            <w:tcBorders>
              <w:top w:val="nil"/>
              <w:left w:val="single" w:sz="4" w:space="0" w:color="auto"/>
              <w:bottom w:val="nil"/>
              <w:right w:val="nil"/>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t>NET PROFIT/LOSS (Before Tax)</w:t>
            </w:r>
          </w:p>
        </w:tc>
        <w:tc>
          <w:tcPr>
            <w:tcW w:w="0" w:type="auto"/>
            <w:tcBorders>
              <w:top w:val="nil"/>
              <w:left w:val="single" w:sz="4" w:space="0" w:color="auto"/>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2.098.927.159</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396.240.282</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200.471.269</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FF0000"/>
                <w:sz w:val="16"/>
                <w:szCs w:val="16"/>
                <w:lang w:val="id-ID" w:eastAsia="id-ID"/>
              </w:rPr>
            </w:pPr>
            <w:r w:rsidRPr="00091CED">
              <w:rPr>
                <w:color w:val="FF0000"/>
                <w:sz w:val="16"/>
                <w:szCs w:val="16"/>
                <w:lang w:val="id-ID" w:eastAsia="id-ID"/>
              </w:rPr>
              <w:t>(903.184.912)</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FF0000"/>
                <w:sz w:val="16"/>
                <w:szCs w:val="16"/>
                <w:lang w:val="id-ID" w:eastAsia="id-ID"/>
              </w:rPr>
            </w:pPr>
            <w:r w:rsidRPr="00091CED">
              <w:rPr>
                <w:color w:val="FF0000"/>
                <w:sz w:val="16"/>
                <w:szCs w:val="16"/>
                <w:lang w:val="id-ID" w:eastAsia="id-ID"/>
              </w:rPr>
              <w:t>(677.668.125)</w:t>
            </w:r>
          </w:p>
        </w:tc>
      </w:tr>
      <w:tr w:rsidR="00F72942" w:rsidRPr="00091CED" w:rsidTr="00CA75CA">
        <w:trPr>
          <w:trHeight w:val="255"/>
        </w:trPr>
        <w:tc>
          <w:tcPr>
            <w:tcW w:w="0" w:type="auto"/>
            <w:tcBorders>
              <w:top w:val="nil"/>
              <w:left w:val="single" w:sz="4" w:space="0" w:color="auto"/>
              <w:bottom w:val="single" w:sz="4" w:space="0" w:color="auto"/>
              <w:right w:val="nil"/>
            </w:tcBorders>
            <w:shd w:val="clear" w:color="auto" w:fill="auto"/>
            <w:hideMark/>
          </w:tcPr>
          <w:p w:rsidR="00F72942" w:rsidRPr="00091CED" w:rsidRDefault="00F72942" w:rsidP="00F72942">
            <w:pPr>
              <w:spacing w:after="120"/>
              <w:rPr>
                <w:b/>
                <w:bCs/>
                <w:sz w:val="16"/>
                <w:szCs w:val="16"/>
                <w:lang w:val="id-ID" w:eastAsia="id-ID"/>
              </w:rPr>
            </w:pPr>
            <w:r w:rsidRPr="00091CED">
              <w:rPr>
                <w:b/>
                <w:bCs/>
                <w:sz w:val="16"/>
                <w:szCs w:val="16"/>
                <w:lang w:val="id-ID" w:eastAsia="id-ID"/>
              </w:rPr>
              <w:lastRenderedPageBreak/>
              <w:t>NET PROFIT/LOSS (After Tax)</w:t>
            </w:r>
          </w:p>
        </w:tc>
        <w:tc>
          <w:tcPr>
            <w:tcW w:w="0" w:type="auto"/>
            <w:tcBorders>
              <w:top w:val="nil"/>
              <w:left w:val="single" w:sz="4" w:space="0" w:color="auto"/>
              <w:bottom w:val="single" w:sz="4" w:space="0" w:color="auto"/>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2.098.927.159</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235.529.534</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b/>
                <w:bCs/>
                <w:color w:val="000000"/>
                <w:sz w:val="16"/>
                <w:szCs w:val="16"/>
                <w:lang w:val="id-ID" w:eastAsia="id-ID"/>
              </w:rPr>
            </w:pPr>
            <w:r w:rsidRPr="00091CED">
              <w:rPr>
                <w:b/>
                <w:bCs/>
                <w:color w:val="000000"/>
                <w:sz w:val="16"/>
                <w:szCs w:val="16"/>
                <w:lang w:val="id-ID" w:eastAsia="id-ID"/>
              </w:rPr>
              <w:t>79.231.012</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FF0000"/>
                <w:sz w:val="16"/>
                <w:szCs w:val="16"/>
                <w:lang w:val="id-ID" w:eastAsia="id-ID"/>
              </w:rPr>
            </w:pPr>
            <w:r w:rsidRPr="00091CED">
              <w:rPr>
                <w:color w:val="FF0000"/>
                <w:sz w:val="16"/>
                <w:szCs w:val="16"/>
                <w:lang w:val="id-ID" w:eastAsia="id-ID"/>
              </w:rPr>
              <w:t>(903.184.912)</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FF0000"/>
                <w:sz w:val="16"/>
                <w:szCs w:val="16"/>
                <w:lang w:val="id-ID" w:eastAsia="id-ID"/>
              </w:rPr>
            </w:pPr>
            <w:r w:rsidRPr="00091CED">
              <w:rPr>
                <w:color w:val="FF0000"/>
                <w:sz w:val="16"/>
                <w:szCs w:val="16"/>
                <w:lang w:val="id-ID" w:eastAsia="id-ID"/>
              </w:rPr>
              <w:t>(677.668.125)</w:t>
            </w:r>
          </w:p>
        </w:tc>
      </w:tr>
    </w:tbl>
    <w:p w:rsidR="00F72942" w:rsidRPr="00091CED" w:rsidRDefault="00F72942" w:rsidP="00F72942">
      <w:pPr>
        <w:tabs>
          <w:tab w:val="left" w:pos="284"/>
        </w:tabs>
        <w:spacing w:after="120"/>
        <w:rPr>
          <w:sz w:val="24"/>
          <w:szCs w:val="24"/>
          <w:lang w:val="id-ID"/>
        </w:rPr>
      </w:pPr>
    </w:p>
    <w:p w:rsidR="00F72942" w:rsidRPr="00091CED" w:rsidRDefault="00F72942" w:rsidP="00F72942">
      <w:pPr>
        <w:pStyle w:val="ListParagraph"/>
        <w:tabs>
          <w:tab w:val="left" w:pos="284"/>
        </w:tabs>
        <w:spacing w:after="120"/>
        <w:ind w:left="284" w:firstLine="0"/>
        <w:jc w:val="center"/>
        <w:rPr>
          <w:sz w:val="24"/>
          <w:szCs w:val="24"/>
          <w:lang w:val="id-ID"/>
        </w:rPr>
      </w:pPr>
    </w:p>
    <w:p w:rsidR="00F72942" w:rsidRPr="00091CED" w:rsidRDefault="00F72942" w:rsidP="00CA75CA">
      <w:pPr>
        <w:pStyle w:val="ListParagraph"/>
        <w:tabs>
          <w:tab w:val="left" w:pos="284"/>
        </w:tabs>
        <w:spacing w:after="120"/>
        <w:ind w:left="284" w:firstLine="0"/>
        <w:jc w:val="center"/>
        <w:outlineLvl w:val="0"/>
        <w:rPr>
          <w:b/>
          <w:sz w:val="24"/>
          <w:szCs w:val="24"/>
          <w:lang w:val="id-ID"/>
        </w:rPr>
      </w:pPr>
      <w:bookmarkStart w:id="12" w:name="_Toc75517083"/>
      <w:bookmarkStart w:id="13" w:name="_Toc75518637"/>
      <w:r w:rsidRPr="00091CED">
        <w:rPr>
          <w:b/>
          <w:sz w:val="24"/>
          <w:szCs w:val="24"/>
          <w:lang w:val="id-ID"/>
        </w:rPr>
        <w:t>Tabel 5.</w:t>
      </w:r>
      <w:bookmarkEnd w:id="12"/>
      <w:bookmarkEnd w:id="13"/>
      <w:r w:rsidR="00CA75CA">
        <w:rPr>
          <w:b/>
          <w:sz w:val="24"/>
          <w:szCs w:val="24"/>
          <w:lang w:val="id-ID"/>
        </w:rPr>
        <w:t xml:space="preserve"> </w:t>
      </w:r>
      <w:r w:rsidRPr="00091CED">
        <w:rPr>
          <w:b/>
          <w:sz w:val="24"/>
          <w:szCs w:val="24"/>
          <w:lang w:val="id-ID"/>
        </w:rPr>
        <w:t>Laporan Neraca Saldo</w:t>
      </w:r>
    </w:p>
    <w:p w:rsidR="00F72942" w:rsidRPr="00091CED" w:rsidRDefault="00F72942" w:rsidP="00F72942">
      <w:pPr>
        <w:pStyle w:val="ListParagraph"/>
        <w:tabs>
          <w:tab w:val="left" w:pos="284"/>
        </w:tabs>
        <w:spacing w:after="120"/>
        <w:ind w:left="284" w:firstLine="0"/>
        <w:jc w:val="center"/>
        <w:rPr>
          <w:b/>
          <w:sz w:val="24"/>
          <w:szCs w:val="24"/>
          <w:lang w:val="id-ID"/>
        </w:rPr>
      </w:pPr>
      <w:r w:rsidRPr="00091CED">
        <w:rPr>
          <w:b/>
          <w:sz w:val="24"/>
          <w:szCs w:val="24"/>
          <w:lang w:val="id-ID"/>
        </w:rPr>
        <w:t>31 Desember 2016-2020</w:t>
      </w:r>
    </w:p>
    <w:tbl>
      <w:tblPr>
        <w:tblpPr w:leftFromText="180" w:rightFromText="180" w:vertAnchor="text" w:horzAnchor="margin" w:tblpXSpec="center" w:tblpY="414"/>
        <w:tblW w:w="0" w:type="auto"/>
        <w:tblLook w:val="04A0" w:firstRow="1" w:lastRow="0" w:firstColumn="1" w:lastColumn="0" w:noHBand="0" w:noVBand="1"/>
      </w:tblPr>
      <w:tblGrid>
        <w:gridCol w:w="2777"/>
        <w:gridCol w:w="1371"/>
        <w:gridCol w:w="1371"/>
        <w:gridCol w:w="1371"/>
        <w:gridCol w:w="1371"/>
        <w:gridCol w:w="1371"/>
      </w:tblGrid>
      <w:tr w:rsidR="00F72942" w:rsidRPr="00091CED" w:rsidTr="00CA75CA">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Descreption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Tahun 2016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Tahun 2017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Tahun 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Tahun 2019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Tahun 2020</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ASSETS</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r>
      <w:tr w:rsidR="00F72942" w:rsidRPr="00091CED" w:rsidTr="00CA75CA">
        <w:trPr>
          <w:trHeight w:val="39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CURRENT ASSETS</w:t>
            </w:r>
          </w:p>
        </w:tc>
        <w:tc>
          <w:tcPr>
            <w:tcW w:w="0" w:type="auto"/>
            <w:tcBorders>
              <w:top w:val="nil"/>
              <w:left w:val="nil"/>
              <w:bottom w:val="nil"/>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 </w:t>
            </w:r>
          </w:p>
        </w:tc>
        <w:tc>
          <w:tcPr>
            <w:tcW w:w="0" w:type="auto"/>
            <w:tcBorders>
              <w:top w:val="nil"/>
              <w:left w:val="nil"/>
              <w:bottom w:val="nil"/>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nil"/>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Cash and Bank</w:t>
            </w:r>
          </w:p>
        </w:tc>
        <w:tc>
          <w:tcPr>
            <w:tcW w:w="0" w:type="auto"/>
            <w:tcBorders>
              <w:top w:val="nil"/>
              <w:left w:val="nil"/>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nil"/>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000000"/>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sz w:val="18"/>
                <w:szCs w:val="18"/>
                <w:lang w:val="id-ID" w:eastAsia="id-ID"/>
              </w:rPr>
              <w:t>Total Cash and Bank</w:t>
            </w:r>
            <w:r w:rsidRPr="00091CED">
              <w:rPr>
                <w:sz w:val="18"/>
                <w:szCs w:val="18"/>
                <w:lang w:val="id-ID" w:eastAsia="id-ID"/>
              </w:rPr>
              <w:br/>
              <w:t>Account Receivable</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504.311.820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224.403.128</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215.201.174</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229.322.951</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18.107.164</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sz w:val="18"/>
                <w:szCs w:val="18"/>
                <w:lang w:val="id-ID" w:eastAsia="id-ID"/>
              </w:rPr>
              <w:t>Total Account Receivable</w:t>
            </w:r>
            <w:r w:rsidRPr="00091CED">
              <w:rPr>
                <w:sz w:val="18"/>
                <w:szCs w:val="18"/>
                <w:lang w:val="id-ID" w:eastAsia="id-ID"/>
              </w:rPr>
              <w:br/>
              <w:t>Inventory</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16.195.459</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11.105.657</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113.178.775</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18.439.483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22.929.064</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sz w:val="18"/>
                <w:szCs w:val="18"/>
                <w:lang w:val="id-ID" w:eastAsia="id-ID"/>
              </w:rPr>
              <w:t>Total Inventory</w:t>
            </w:r>
            <w:r w:rsidRPr="00091CED">
              <w:rPr>
                <w:sz w:val="18"/>
                <w:szCs w:val="18"/>
                <w:lang w:val="id-ID" w:eastAsia="id-ID"/>
              </w:rPr>
              <w:br/>
              <w:t>Other Current Assets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126.625.820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51.515.344</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14.553.136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70.367.545</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42.219.886</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Total Other Current Assets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2.963.994.410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3.224.609.526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2.735.600.898</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2.352.583.873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1.611.439.401</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100" w:firstLine="180"/>
              <w:rPr>
                <w:color w:val="000000"/>
                <w:sz w:val="18"/>
                <w:szCs w:val="18"/>
                <w:lang w:val="id-ID" w:eastAsia="id-ID"/>
              </w:rPr>
            </w:pPr>
            <w:r w:rsidRPr="00091CED">
              <w:rPr>
                <w:sz w:val="18"/>
                <w:szCs w:val="18"/>
                <w:lang w:val="id-ID" w:eastAsia="id-ID"/>
              </w:rPr>
              <w:t>Total CURRENT ASSETS FIXED ASSETS</w:t>
            </w:r>
            <w:r w:rsidRPr="00091CED">
              <w:rPr>
                <w:sz w:val="18"/>
                <w:szCs w:val="18"/>
                <w:lang w:val="id-ID" w:eastAsia="id-ID"/>
              </w:rPr>
              <w:br/>
              <w:t>Historical Value</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3.611.127.509</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3.511.633.655</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3.078.533.984</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2.670.713.853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1.694.695.515</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sz w:val="18"/>
                <w:szCs w:val="18"/>
                <w:lang w:val="id-ID" w:eastAsia="id-ID"/>
              </w:rPr>
              <w:t>Total Historical Value</w:t>
            </w:r>
            <w:r w:rsidRPr="00091CED">
              <w:rPr>
                <w:sz w:val="18"/>
                <w:szCs w:val="18"/>
                <w:lang w:val="id-ID" w:eastAsia="id-ID"/>
              </w:rPr>
              <w:br/>
              <w:t>Accumulated Depreciation</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1.261.134.355</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1.379.563.680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1.381.629.030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1.769.790.530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1.790.714.330</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Total Accumulated Depreciation</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FF0000"/>
                <w:sz w:val="18"/>
                <w:szCs w:val="18"/>
                <w:lang w:val="id-ID" w:eastAsia="id-ID"/>
              </w:rPr>
            </w:pPr>
            <w:r w:rsidRPr="00091CED">
              <w:rPr>
                <w:color w:val="FF0000"/>
                <w:sz w:val="18"/>
                <w:szCs w:val="18"/>
                <w:lang w:val="id-ID" w:eastAsia="id-ID"/>
              </w:rPr>
              <w:t>(1.205.647.818)</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FF0000"/>
                <w:sz w:val="18"/>
                <w:szCs w:val="18"/>
                <w:lang w:val="id-ID" w:eastAsia="id-ID"/>
              </w:rPr>
            </w:pPr>
            <w:r w:rsidRPr="00091CED">
              <w:rPr>
                <w:color w:val="FF0000"/>
                <w:sz w:val="18"/>
                <w:szCs w:val="18"/>
                <w:lang w:val="id-ID" w:eastAsia="id-ID"/>
              </w:rPr>
              <w:t>(1.238.876.346)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FF0000"/>
                <w:sz w:val="18"/>
                <w:szCs w:val="18"/>
                <w:lang w:val="id-ID" w:eastAsia="id-ID"/>
              </w:rPr>
            </w:pPr>
            <w:r w:rsidRPr="00091CED">
              <w:rPr>
                <w:color w:val="FF0000"/>
                <w:sz w:val="18"/>
                <w:szCs w:val="18"/>
                <w:lang w:val="id-ID" w:eastAsia="id-ID"/>
              </w:rPr>
              <w:t>(1.272.104.874)</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FF0000"/>
                <w:sz w:val="18"/>
                <w:szCs w:val="18"/>
                <w:lang w:val="id-ID" w:eastAsia="id-ID"/>
              </w:rPr>
            </w:pPr>
            <w:r w:rsidRPr="00091CED">
              <w:rPr>
                <w:color w:val="FF0000"/>
                <w:sz w:val="18"/>
                <w:szCs w:val="18"/>
                <w:lang w:val="id-ID" w:eastAsia="id-ID"/>
              </w:rPr>
              <w:t>(1.348.703.636)</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FF0000"/>
                <w:sz w:val="18"/>
                <w:szCs w:val="18"/>
                <w:lang w:val="id-ID" w:eastAsia="id-ID"/>
              </w:rPr>
            </w:pPr>
            <w:r w:rsidRPr="00091CED">
              <w:rPr>
                <w:color w:val="FF0000"/>
                <w:sz w:val="18"/>
                <w:szCs w:val="18"/>
                <w:lang w:val="id-ID" w:eastAsia="id-ID"/>
              </w:rPr>
              <w:t>(1.444.324.354)</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100" w:firstLine="180"/>
              <w:rPr>
                <w:color w:val="000000"/>
                <w:sz w:val="18"/>
                <w:szCs w:val="18"/>
                <w:lang w:val="id-ID" w:eastAsia="id-ID"/>
              </w:rPr>
            </w:pPr>
            <w:r w:rsidRPr="00091CED">
              <w:rPr>
                <w:sz w:val="18"/>
                <w:szCs w:val="18"/>
                <w:lang w:val="id-ID" w:eastAsia="id-ID"/>
              </w:rPr>
              <w:t>Total FIXED ASSETS</w:t>
            </w:r>
            <w:r w:rsidRPr="00091CED">
              <w:rPr>
                <w:sz w:val="18"/>
                <w:szCs w:val="18"/>
                <w:lang w:val="id-ID" w:eastAsia="id-ID"/>
              </w:rPr>
              <w:br/>
              <w:t>OTHER ASSETS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55.486.537</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140.687.334</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109.524.156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421.086.894</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346.389.976</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100" w:firstLine="180"/>
              <w:rPr>
                <w:sz w:val="18"/>
                <w:szCs w:val="18"/>
                <w:lang w:val="id-ID" w:eastAsia="id-ID"/>
              </w:rPr>
            </w:pPr>
            <w:r w:rsidRPr="00091CED">
              <w:rPr>
                <w:sz w:val="18"/>
                <w:szCs w:val="18"/>
                <w:lang w:val="id-ID" w:eastAsia="id-ID"/>
              </w:rPr>
              <w:t>Total OTHER ASSETS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46.223.150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46.223.150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46.223.150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46.223.150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46.223.150</w:t>
            </w:r>
          </w:p>
        </w:tc>
      </w:tr>
      <w:tr w:rsidR="00F72942" w:rsidRPr="00091CED" w:rsidTr="00CA75CA">
        <w:trPr>
          <w:trHeight w:val="5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rPr>
                <w:color w:val="000000"/>
                <w:sz w:val="18"/>
                <w:szCs w:val="18"/>
                <w:lang w:val="id-ID" w:eastAsia="id-ID"/>
              </w:rPr>
            </w:pPr>
            <w:r w:rsidRPr="00091CED">
              <w:rPr>
                <w:sz w:val="18"/>
                <w:szCs w:val="18"/>
                <w:lang w:val="id-ID" w:eastAsia="id-ID"/>
              </w:rPr>
              <w:t>Total ASSETS</w:t>
            </w:r>
            <w:r w:rsidRPr="00091CED">
              <w:rPr>
                <w:sz w:val="18"/>
                <w:szCs w:val="18"/>
                <w:lang w:val="id-ID" w:eastAsia="id-ID"/>
              </w:rPr>
              <w:br/>
              <w:t>LIABILITIES and EQUITIES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3.712.837.196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3.698.544.139</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3.234.281.290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3.138.023.896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2.087.308.642</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sz w:val="18"/>
                <w:szCs w:val="18"/>
                <w:lang w:val="id-ID" w:eastAsia="id-ID"/>
              </w:rPr>
              <w:t>LIABILITIES</w:t>
            </w:r>
            <w:r w:rsidRPr="00091CED">
              <w:rPr>
                <w:sz w:val="18"/>
                <w:szCs w:val="18"/>
                <w:lang w:val="id-ID" w:eastAsia="id-ID"/>
              </w:rPr>
              <w:br/>
              <w:t>Current Liabilities</w:t>
            </w:r>
          </w:p>
        </w:tc>
        <w:tc>
          <w:tcPr>
            <w:tcW w:w="0" w:type="auto"/>
            <w:tcBorders>
              <w:top w:val="nil"/>
              <w:left w:val="nil"/>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300" w:firstLine="540"/>
              <w:rPr>
                <w:sz w:val="18"/>
                <w:szCs w:val="18"/>
                <w:lang w:val="id-ID" w:eastAsia="id-ID"/>
              </w:rPr>
            </w:pPr>
            <w:r w:rsidRPr="00091CED">
              <w:rPr>
                <w:sz w:val="18"/>
                <w:szCs w:val="18"/>
                <w:lang w:val="id-ID" w:eastAsia="id-ID"/>
              </w:rPr>
              <w:t>Account Payables</w:t>
            </w:r>
          </w:p>
        </w:tc>
        <w:tc>
          <w:tcPr>
            <w:tcW w:w="0" w:type="auto"/>
            <w:tcBorders>
              <w:top w:val="nil"/>
              <w:left w:val="nil"/>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000000"/>
              <w:right w:val="single" w:sz="4" w:space="0" w:color="auto"/>
            </w:tcBorders>
            <w:shd w:val="clear" w:color="auto" w:fill="auto"/>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r>
      <w:tr w:rsidR="00F72942" w:rsidRPr="00091CED" w:rsidTr="00CA75CA">
        <w:trPr>
          <w:trHeight w:val="57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300" w:firstLine="540"/>
              <w:rPr>
                <w:color w:val="000000"/>
                <w:sz w:val="18"/>
                <w:szCs w:val="18"/>
                <w:lang w:val="id-ID" w:eastAsia="id-ID"/>
              </w:rPr>
            </w:pPr>
            <w:r w:rsidRPr="00091CED">
              <w:rPr>
                <w:sz w:val="18"/>
                <w:szCs w:val="18"/>
                <w:lang w:val="id-ID" w:eastAsia="id-ID"/>
              </w:rPr>
              <w:t>Total Account Payables</w:t>
            </w:r>
            <w:r w:rsidRPr="00091CED">
              <w:rPr>
                <w:sz w:val="18"/>
                <w:szCs w:val="18"/>
                <w:lang w:val="id-ID" w:eastAsia="id-ID"/>
              </w:rPr>
              <w:br/>
              <w:t>Other Current Liabilities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323.318.886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508.033.366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708.005.170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970.394.943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619.052.663</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300" w:firstLine="540"/>
              <w:rPr>
                <w:sz w:val="18"/>
                <w:szCs w:val="18"/>
                <w:lang w:val="id-ID" w:eastAsia="id-ID"/>
              </w:rPr>
            </w:pPr>
            <w:r w:rsidRPr="00091CED">
              <w:rPr>
                <w:sz w:val="18"/>
                <w:szCs w:val="18"/>
                <w:lang w:val="id-ID" w:eastAsia="id-ID"/>
              </w:rPr>
              <w:t>Total Other Current Liabilities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1.750.111.055</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1.218.415.360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1.186.358.988</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1.230.896.733</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1.209.191.884</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color w:val="000000"/>
                <w:sz w:val="18"/>
                <w:szCs w:val="18"/>
                <w:lang w:val="id-ID" w:eastAsia="id-ID"/>
              </w:rPr>
            </w:pPr>
            <w:r w:rsidRPr="00091CED">
              <w:rPr>
                <w:sz w:val="18"/>
                <w:szCs w:val="18"/>
                <w:lang w:val="id-ID" w:eastAsia="id-ID"/>
              </w:rPr>
              <w:t>Total Current Liabilities</w:t>
            </w:r>
            <w:r w:rsidRPr="00091CED">
              <w:rPr>
                <w:sz w:val="18"/>
                <w:szCs w:val="18"/>
                <w:lang w:val="id-ID" w:eastAsia="id-ID"/>
              </w:rPr>
              <w:br/>
              <w:t>Long Term Liabilities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2.073.429.942</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1.726.448.726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1.894.364.158</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2.201.291.676</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1.828.244.547</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200" w:firstLine="360"/>
              <w:rPr>
                <w:sz w:val="18"/>
                <w:szCs w:val="18"/>
                <w:lang w:val="id-ID" w:eastAsia="id-ID"/>
              </w:rPr>
            </w:pPr>
            <w:r w:rsidRPr="00091CED">
              <w:rPr>
                <w:sz w:val="18"/>
                <w:szCs w:val="18"/>
                <w:lang w:val="id-ID" w:eastAsia="id-ID"/>
              </w:rPr>
              <w:t>Total Long Term Liabilities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0</w:t>
            </w:r>
          </w:p>
        </w:tc>
      </w:tr>
      <w:tr w:rsidR="00F72942" w:rsidRPr="00091CED" w:rsidTr="00CA75CA">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100" w:firstLine="180"/>
              <w:rPr>
                <w:color w:val="000000"/>
                <w:sz w:val="18"/>
                <w:szCs w:val="18"/>
                <w:lang w:val="id-ID" w:eastAsia="id-ID"/>
              </w:rPr>
            </w:pPr>
            <w:r w:rsidRPr="00091CED">
              <w:rPr>
                <w:sz w:val="18"/>
                <w:szCs w:val="18"/>
                <w:lang w:val="id-ID" w:eastAsia="id-ID"/>
              </w:rPr>
              <w:t>Total LIABILITIES</w:t>
            </w:r>
            <w:r w:rsidRPr="00091CED">
              <w:rPr>
                <w:sz w:val="18"/>
                <w:szCs w:val="18"/>
                <w:lang w:val="id-ID" w:eastAsia="id-ID"/>
              </w:rPr>
              <w:br/>
              <w:t>EQUITIES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2.073.429.942</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1.726.448.726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1.894.364.158</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2.201.291.676</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1.828.244.547</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ind w:firstLineChars="100" w:firstLine="180"/>
              <w:rPr>
                <w:sz w:val="18"/>
                <w:szCs w:val="18"/>
                <w:lang w:val="id-ID" w:eastAsia="id-ID"/>
              </w:rPr>
            </w:pPr>
            <w:r w:rsidRPr="00091CED">
              <w:rPr>
                <w:sz w:val="18"/>
                <w:szCs w:val="18"/>
                <w:lang w:val="id-ID" w:eastAsia="id-ID"/>
              </w:rPr>
              <w:t>Total EQUITIES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1.639.407.255</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1.972.095.413</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1.339.917.132</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936.732.220</w:t>
            </w:r>
          </w:p>
        </w:tc>
        <w:tc>
          <w:tcPr>
            <w:tcW w:w="0" w:type="auto"/>
            <w:tcBorders>
              <w:top w:val="nil"/>
              <w:left w:val="nil"/>
              <w:bottom w:val="single" w:sz="4" w:space="0" w:color="000000"/>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259.064.095</w:t>
            </w:r>
          </w:p>
        </w:tc>
      </w:tr>
      <w:tr w:rsidR="00F72942" w:rsidRPr="00091CED" w:rsidTr="00CA75CA">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72942" w:rsidRPr="00091CED" w:rsidRDefault="00F72942" w:rsidP="00F72942">
            <w:pPr>
              <w:spacing w:after="120"/>
              <w:rPr>
                <w:sz w:val="18"/>
                <w:szCs w:val="18"/>
                <w:lang w:val="id-ID" w:eastAsia="id-ID"/>
              </w:rPr>
            </w:pPr>
            <w:r w:rsidRPr="00091CED">
              <w:rPr>
                <w:sz w:val="18"/>
                <w:szCs w:val="18"/>
                <w:lang w:val="id-ID" w:eastAsia="id-ID"/>
              </w:rPr>
              <w:t>Total LIABILITIES and EQUITIES</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3.712.837.196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3.698.544.139</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3.234.281.290</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3.138.023.896</w:t>
            </w:r>
          </w:p>
        </w:tc>
        <w:tc>
          <w:tcPr>
            <w:tcW w:w="0" w:type="auto"/>
            <w:tcBorders>
              <w:top w:val="nil"/>
              <w:left w:val="nil"/>
              <w:bottom w:val="single" w:sz="4" w:space="0" w:color="auto"/>
              <w:right w:val="single" w:sz="4" w:space="0" w:color="auto"/>
            </w:tcBorders>
            <w:shd w:val="clear" w:color="auto" w:fill="auto"/>
            <w:noWrap/>
            <w:hideMark/>
          </w:tcPr>
          <w:p w:rsidR="00F72942" w:rsidRPr="00091CED" w:rsidRDefault="00F72942" w:rsidP="00F72942">
            <w:pPr>
              <w:spacing w:after="120"/>
              <w:jc w:val="right"/>
              <w:rPr>
                <w:color w:val="000000"/>
                <w:sz w:val="18"/>
                <w:szCs w:val="18"/>
                <w:lang w:val="id-ID" w:eastAsia="id-ID"/>
              </w:rPr>
            </w:pPr>
            <w:r w:rsidRPr="00091CED">
              <w:rPr>
                <w:color w:val="000000"/>
                <w:sz w:val="18"/>
                <w:szCs w:val="18"/>
                <w:lang w:val="id-ID" w:eastAsia="id-ID"/>
              </w:rPr>
              <w:t>2.087.308.642</w:t>
            </w:r>
          </w:p>
        </w:tc>
      </w:tr>
    </w:tbl>
    <w:p w:rsidR="00F72942" w:rsidRPr="00091CED" w:rsidRDefault="00F72942" w:rsidP="00F72942">
      <w:pPr>
        <w:pStyle w:val="Heading3"/>
        <w:spacing w:before="0" w:after="120" w:line="240" w:lineRule="auto"/>
        <w:rPr>
          <w:rFonts w:ascii="Times New Roman" w:eastAsia="Times New Roman" w:hAnsi="Times New Roman" w:cs="Times New Roman"/>
          <w:szCs w:val="24"/>
          <w:lang w:val="id-ID" w:eastAsia="id" w:bidi="ar-SA"/>
        </w:rPr>
      </w:pPr>
    </w:p>
    <w:p w:rsidR="00660B38" w:rsidRDefault="00660B38" w:rsidP="00F72942">
      <w:pPr>
        <w:pStyle w:val="Heading3"/>
        <w:spacing w:before="0" w:after="120" w:line="240" w:lineRule="auto"/>
        <w:jc w:val="both"/>
        <w:rPr>
          <w:rFonts w:ascii="Times New Roman" w:eastAsia="Times New Roman" w:hAnsi="Times New Roman" w:cs="Times New Roman"/>
          <w:b/>
          <w:color w:val="auto"/>
          <w:szCs w:val="24"/>
          <w:lang w:val="id-ID" w:eastAsia="id" w:bidi="ar-SA"/>
        </w:rPr>
      </w:pPr>
      <w:bookmarkStart w:id="14" w:name="_Toc75518638"/>
    </w:p>
    <w:p w:rsidR="00F72942" w:rsidRPr="00091CED" w:rsidRDefault="00F72942" w:rsidP="00F72942">
      <w:pPr>
        <w:pStyle w:val="Heading3"/>
        <w:spacing w:before="0" w:after="120" w:line="240" w:lineRule="auto"/>
        <w:jc w:val="both"/>
        <w:rPr>
          <w:rFonts w:ascii="Times New Roman" w:eastAsia="Times New Roman" w:hAnsi="Times New Roman" w:cs="Times New Roman"/>
          <w:b/>
          <w:color w:val="auto"/>
          <w:szCs w:val="24"/>
          <w:lang w:val="id-ID" w:eastAsia="id" w:bidi="ar-SA"/>
        </w:rPr>
      </w:pPr>
      <w:r w:rsidRPr="00091CED">
        <w:rPr>
          <w:rFonts w:ascii="Times New Roman" w:eastAsia="Times New Roman" w:hAnsi="Times New Roman" w:cs="Times New Roman"/>
          <w:b/>
          <w:color w:val="auto"/>
          <w:szCs w:val="24"/>
          <w:lang w:val="id-ID" w:eastAsia="id" w:bidi="ar-SA"/>
        </w:rPr>
        <w:t>Perhitungan Rasio Profitabilitas</w:t>
      </w:r>
      <w:bookmarkEnd w:id="14"/>
    </w:p>
    <w:p w:rsidR="00F72942" w:rsidRPr="00091CED" w:rsidRDefault="00660B38" w:rsidP="00F8452A">
      <w:pPr>
        <w:pStyle w:val="ListParagraph"/>
        <w:numPr>
          <w:ilvl w:val="0"/>
          <w:numId w:val="12"/>
        </w:numPr>
        <w:tabs>
          <w:tab w:val="left" w:pos="284"/>
        </w:tabs>
        <w:spacing w:after="120"/>
        <w:rPr>
          <w:sz w:val="24"/>
          <w:szCs w:val="24"/>
          <w:lang w:val="id-ID"/>
        </w:rPr>
      </w:pPr>
      <w:r>
        <w:rPr>
          <w:sz w:val="24"/>
          <w:szCs w:val="24"/>
          <w:lang w:val="id-ID"/>
        </w:rPr>
        <w:t>Margin Laba Bersih</w:t>
      </w:r>
    </w:p>
    <w:p w:rsidR="00F72942" w:rsidRPr="00660B38" w:rsidRDefault="00F72942" w:rsidP="00660B38">
      <w:pPr>
        <w:tabs>
          <w:tab w:val="left" w:pos="284"/>
        </w:tabs>
        <w:spacing w:after="120"/>
        <w:ind w:left="426"/>
        <w:rPr>
          <w:sz w:val="24"/>
          <w:szCs w:val="24"/>
          <w:lang w:val="id-ID"/>
        </w:rPr>
      </w:pPr>
      <w:r w:rsidRPr="00660B38">
        <w:rPr>
          <w:sz w:val="24"/>
          <w:szCs w:val="24"/>
          <w:lang w:val="id-ID"/>
        </w:rPr>
        <w:t>Analisis rasio ini ditunjukkan dengan angka-angka sebagai berikut :</w:t>
      </w:r>
    </w:p>
    <w:p w:rsidR="00F72942" w:rsidRPr="00091CED" w:rsidRDefault="00F72942" w:rsidP="00CA75CA">
      <w:pPr>
        <w:pStyle w:val="ListParagraph"/>
        <w:tabs>
          <w:tab w:val="left" w:pos="284"/>
        </w:tabs>
        <w:spacing w:after="120"/>
        <w:ind w:left="786" w:firstLine="0"/>
        <w:jc w:val="center"/>
        <w:outlineLvl w:val="0"/>
        <w:rPr>
          <w:i/>
          <w:sz w:val="24"/>
          <w:szCs w:val="24"/>
          <w:lang w:val="id-ID"/>
        </w:rPr>
      </w:pPr>
      <w:bookmarkStart w:id="15" w:name="_Toc75517085"/>
      <w:bookmarkStart w:id="16" w:name="_Toc75518639"/>
      <w:r w:rsidRPr="00091CED">
        <w:rPr>
          <w:b/>
          <w:sz w:val="24"/>
          <w:szCs w:val="24"/>
          <w:lang w:val="id-ID"/>
        </w:rPr>
        <w:t>Tabel 6.</w:t>
      </w:r>
      <w:bookmarkEnd w:id="15"/>
      <w:bookmarkEnd w:id="16"/>
      <w:r w:rsidR="00CA75CA">
        <w:rPr>
          <w:b/>
          <w:sz w:val="24"/>
          <w:szCs w:val="24"/>
          <w:lang w:val="id-ID"/>
        </w:rPr>
        <w:t xml:space="preserve"> </w:t>
      </w:r>
      <w:r w:rsidRPr="00091CED">
        <w:rPr>
          <w:i/>
          <w:sz w:val="24"/>
          <w:szCs w:val="24"/>
          <w:lang w:val="id-ID"/>
        </w:rPr>
        <w:t xml:space="preserve">Net Profit Margin </w:t>
      </w:r>
    </w:p>
    <w:p w:rsidR="00F72942" w:rsidRPr="00091CED" w:rsidRDefault="00F72942" w:rsidP="00F72942">
      <w:pPr>
        <w:pStyle w:val="ListParagraph"/>
        <w:tabs>
          <w:tab w:val="left" w:pos="284"/>
        </w:tabs>
        <w:spacing w:after="120"/>
        <w:ind w:left="786" w:firstLine="0"/>
        <w:jc w:val="center"/>
        <w:rPr>
          <w:sz w:val="24"/>
          <w:szCs w:val="24"/>
          <w:lang w:val="id-ID"/>
        </w:rPr>
      </w:pPr>
      <w:r w:rsidRPr="00091CED">
        <w:rPr>
          <w:sz w:val="24"/>
          <w:szCs w:val="24"/>
          <w:lang w:val="id-ID"/>
        </w:rPr>
        <w:t>Margin Laba Bersih</w:t>
      </w:r>
      <w:r w:rsidR="00CA75CA">
        <w:rPr>
          <w:sz w:val="24"/>
          <w:szCs w:val="24"/>
          <w:lang w:val="id-ID"/>
        </w:rPr>
        <w:t xml:space="preserve"> </w:t>
      </w:r>
      <w:r w:rsidRPr="00091CED">
        <w:rPr>
          <w:sz w:val="24"/>
          <w:szCs w:val="24"/>
          <w:lang w:val="id-ID"/>
        </w:rPr>
        <w:t>2016-2020</w:t>
      </w:r>
    </w:p>
    <w:tbl>
      <w:tblPr>
        <w:tblpPr w:leftFromText="180" w:rightFromText="180" w:vertAnchor="text" w:horzAnchor="margin" w:tblpXSpec="center" w:tblpY="814"/>
        <w:tblW w:w="0" w:type="auto"/>
        <w:tblLook w:val="04A0" w:firstRow="1" w:lastRow="0" w:firstColumn="1" w:lastColumn="0" w:noHBand="0" w:noVBand="1"/>
      </w:tblPr>
      <w:tblGrid>
        <w:gridCol w:w="1546"/>
        <w:gridCol w:w="1656"/>
        <w:gridCol w:w="1656"/>
        <w:gridCol w:w="1431"/>
        <w:gridCol w:w="1401"/>
        <w:gridCol w:w="1401"/>
      </w:tblGrid>
      <w:tr w:rsidR="00F72942" w:rsidRPr="00091CED" w:rsidTr="00CA75CA">
        <w:trPr>
          <w:trHeight w:val="18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2020</w:t>
            </w:r>
          </w:p>
        </w:tc>
      </w:tr>
      <w:tr w:rsidR="00F72942" w:rsidRPr="00091CED" w:rsidTr="00CA75CA">
        <w:trPr>
          <w:trHeight w:val="1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b/>
                <w:color w:val="000000"/>
                <w:sz w:val="18"/>
                <w:szCs w:val="18"/>
                <w:lang w:val="id-ID" w:eastAsia="id-ID"/>
              </w:rPr>
            </w:pPr>
            <w:r w:rsidRPr="00091CED">
              <w:rPr>
                <w:b/>
                <w:color w:val="000000"/>
                <w:sz w:val="18"/>
                <w:szCs w:val="18"/>
                <w:lang w:val="id-ID" w:eastAsia="id-ID"/>
              </w:rPr>
              <w:t>Laba Bersih</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2.098.927.159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235.529.534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79.231.012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903.184.912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677.668.125 </w:t>
            </w:r>
          </w:p>
        </w:tc>
      </w:tr>
      <w:tr w:rsidR="00F72942" w:rsidRPr="00091CED" w:rsidTr="00CA75CA">
        <w:trPr>
          <w:trHeight w:val="24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b/>
                <w:color w:val="000000"/>
                <w:sz w:val="18"/>
                <w:szCs w:val="18"/>
                <w:lang w:val="id-ID" w:eastAsia="id-ID"/>
              </w:rPr>
            </w:pPr>
            <w:r w:rsidRPr="00091CED">
              <w:rPr>
                <w:b/>
                <w:color w:val="000000"/>
                <w:sz w:val="18"/>
                <w:szCs w:val="18"/>
                <w:lang w:val="id-ID" w:eastAsia="id-ID"/>
              </w:rPr>
              <w:t xml:space="preserve">penjualan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8.447.315.396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9.476.115.856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9.768.739.681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8.336.541.134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3.623.776.463 </w:t>
            </w:r>
          </w:p>
        </w:tc>
      </w:tr>
      <w:tr w:rsidR="00F72942" w:rsidRPr="00091CED" w:rsidTr="00CA75CA">
        <w:trPr>
          <w:trHeight w:val="1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b/>
                <w:color w:val="000000"/>
                <w:sz w:val="18"/>
                <w:szCs w:val="18"/>
                <w:lang w:val="id-ID" w:eastAsia="id-ID"/>
              </w:rPr>
            </w:pPr>
            <w:r w:rsidRPr="00091CED">
              <w:rPr>
                <w:b/>
                <w:color w:val="000000"/>
                <w:sz w:val="18"/>
                <w:szCs w:val="18"/>
                <w:lang w:val="id-ID" w:eastAsia="id-ID"/>
              </w:rPr>
              <w:t>Npm</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24,85%</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2,49%</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0,81%</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-10,83%</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-18,70%</w:t>
            </w:r>
          </w:p>
        </w:tc>
      </w:tr>
      <w:tr w:rsidR="00F72942" w:rsidRPr="00091CED" w:rsidTr="00CA75CA">
        <w:trPr>
          <w:trHeight w:val="1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b/>
                <w:color w:val="000000"/>
                <w:sz w:val="18"/>
                <w:szCs w:val="18"/>
                <w:lang w:val="id-ID" w:eastAsia="id-ID"/>
              </w:rPr>
            </w:pPr>
            <w:r w:rsidRPr="00091CED">
              <w:rPr>
                <w:b/>
                <w:color w:val="000000"/>
                <w:sz w:val="18"/>
                <w:szCs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-0,28%</w:t>
            </w:r>
          </w:p>
        </w:tc>
      </w:tr>
    </w:tbl>
    <w:p w:rsidR="00F72942" w:rsidRPr="00091CED" w:rsidRDefault="00F72942" w:rsidP="00F72942">
      <w:pPr>
        <w:tabs>
          <w:tab w:val="left" w:pos="284"/>
        </w:tabs>
        <w:spacing w:after="120"/>
        <w:ind w:firstLine="709"/>
        <w:jc w:val="center"/>
        <w:rPr>
          <w:sz w:val="24"/>
          <w:szCs w:val="24"/>
          <w:lang w:val="id-ID"/>
        </w:rPr>
      </w:pPr>
      <w:r w:rsidRPr="00091CED">
        <w:rPr>
          <w:sz w:val="24"/>
          <w:szCs w:val="24"/>
          <w:lang w:val="id-ID"/>
        </w:rPr>
        <w:t xml:space="preserve">(Dalam Rupiah) </w:t>
      </w:r>
    </w:p>
    <w:p w:rsidR="00CA75CA" w:rsidRDefault="00CA75CA" w:rsidP="00F72942">
      <w:pPr>
        <w:tabs>
          <w:tab w:val="left" w:pos="284"/>
        </w:tabs>
        <w:spacing w:after="120"/>
        <w:rPr>
          <w:sz w:val="24"/>
          <w:szCs w:val="24"/>
          <w:lang w:val="id-ID" w:eastAsia="id"/>
        </w:rPr>
      </w:pPr>
    </w:p>
    <w:p w:rsidR="00CA75CA" w:rsidRDefault="00CA75CA" w:rsidP="00F72942">
      <w:pPr>
        <w:tabs>
          <w:tab w:val="left" w:pos="284"/>
        </w:tabs>
        <w:spacing w:after="120"/>
        <w:rPr>
          <w:sz w:val="24"/>
          <w:szCs w:val="24"/>
          <w:lang w:val="id-ID" w:eastAsia="id"/>
        </w:rPr>
      </w:pPr>
    </w:p>
    <w:p w:rsidR="00CA75CA" w:rsidRPr="00091CED" w:rsidRDefault="00CA75CA" w:rsidP="00CA75CA">
      <w:pPr>
        <w:tabs>
          <w:tab w:val="left" w:pos="284"/>
        </w:tabs>
        <w:spacing w:after="120"/>
        <w:ind w:left="426" w:hanging="426"/>
        <w:rPr>
          <w:sz w:val="18"/>
          <w:szCs w:val="24"/>
          <w:lang w:val="id-ID"/>
        </w:rPr>
      </w:pPr>
      <w:r w:rsidRPr="00091CED">
        <w:rPr>
          <w:sz w:val="18"/>
          <w:szCs w:val="24"/>
          <w:lang w:val="id-ID"/>
        </w:rPr>
        <w:t>Sumber : Data perusahaan yang telah diolah</w:t>
      </w:r>
    </w:p>
    <w:p w:rsidR="00CA75CA" w:rsidRDefault="00CA75CA" w:rsidP="00F72942">
      <w:pPr>
        <w:tabs>
          <w:tab w:val="left" w:pos="284"/>
        </w:tabs>
        <w:spacing w:after="120"/>
        <w:rPr>
          <w:sz w:val="24"/>
          <w:szCs w:val="24"/>
          <w:lang w:val="id-ID" w:eastAsia="id"/>
        </w:rPr>
      </w:pPr>
    </w:p>
    <w:p w:rsidR="00F72942" w:rsidRPr="00091CED" w:rsidRDefault="00F72942" w:rsidP="00CA75CA">
      <w:pPr>
        <w:tabs>
          <w:tab w:val="left" w:pos="284"/>
        </w:tabs>
        <w:spacing w:after="120"/>
        <w:ind w:firstLine="567"/>
        <w:rPr>
          <w:sz w:val="24"/>
          <w:szCs w:val="24"/>
          <w:lang w:val="id-ID" w:eastAsia="id"/>
        </w:rPr>
      </w:pPr>
      <w:r w:rsidRPr="00091CED">
        <w:rPr>
          <w:sz w:val="24"/>
          <w:szCs w:val="24"/>
          <w:lang w:val="id-ID" w:eastAsia="id"/>
        </w:rPr>
        <w:t>Adapun grafik 1. Untuk menggambarkan lebih jelas tabel diatas menggunakan chart sebagai berikut :</w:t>
      </w:r>
    </w:p>
    <w:p w:rsidR="00F72942" w:rsidRPr="00091CED" w:rsidRDefault="00F72942" w:rsidP="00F72942">
      <w:pPr>
        <w:tabs>
          <w:tab w:val="left" w:pos="284"/>
        </w:tabs>
        <w:spacing w:after="120"/>
        <w:jc w:val="center"/>
        <w:rPr>
          <w:sz w:val="24"/>
          <w:szCs w:val="24"/>
          <w:lang w:val="id-ID" w:eastAsia="id"/>
        </w:rPr>
      </w:pPr>
      <w:r w:rsidRPr="00091CED">
        <w:rPr>
          <w:sz w:val="24"/>
          <w:szCs w:val="24"/>
          <w:lang w:val="id-ID" w:eastAsia="id"/>
        </w:rPr>
        <w:t xml:space="preserve">Grafik 1. </w:t>
      </w:r>
      <w:r w:rsidRPr="00091CED">
        <w:rPr>
          <w:i/>
          <w:sz w:val="24"/>
          <w:szCs w:val="24"/>
          <w:lang w:val="id-ID" w:eastAsia="id"/>
        </w:rPr>
        <w:t>Net Profit Margin</w:t>
      </w:r>
    </w:p>
    <w:p w:rsidR="00F72942" w:rsidRPr="00091CED" w:rsidRDefault="00F72942" w:rsidP="00F72942">
      <w:pPr>
        <w:tabs>
          <w:tab w:val="left" w:pos="284"/>
        </w:tabs>
        <w:spacing w:after="120"/>
        <w:rPr>
          <w:sz w:val="24"/>
          <w:szCs w:val="24"/>
          <w:lang w:val="id-ID" w:eastAsia="id"/>
        </w:rPr>
      </w:pPr>
      <w:r w:rsidRPr="00091CED">
        <w:rPr>
          <w:noProof/>
          <w:sz w:val="24"/>
          <w:szCs w:val="24"/>
          <w:lang w:val="id-ID" w:eastAsia="id-ID"/>
        </w:rPr>
        <w:drawing>
          <wp:anchor distT="0" distB="0" distL="114300" distR="114300" simplePos="0" relativeHeight="251688960" behindDoc="0" locked="0" layoutInCell="1" allowOverlap="1" wp14:anchorId="25ED1853" wp14:editId="13CAEC31">
            <wp:simplePos x="0" y="0"/>
            <wp:positionH relativeFrom="column">
              <wp:posOffset>558800</wp:posOffset>
            </wp:positionH>
            <wp:positionV relativeFrom="paragraph">
              <wp:posOffset>80010</wp:posOffset>
            </wp:positionV>
            <wp:extent cx="4280535" cy="2049780"/>
            <wp:effectExtent l="0" t="0" r="24765" b="26670"/>
            <wp:wrapNone/>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72942" w:rsidRPr="00091CED" w:rsidRDefault="00F72942" w:rsidP="00F72942">
      <w:pPr>
        <w:tabs>
          <w:tab w:val="left" w:pos="284"/>
        </w:tabs>
        <w:spacing w:after="120"/>
        <w:rPr>
          <w:sz w:val="24"/>
          <w:szCs w:val="24"/>
          <w:lang w:val="id-ID" w:eastAsia="id"/>
        </w:rPr>
      </w:pPr>
    </w:p>
    <w:p w:rsidR="00F72942" w:rsidRPr="00091CED" w:rsidRDefault="00F72942" w:rsidP="00F72942">
      <w:pPr>
        <w:tabs>
          <w:tab w:val="left" w:pos="284"/>
        </w:tabs>
        <w:spacing w:after="120"/>
        <w:rPr>
          <w:sz w:val="24"/>
          <w:szCs w:val="24"/>
          <w:lang w:val="id-ID" w:eastAsia="id"/>
        </w:rPr>
      </w:pPr>
    </w:p>
    <w:p w:rsidR="00F72942" w:rsidRPr="00091CED" w:rsidRDefault="00F72942" w:rsidP="00F72942">
      <w:pPr>
        <w:tabs>
          <w:tab w:val="left" w:pos="284"/>
        </w:tabs>
        <w:spacing w:after="120"/>
        <w:rPr>
          <w:sz w:val="24"/>
          <w:szCs w:val="24"/>
          <w:lang w:val="id-ID" w:eastAsia="id"/>
        </w:rPr>
      </w:pPr>
    </w:p>
    <w:p w:rsidR="00F72942" w:rsidRPr="00091CED" w:rsidRDefault="00F72942" w:rsidP="00F72942">
      <w:pPr>
        <w:tabs>
          <w:tab w:val="left" w:pos="284"/>
        </w:tabs>
        <w:spacing w:after="120"/>
        <w:rPr>
          <w:sz w:val="24"/>
          <w:szCs w:val="24"/>
          <w:lang w:val="id-ID" w:eastAsia="id"/>
        </w:rPr>
      </w:pPr>
    </w:p>
    <w:p w:rsidR="00F72942" w:rsidRPr="00091CED" w:rsidRDefault="00F72942" w:rsidP="00F72942">
      <w:pPr>
        <w:tabs>
          <w:tab w:val="left" w:pos="284"/>
        </w:tabs>
        <w:spacing w:after="120"/>
        <w:rPr>
          <w:sz w:val="24"/>
          <w:szCs w:val="24"/>
          <w:lang w:val="id-ID" w:eastAsia="id"/>
        </w:rPr>
      </w:pPr>
    </w:p>
    <w:p w:rsidR="00F72942" w:rsidRDefault="00F72942" w:rsidP="00F72942">
      <w:pPr>
        <w:tabs>
          <w:tab w:val="left" w:pos="284"/>
        </w:tabs>
        <w:spacing w:after="120"/>
        <w:rPr>
          <w:sz w:val="24"/>
          <w:szCs w:val="24"/>
          <w:lang w:val="id-ID" w:eastAsia="id"/>
        </w:rPr>
      </w:pPr>
    </w:p>
    <w:p w:rsidR="00660B38" w:rsidRPr="00091CED" w:rsidRDefault="00660B38" w:rsidP="00F72942">
      <w:pPr>
        <w:tabs>
          <w:tab w:val="left" w:pos="284"/>
        </w:tabs>
        <w:spacing w:after="120"/>
        <w:rPr>
          <w:sz w:val="24"/>
          <w:szCs w:val="24"/>
          <w:lang w:val="id-ID" w:eastAsia="id"/>
        </w:rPr>
      </w:pPr>
    </w:p>
    <w:p w:rsidR="00F72942" w:rsidRPr="00091CED" w:rsidRDefault="00F72942" w:rsidP="00F72942">
      <w:pPr>
        <w:tabs>
          <w:tab w:val="left" w:pos="284"/>
        </w:tabs>
        <w:spacing w:after="120"/>
        <w:rPr>
          <w:sz w:val="24"/>
          <w:szCs w:val="24"/>
          <w:lang w:val="id-ID" w:eastAsia="id"/>
        </w:rPr>
      </w:pPr>
    </w:p>
    <w:p w:rsidR="00F72942" w:rsidRPr="00091CED" w:rsidRDefault="00F72942" w:rsidP="00F72942">
      <w:pPr>
        <w:tabs>
          <w:tab w:val="left" w:pos="284"/>
        </w:tabs>
        <w:spacing w:after="120"/>
        <w:ind w:firstLine="851"/>
        <w:rPr>
          <w:sz w:val="18"/>
          <w:szCs w:val="24"/>
          <w:lang w:val="id-ID" w:eastAsia="id"/>
        </w:rPr>
      </w:pPr>
      <w:r w:rsidRPr="00091CED">
        <w:rPr>
          <w:sz w:val="18"/>
          <w:szCs w:val="24"/>
          <w:lang w:val="id-ID" w:eastAsia="id"/>
        </w:rPr>
        <w:t>Sumber : Data Perusahaan yang telah diolah</w:t>
      </w:r>
    </w:p>
    <w:p w:rsidR="00F72942" w:rsidRPr="00091CED" w:rsidRDefault="00F72942" w:rsidP="00660B38">
      <w:pPr>
        <w:tabs>
          <w:tab w:val="left" w:pos="284"/>
        </w:tabs>
        <w:spacing w:after="120"/>
        <w:ind w:firstLine="567"/>
        <w:jc w:val="both"/>
        <w:rPr>
          <w:sz w:val="24"/>
          <w:szCs w:val="24"/>
          <w:lang w:val="id-ID" w:eastAsia="id"/>
        </w:rPr>
      </w:pPr>
      <w:r w:rsidRPr="00091CED">
        <w:rPr>
          <w:sz w:val="24"/>
          <w:szCs w:val="24"/>
          <w:lang w:val="id-ID" w:eastAsia="id"/>
        </w:rPr>
        <w:t>Dari Tabel dan grafik diatas menunjukkan bahwa rasio margin laba berisih PT Karya Indo Selera adalah :</w:t>
      </w:r>
    </w:p>
    <w:p w:rsidR="00F72942" w:rsidRPr="00091CED" w:rsidRDefault="00F72942" w:rsidP="00F8452A">
      <w:pPr>
        <w:pStyle w:val="ListParagraph"/>
        <w:numPr>
          <w:ilvl w:val="0"/>
          <w:numId w:val="13"/>
        </w:numPr>
        <w:tabs>
          <w:tab w:val="left" w:pos="284"/>
        </w:tabs>
        <w:spacing w:after="120"/>
        <w:rPr>
          <w:sz w:val="24"/>
          <w:szCs w:val="24"/>
          <w:lang w:val="id-ID"/>
        </w:rPr>
      </w:pPr>
      <w:r w:rsidRPr="00091CED">
        <w:rPr>
          <w:sz w:val="24"/>
          <w:szCs w:val="24"/>
          <w:lang w:val="id-ID"/>
        </w:rPr>
        <w:t xml:space="preserve">Tahun 2016 rasio pengembalian asset sebesar 24,85%. Rasio ini berarti </w:t>
      </w:r>
      <w:r w:rsidR="00660B38">
        <w:rPr>
          <w:sz w:val="24"/>
          <w:szCs w:val="24"/>
          <w:lang w:val="id-ID"/>
        </w:rPr>
        <w:t>untuk</w:t>
      </w:r>
      <w:r w:rsidRPr="00091CED">
        <w:rPr>
          <w:sz w:val="24"/>
          <w:szCs w:val="24"/>
          <w:lang w:val="id-ID"/>
        </w:rPr>
        <w:t xml:space="preserve"> Rp. 1 total asset turut berkontribusi menciptakan Rp. 0,2485 laba bersih.</w:t>
      </w:r>
    </w:p>
    <w:p w:rsidR="00F72942" w:rsidRPr="00091CED" w:rsidRDefault="00F72942" w:rsidP="00F8452A">
      <w:pPr>
        <w:pStyle w:val="ListParagraph"/>
        <w:numPr>
          <w:ilvl w:val="0"/>
          <w:numId w:val="13"/>
        </w:numPr>
        <w:tabs>
          <w:tab w:val="left" w:pos="284"/>
        </w:tabs>
        <w:spacing w:after="120"/>
        <w:rPr>
          <w:sz w:val="24"/>
          <w:szCs w:val="24"/>
          <w:lang w:val="id-ID"/>
        </w:rPr>
      </w:pPr>
      <w:r w:rsidRPr="00091CED">
        <w:rPr>
          <w:sz w:val="24"/>
          <w:szCs w:val="24"/>
          <w:lang w:val="id-ID"/>
        </w:rPr>
        <w:t>Tahun 2017 rasio pengembalian asset sebesar 2,49%. Rasio ini berarti s</w:t>
      </w:r>
      <w:r w:rsidR="00660B38">
        <w:rPr>
          <w:sz w:val="24"/>
          <w:szCs w:val="24"/>
          <w:lang w:val="id-ID"/>
        </w:rPr>
        <w:t>untuk</w:t>
      </w:r>
      <w:r w:rsidRPr="00091CED">
        <w:rPr>
          <w:sz w:val="24"/>
          <w:szCs w:val="24"/>
          <w:lang w:val="id-ID"/>
        </w:rPr>
        <w:t xml:space="preserve"> Rp. 1 total asset turut berkontribusi menciptakan Rp. 0,0249 Laba bersih.</w:t>
      </w:r>
    </w:p>
    <w:p w:rsidR="00F72942" w:rsidRPr="00091CED" w:rsidRDefault="00F72942" w:rsidP="00F8452A">
      <w:pPr>
        <w:pStyle w:val="ListParagraph"/>
        <w:numPr>
          <w:ilvl w:val="0"/>
          <w:numId w:val="13"/>
        </w:numPr>
        <w:tabs>
          <w:tab w:val="left" w:pos="284"/>
        </w:tabs>
        <w:spacing w:after="120"/>
        <w:rPr>
          <w:sz w:val="24"/>
          <w:szCs w:val="24"/>
          <w:lang w:val="id-ID"/>
        </w:rPr>
      </w:pPr>
      <w:r w:rsidRPr="00091CED">
        <w:rPr>
          <w:sz w:val="24"/>
          <w:szCs w:val="24"/>
          <w:lang w:val="id-ID"/>
        </w:rPr>
        <w:t xml:space="preserve">Tahun 2018 rasio pengembalian asset sebesar 0,18%. Rasio ini berarti </w:t>
      </w:r>
      <w:r w:rsidR="00660B38">
        <w:rPr>
          <w:sz w:val="24"/>
          <w:szCs w:val="24"/>
          <w:lang w:val="id-ID"/>
        </w:rPr>
        <w:t>untuk</w:t>
      </w:r>
      <w:r w:rsidRPr="00091CED">
        <w:rPr>
          <w:sz w:val="24"/>
          <w:szCs w:val="24"/>
          <w:lang w:val="id-ID"/>
        </w:rPr>
        <w:t xml:space="preserve"> Rp. 1 total asset turut berkontribusi menciptakan Rp. 0,018 laba bersih.</w:t>
      </w:r>
    </w:p>
    <w:p w:rsidR="00F72942" w:rsidRPr="00091CED" w:rsidRDefault="00F72942" w:rsidP="00F8452A">
      <w:pPr>
        <w:pStyle w:val="ListParagraph"/>
        <w:numPr>
          <w:ilvl w:val="0"/>
          <w:numId w:val="13"/>
        </w:numPr>
        <w:tabs>
          <w:tab w:val="left" w:pos="284"/>
        </w:tabs>
        <w:spacing w:after="120"/>
        <w:rPr>
          <w:sz w:val="24"/>
          <w:szCs w:val="24"/>
          <w:lang w:val="id-ID"/>
        </w:rPr>
      </w:pPr>
      <w:r w:rsidRPr="00091CED">
        <w:rPr>
          <w:sz w:val="24"/>
          <w:szCs w:val="24"/>
          <w:lang w:val="id-ID"/>
        </w:rPr>
        <w:lastRenderedPageBreak/>
        <w:t xml:space="preserve">Tahun 2019 rasio pengembalian asset sebesar -10,83%. Rasio ini berarti </w:t>
      </w:r>
      <w:r w:rsidR="00660B38">
        <w:rPr>
          <w:sz w:val="24"/>
          <w:szCs w:val="24"/>
          <w:lang w:val="id-ID"/>
        </w:rPr>
        <w:t>untuk</w:t>
      </w:r>
      <w:r w:rsidRPr="00091CED">
        <w:rPr>
          <w:sz w:val="24"/>
          <w:szCs w:val="24"/>
          <w:lang w:val="id-ID"/>
        </w:rPr>
        <w:t xml:space="preserve"> Rp. 1 total asset Tidak dapat berkontribusi menciptakan Rp. -0,1083 laba bersih.</w:t>
      </w:r>
    </w:p>
    <w:p w:rsidR="00F72942" w:rsidRPr="00091CED" w:rsidRDefault="00F72942" w:rsidP="00F8452A">
      <w:pPr>
        <w:pStyle w:val="ListParagraph"/>
        <w:numPr>
          <w:ilvl w:val="0"/>
          <w:numId w:val="13"/>
        </w:numPr>
        <w:tabs>
          <w:tab w:val="left" w:pos="284"/>
        </w:tabs>
        <w:spacing w:after="120"/>
        <w:rPr>
          <w:sz w:val="24"/>
          <w:szCs w:val="24"/>
          <w:lang w:val="id-ID"/>
        </w:rPr>
      </w:pPr>
      <w:r w:rsidRPr="00091CED">
        <w:rPr>
          <w:sz w:val="24"/>
          <w:szCs w:val="24"/>
          <w:lang w:val="id-ID"/>
        </w:rPr>
        <w:t xml:space="preserve">Tahun 2020 rasio pengembalian asset sebesar Rp. -18,70%. Rasio ini berarti </w:t>
      </w:r>
      <w:r w:rsidR="00660B38">
        <w:rPr>
          <w:sz w:val="24"/>
          <w:szCs w:val="24"/>
          <w:lang w:val="id-ID"/>
        </w:rPr>
        <w:t>untuk</w:t>
      </w:r>
      <w:r w:rsidRPr="00091CED">
        <w:rPr>
          <w:sz w:val="24"/>
          <w:szCs w:val="24"/>
          <w:lang w:val="id-ID"/>
        </w:rPr>
        <w:t xml:space="preserve"> Rp. 1 total asset tidak dapat berkontribusi menciptakan Rp. -0,1870 laba bersih.</w:t>
      </w:r>
    </w:p>
    <w:p w:rsidR="00F72942" w:rsidRPr="00091CED" w:rsidRDefault="00F72942" w:rsidP="00F72942">
      <w:pPr>
        <w:pStyle w:val="ListParagraph"/>
        <w:tabs>
          <w:tab w:val="left" w:pos="284"/>
        </w:tabs>
        <w:spacing w:after="120"/>
        <w:ind w:left="720" w:firstLine="0"/>
        <w:rPr>
          <w:sz w:val="24"/>
          <w:szCs w:val="24"/>
          <w:lang w:val="id-ID"/>
        </w:rPr>
      </w:pPr>
      <w:r w:rsidRPr="00091CED">
        <w:rPr>
          <w:sz w:val="24"/>
          <w:szCs w:val="24"/>
          <w:lang w:val="id-ID"/>
        </w:rPr>
        <w:t xml:space="preserve">       Berdasarkan hasil analisi deskriptif nilai minimum sebesar -18,70% pada tahun 2020 dan nilai maksimal sebesar 24,85% pada tahun 2016, nilai rata-rata net profit margin sebesar -0,28%. Dilihat dari laporan keuangan margin laba bersih tahun 2016 paling tinggi jika dibandingkan dengan margin laba bersih tahun lainnya. Dikarenakan juga penjualan yang tidak terlalu tinggi tetapi mendapatkan laba yang cukup tinggi tetapi mendapatkan laba yang cukup tinggi dibandingkan dengan tahun lainnya yang penjualannya mendapatkan laba yang rendah.</w:t>
      </w:r>
    </w:p>
    <w:p w:rsidR="00F72942" w:rsidRPr="00091CED" w:rsidRDefault="00F72942" w:rsidP="00F72942">
      <w:pPr>
        <w:pStyle w:val="ListParagraph"/>
        <w:tabs>
          <w:tab w:val="left" w:pos="284"/>
        </w:tabs>
        <w:spacing w:after="120"/>
        <w:ind w:left="720" w:firstLine="0"/>
        <w:rPr>
          <w:sz w:val="24"/>
          <w:szCs w:val="24"/>
          <w:lang w:val="id-ID"/>
        </w:rPr>
      </w:pPr>
      <w:r w:rsidRPr="00091CED">
        <w:rPr>
          <w:sz w:val="24"/>
          <w:szCs w:val="24"/>
          <w:lang w:val="id-ID"/>
        </w:rPr>
        <w:t xml:space="preserve">     Sebagai pembanding lainnya, jika standar menurut analisis kinerja manajemen untuk margin laba bersih adalah 11,2% dan standar rata-rata industri adalah 20% maka dapat disimpulkan bahwa kontribusi penjualan bersih terhadap laba bersih kelima tahun cenderung sangat tidak </w:t>
      </w:r>
    </w:p>
    <w:p w:rsidR="00F72942" w:rsidRPr="00091CED" w:rsidRDefault="00F72942" w:rsidP="00F8452A">
      <w:pPr>
        <w:pStyle w:val="ListParagraph"/>
        <w:numPr>
          <w:ilvl w:val="0"/>
          <w:numId w:val="12"/>
        </w:numPr>
        <w:tabs>
          <w:tab w:val="left" w:pos="284"/>
        </w:tabs>
        <w:spacing w:after="120"/>
        <w:ind w:left="426"/>
        <w:rPr>
          <w:sz w:val="24"/>
          <w:szCs w:val="24"/>
          <w:lang w:val="id-ID"/>
        </w:rPr>
      </w:pPr>
      <w:r w:rsidRPr="00091CED">
        <w:rPr>
          <w:sz w:val="24"/>
          <w:szCs w:val="24"/>
          <w:lang w:val="id-ID"/>
        </w:rPr>
        <w:t xml:space="preserve">Hasil pengembalian atas asset </w:t>
      </w:r>
    </w:p>
    <w:p w:rsidR="00F72942" w:rsidRPr="00091CED" w:rsidRDefault="00F72942" w:rsidP="004C756A">
      <w:pPr>
        <w:pStyle w:val="ListParagraph"/>
        <w:tabs>
          <w:tab w:val="left" w:pos="284"/>
        </w:tabs>
        <w:spacing w:after="120"/>
        <w:ind w:left="0" w:firstLine="567"/>
        <w:rPr>
          <w:sz w:val="24"/>
          <w:szCs w:val="24"/>
          <w:lang w:val="id-ID"/>
        </w:rPr>
      </w:pPr>
      <w:r w:rsidRPr="00091CED">
        <w:rPr>
          <w:sz w:val="24"/>
          <w:szCs w:val="24"/>
          <w:lang w:val="id-ID"/>
        </w:rPr>
        <w:t xml:space="preserve">     </w:t>
      </w:r>
    </w:p>
    <w:p w:rsidR="00F72942" w:rsidRPr="00091CED" w:rsidRDefault="00F72942" w:rsidP="004C756A">
      <w:pPr>
        <w:pStyle w:val="ListParagraph"/>
        <w:tabs>
          <w:tab w:val="left" w:pos="284"/>
        </w:tabs>
        <w:spacing w:after="120"/>
        <w:ind w:left="786" w:firstLine="0"/>
        <w:jc w:val="center"/>
        <w:outlineLvl w:val="0"/>
        <w:rPr>
          <w:i/>
          <w:sz w:val="24"/>
          <w:szCs w:val="24"/>
          <w:lang w:val="id-ID"/>
        </w:rPr>
      </w:pPr>
      <w:bookmarkStart w:id="17" w:name="_Toc75517086"/>
      <w:bookmarkStart w:id="18" w:name="_Toc75518640"/>
      <w:r w:rsidRPr="00091CED">
        <w:rPr>
          <w:b/>
          <w:sz w:val="24"/>
          <w:szCs w:val="24"/>
          <w:lang w:val="id-ID"/>
        </w:rPr>
        <w:t>Tabel 7.</w:t>
      </w:r>
      <w:bookmarkEnd w:id="17"/>
      <w:bookmarkEnd w:id="18"/>
      <w:r w:rsidR="004C756A">
        <w:rPr>
          <w:b/>
          <w:sz w:val="24"/>
          <w:szCs w:val="24"/>
          <w:lang w:val="id-ID"/>
        </w:rPr>
        <w:t xml:space="preserve"> </w:t>
      </w:r>
      <w:r w:rsidRPr="00091CED">
        <w:rPr>
          <w:i/>
          <w:sz w:val="24"/>
          <w:szCs w:val="24"/>
          <w:lang w:val="id-ID"/>
        </w:rPr>
        <w:t>Return On Asset</w:t>
      </w:r>
    </w:p>
    <w:p w:rsidR="00F72942" w:rsidRPr="00091CED" w:rsidRDefault="00F72942" w:rsidP="00F72942">
      <w:pPr>
        <w:pStyle w:val="ListParagraph"/>
        <w:tabs>
          <w:tab w:val="left" w:pos="284"/>
        </w:tabs>
        <w:spacing w:after="120"/>
        <w:ind w:left="786" w:firstLine="0"/>
        <w:jc w:val="center"/>
        <w:rPr>
          <w:sz w:val="24"/>
          <w:szCs w:val="24"/>
          <w:lang w:val="id-ID"/>
        </w:rPr>
      </w:pPr>
      <w:r w:rsidRPr="00091CED">
        <w:rPr>
          <w:sz w:val="24"/>
          <w:szCs w:val="24"/>
          <w:lang w:val="id-ID"/>
        </w:rPr>
        <w:t>Hasil Pengembalian Atas Asset</w:t>
      </w:r>
    </w:p>
    <w:p w:rsidR="00F72942" w:rsidRPr="00091CED" w:rsidRDefault="00F72942" w:rsidP="00F72942">
      <w:pPr>
        <w:pStyle w:val="ListParagraph"/>
        <w:tabs>
          <w:tab w:val="left" w:pos="284"/>
        </w:tabs>
        <w:spacing w:after="120"/>
        <w:ind w:left="786" w:firstLine="0"/>
        <w:jc w:val="center"/>
        <w:rPr>
          <w:sz w:val="24"/>
          <w:szCs w:val="24"/>
          <w:lang w:val="id-ID"/>
        </w:rPr>
      </w:pPr>
      <w:r w:rsidRPr="00091CED">
        <w:rPr>
          <w:sz w:val="24"/>
          <w:szCs w:val="24"/>
          <w:lang w:val="id-ID"/>
        </w:rPr>
        <w:t>2016-2020</w:t>
      </w:r>
      <w:r w:rsidR="004C756A">
        <w:rPr>
          <w:sz w:val="24"/>
          <w:szCs w:val="24"/>
          <w:lang w:val="id-ID"/>
        </w:rPr>
        <w:t xml:space="preserve"> </w:t>
      </w:r>
      <w:r w:rsidRPr="00091CED">
        <w:rPr>
          <w:sz w:val="24"/>
          <w:szCs w:val="24"/>
          <w:lang w:val="id-ID"/>
        </w:rPr>
        <w:t>(dalam rupiah)</w:t>
      </w:r>
    </w:p>
    <w:tbl>
      <w:tblPr>
        <w:tblpPr w:leftFromText="180" w:rightFromText="180" w:vertAnchor="text" w:horzAnchor="margin" w:tblpXSpec="center" w:tblpY="150"/>
        <w:tblW w:w="0" w:type="auto"/>
        <w:tblLook w:val="04A0" w:firstRow="1" w:lastRow="0" w:firstColumn="1" w:lastColumn="0" w:noHBand="0" w:noVBand="1"/>
      </w:tblPr>
      <w:tblGrid>
        <w:gridCol w:w="1451"/>
        <w:gridCol w:w="1656"/>
        <w:gridCol w:w="1656"/>
        <w:gridCol w:w="1431"/>
        <w:gridCol w:w="1401"/>
        <w:gridCol w:w="1401"/>
      </w:tblGrid>
      <w:tr w:rsidR="00F72942" w:rsidRPr="00091CED" w:rsidTr="004C756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2020</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Laba Bersih</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2.098.927.159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235.529.534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79.231.012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903.184.912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677.668.125 </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Asset</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3.712.837.196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3.698.544.139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3.234.281.290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3.138.023.896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2.087.308.642 </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Roa</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56,53%</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6,37%</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2,45%</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-28,78%</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-32,47%</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0,82%</w:t>
            </w:r>
          </w:p>
        </w:tc>
      </w:tr>
    </w:tbl>
    <w:p w:rsidR="00F72942" w:rsidRPr="00091CED" w:rsidRDefault="00F72942" w:rsidP="004C756A">
      <w:pPr>
        <w:pStyle w:val="ListParagraph"/>
        <w:tabs>
          <w:tab w:val="left" w:pos="284"/>
        </w:tabs>
        <w:spacing w:after="120"/>
        <w:ind w:left="-993" w:firstLine="1277"/>
        <w:rPr>
          <w:sz w:val="18"/>
          <w:szCs w:val="24"/>
          <w:lang w:val="id-ID"/>
        </w:rPr>
      </w:pPr>
      <w:r w:rsidRPr="00091CED">
        <w:rPr>
          <w:sz w:val="18"/>
          <w:szCs w:val="24"/>
          <w:lang w:val="id-ID"/>
        </w:rPr>
        <w:t>Sumber : Data perusahaan yang telah diolah</w:t>
      </w:r>
    </w:p>
    <w:p w:rsidR="00F72942" w:rsidRPr="00091CED" w:rsidRDefault="00F72942" w:rsidP="004C756A">
      <w:pPr>
        <w:pStyle w:val="ListParagraph"/>
        <w:tabs>
          <w:tab w:val="left" w:pos="284"/>
        </w:tabs>
        <w:spacing w:after="120"/>
        <w:ind w:left="0" w:firstLine="567"/>
        <w:rPr>
          <w:sz w:val="18"/>
          <w:szCs w:val="24"/>
          <w:lang w:val="id-ID"/>
        </w:rPr>
      </w:pPr>
      <w:r w:rsidRPr="00091CED">
        <w:rPr>
          <w:sz w:val="24"/>
          <w:szCs w:val="24"/>
          <w:lang w:val="id-ID"/>
        </w:rPr>
        <w:t xml:space="preserve"> Adapun grafik 2. Untuk menggambakan lebih jelas tabel diatas menggunakan chart sebagai berikut :</w:t>
      </w:r>
    </w:p>
    <w:p w:rsidR="004C756A" w:rsidRDefault="00F72942" w:rsidP="00F72942">
      <w:pPr>
        <w:pStyle w:val="ListParagraph"/>
        <w:tabs>
          <w:tab w:val="left" w:pos="284"/>
        </w:tabs>
        <w:spacing w:after="120"/>
        <w:ind w:left="851" w:firstLine="0"/>
        <w:rPr>
          <w:sz w:val="18"/>
          <w:szCs w:val="24"/>
          <w:lang w:val="id-ID"/>
        </w:rPr>
      </w:pPr>
      <w:r w:rsidRPr="00091CED">
        <w:rPr>
          <w:noProof/>
          <w:sz w:val="24"/>
          <w:szCs w:val="24"/>
          <w:lang w:val="id-ID" w:eastAsia="id-ID"/>
        </w:rPr>
        <w:drawing>
          <wp:inline distT="0" distB="0" distL="0" distR="0" wp14:anchorId="6AD3C494" wp14:editId="5929451F">
            <wp:extent cx="4588042" cy="2181727"/>
            <wp:effectExtent l="0" t="0" r="22225" b="952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2942" w:rsidRPr="004C756A" w:rsidRDefault="00F72942" w:rsidP="00F72942">
      <w:pPr>
        <w:pStyle w:val="ListParagraph"/>
        <w:tabs>
          <w:tab w:val="left" w:pos="284"/>
        </w:tabs>
        <w:spacing w:after="120"/>
        <w:ind w:left="851" w:firstLine="0"/>
        <w:rPr>
          <w:sz w:val="36"/>
          <w:szCs w:val="24"/>
          <w:lang w:val="id-ID"/>
        </w:rPr>
      </w:pPr>
      <w:r w:rsidRPr="004C756A">
        <w:rPr>
          <w:sz w:val="24"/>
          <w:szCs w:val="24"/>
          <w:lang w:val="id-ID"/>
        </w:rPr>
        <w:t>Sumber : Data perusahaab yang telah diolah</w:t>
      </w:r>
    </w:p>
    <w:p w:rsidR="00F72942" w:rsidRPr="00091CED" w:rsidRDefault="00F72942" w:rsidP="00F72942">
      <w:pPr>
        <w:pStyle w:val="ListParagraph"/>
        <w:tabs>
          <w:tab w:val="left" w:pos="284"/>
        </w:tabs>
        <w:spacing w:after="120"/>
        <w:ind w:left="851" w:firstLine="0"/>
        <w:jc w:val="center"/>
        <w:rPr>
          <w:sz w:val="24"/>
          <w:szCs w:val="24"/>
          <w:lang w:val="id-ID"/>
        </w:rPr>
      </w:pPr>
      <w:r w:rsidRPr="00091CED">
        <w:rPr>
          <w:sz w:val="24"/>
          <w:szCs w:val="24"/>
          <w:lang w:val="id-ID"/>
        </w:rPr>
        <w:t xml:space="preserve">Grafik 2. </w:t>
      </w:r>
      <w:r w:rsidRPr="00091CED">
        <w:rPr>
          <w:i/>
          <w:sz w:val="24"/>
          <w:szCs w:val="24"/>
          <w:lang w:val="id-ID"/>
        </w:rPr>
        <w:t>Return On Asset</w:t>
      </w:r>
    </w:p>
    <w:p w:rsidR="00F72942" w:rsidRPr="00091CED" w:rsidRDefault="00F72942" w:rsidP="00F8452A">
      <w:pPr>
        <w:pStyle w:val="ListParagraph"/>
        <w:numPr>
          <w:ilvl w:val="0"/>
          <w:numId w:val="14"/>
        </w:numPr>
        <w:tabs>
          <w:tab w:val="left" w:pos="426"/>
        </w:tabs>
        <w:spacing w:after="120"/>
        <w:ind w:left="426" w:hanging="426"/>
        <w:rPr>
          <w:sz w:val="24"/>
          <w:szCs w:val="24"/>
          <w:lang w:val="id-ID"/>
        </w:rPr>
      </w:pPr>
      <w:r w:rsidRPr="00091CED">
        <w:rPr>
          <w:sz w:val="24"/>
          <w:szCs w:val="24"/>
          <w:lang w:val="id-ID"/>
        </w:rPr>
        <w:lastRenderedPageBreak/>
        <w:t>Tahun 2016 rasio pengembalian asset sebesar  56,53%. Rasio ini berarti setiap Rp. 1 total asset berkontribusi menciptakan Rp. 0,5653 laba bersih.</w:t>
      </w:r>
    </w:p>
    <w:p w:rsidR="00F72942" w:rsidRPr="00091CED" w:rsidRDefault="00F72942" w:rsidP="00F8452A">
      <w:pPr>
        <w:pStyle w:val="ListParagraph"/>
        <w:numPr>
          <w:ilvl w:val="0"/>
          <w:numId w:val="14"/>
        </w:numPr>
        <w:tabs>
          <w:tab w:val="left" w:pos="426"/>
        </w:tabs>
        <w:spacing w:after="120"/>
        <w:ind w:left="426" w:hanging="426"/>
        <w:rPr>
          <w:sz w:val="24"/>
          <w:szCs w:val="24"/>
          <w:lang w:val="id-ID"/>
        </w:rPr>
      </w:pPr>
      <w:r w:rsidRPr="00091CED">
        <w:rPr>
          <w:sz w:val="24"/>
          <w:szCs w:val="24"/>
          <w:lang w:val="id-ID"/>
        </w:rPr>
        <w:t>Tahun 2017 rasio pengembalian asset sebesar 6,37%. Rasio ini berarti setiap Rp. 1 total asset berkontribusi menciptakan Rp. 0,637 Laba bersih.</w:t>
      </w:r>
    </w:p>
    <w:p w:rsidR="00F72942" w:rsidRPr="00091CED" w:rsidRDefault="00F72942" w:rsidP="00F8452A">
      <w:pPr>
        <w:pStyle w:val="ListParagraph"/>
        <w:numPr>
          <w:ilvl w:val="0"/>
          <w:numId w:val="14"/>
        </w:numPr>
        <w:tabs>
          <w:tab w:val="left" w:pos="426"/>
        </w:tabs>
        <w:spacing w:after="120"/>
        <w:ind w:left="426" w:hanging="426"/>
        <w:rPr>
          <w:sz w:val="24"/>
          <w:szCs w:val="24"/>
          <w:lang w:val="id-ID"/>
        </w:rPr>
      </w:pPr>
      <w:r w:rsidRPr="00091CED">
        <w:rPr>
          <w:sz w:val="24"/>
          <w:szCs w:val="24"/>
          <w:lang w:val="id-ID"/>
        </w:rPr>
        <w:t>Tahun 2018 rasio pengembalian asset sebesar 2,45%. Rasio ini berarti setiap Rp. 1 total asset berkontribusi menciptakan Rp. 0,245 laba bersih.</w:t>
      </w:r>
    </w:p>
    <w:p w:rsidR="00F72942" w:rsidRPr="00091CED" w:rsidRDefault="00F72942" w:rsidP="00F8452A">
      <w:pPr>
        <w:pStyle w:val="ListParagraph"/>
        <w:numPr>
          <w:ilvl w:val="0"/>
          <w:numId w:val="14"/>
        </w:numPr>
        <w:tabs>
          <w:tab w:val="left" w:pos="426"/>
        </w:tabs>
        <w:spacing w:after="120"/>
        <w:ind w:left="426" w:hanging="426"/>
        <w:rPr>
          <w:sz w:val="24"/>
          <w:szCs w:val="24"/>
          <w:lang w:val="id-ID"/>
        </w:rPr>
      </w:pPr>
      <w:r w:rsidRPr="00091CED">
        <w:rPr>
          <w:sz w:val="24"/>
          <w:szCs w:val="24"/>
          <w:lang w:val="id-ID"/>
        </w:rPr>
        <w:t>Tahun 2019 rasio pengembalian asset sebesar -28,78%. Rasio ini berarti setiap Rp. 1 total asset tidak dapat berkontribusi menciptakan Rp. -0,2878 laba bersih.</w:t>
      </w:r>
    </w:p>
    <w:p w:rsidR="00F72942" w:rsidRPr="00091CED" w:rsidRDefault="00F72942" w:rsidP="00F8452A">
      <w:pPr>
        <w:pStyle w:val="ListParagraph"/>
        <w:numPr>
          <w:ilvl w:val="0"/>
          <w:numId w:val="14"/>
        </w:numPr>
        <w:tabs>
          <w:tab w:val="left" w:pos="426"/>
        </w:tabs>
        <w:spacing w:after="120"/>
        <w:ind w:left="426" w:hanging="426"/>
        <w:rPr>
          <w:sz w:val="24"/>
          <w:szCs w:val="24"/>
          <w:lang w:val="id-ID"/>
        </w:rPr>
      </w:pPr>
      <w:r w:rsidRPr="00091CED">
        <w:rPr>
          <w:sz w:val="24"/>
          <w:szCs w:val="24"/>
          <w:lang w:val="id-ID"/>
        </w:rPr>
        <w:t>Tahun 2020 rasio pengembalian asset sebesar Rp. -32,47%. Rasio ini berarti setiap Rp. 1 total asset tidak dapat berkontribusi menciptakan Rp. -0,3247 laba bersih.</w:t>
      </w:r>
    </w:p>
    <w:p w:rsidR="004C756A" w:rsidRDefault="00F72942" w:rsidP="004C756A">
      <w:pPr>
        <w:pStyle w:val="ListParagraph"/>
        <w:tabs>
          <w:tab w:val="left" w:pos="284"/>
        </w:tabs>
        <w:spacing w:after="120"/>
        <w:ind w:left="0" w:firstLine="567"/>
        <w:rPr>
          <w:sz w:val="24"/>
          <w:szCs w:val="24"/>
          <w:lang w:val="id-ID"/>
        </w:rPr>
      </w:pPr>
      <w:r w:rsidRPr="00091CED">
        <w:rPr>
          <w:sz w:val="24"/>
          <w:szCs w:val="24"/>
          <w:lang w:val="id-ID"/>
        </w:rPr>
        <w:t>Berdasarkan hasil analisis deskriptif diketahui bahwa variabel return on asset menunjukkan seberapa besar kontribusi asset dalam menciptakan laba bersih. Yang ditunjukkan pada PT Karya Indo Selera mempunyai nilai minimum -32,47% pada tahun 2020 dan nilai maksimal sebesar 56,53% pada tahun 2016. Dengan nilai rata-rata 0,82%. Dilihat dari laporan keuangan hasil pengembalian atas asset tahun 2016 paling tinggi dibandingkan dengan tahun lainnya karena kontribusi total asset terhadap laba bersih di tahun 2016 lebih besar dibandingkan dengan kontribusi total asset tahun lainnya. Ditahun lainya mengalami penurunan dengan total asset pengembalian serta laba bersih yang diperoleh..</w:t>
      </w:r>
    </w:p>
    <w:p w:rsidR="00F72942" w:rsidRPr="00091CED" w:rsidRDefault="00F72942" w:rsidP="004C756A">
      <w:pPr>
        <w:pStyle w:val="ListParagraph"/>
        <w:tabs>
          <w:tab w:val="left" w:pos="284"/>
        </w:tabs>
        <w:spacing w:after="120"/>
        <w:ind w:left="0" w:firstLine="567"/>
        <w:rPr>
          <w:sz w:val="24"/>
          <w:szCs w:val="24"/>
          <w:lang w:val="id-ID"/>
        </w:rPr>
      </w:pPr>
      <w:r w:rsidRPr="00091CED">
        <w:rPr>
          <w:sz w:val="24"/>
          <w:szCs w:val="24"/>
          <w:lang w:val="id-ID"/>
        </w:rPr>
        <w:t>Sebagai pembandingan lainnya, jika standar menurut analisis kinerja manajemen utuk ROA adalah 15% dan standar rata-rata industri adalah 17,1% dapat disimpulkan bahwa kontribusi total asset terhadap laba bersih di kelima ta</w:t>
      </w:r>
      <w:r w:rsidR="00660B38">
        <w:rPr>
          <w:sz w:val="24"/>
          <w:szCs w:val="24"/>
          <w:lang w:val="id-ID"/>
        </w:rPr>
        <w:t>hun cenderung sangat tidak baik</w:t>
      </w:r>
      <w:r w:rsidRPr="00091CED">
        <w:rPr>
          <w:sz w:val="24"/>
          <w:szCs w:val="24"/>
          <w:lang w:val="id-ID"/>
        </w:rPr>
        <w:t>.</w:t>
      </w:r>
    </w:p>
    <w:p w:rsidR="00F72942" w:rsidRPr="00091CED" w:rsidRDefault="00F72942" w:rsidP="00F8452A">
      <w:pPr>
        <w:pStyle w:val="ListParagraph"/>
        <w:numPr>
          <w:ilvl w:val="0"/>
          <w:numId w:val="12"/>
        </w:numPr>
        <w:tabs>
          <w:tab w:val="left" w:pos="284"/>
        </w:tabs>
        <w:spacing w:after="120"/>
        <w:ind w:left="426" w:hanging="568"/>
        <w:rPr>
          <w:sz w:val="24"/>
          <w:szCs w:val="24"/>
          <w:lang w:val="id-ID"/>
        </w:rPr>
      </w:pPr>
      <w:r w:rsidRPr="00091CED">
        <w:rPr>
          <w:sz w:val="24"/>
          <w:szCs w:val="24"/>
          <w:lang w:val="id-ID"/>
        </w:rPr>
        <w:t>Hasil Pengembalian Atas Ekuitas (</w:t>
      </w:r>
      <w:r w:rsidRPr="00091CED">
        <w:rPr>
          <w:i/>
          <w:sz w:val="24"/>
          <w:szCs w:val="24"/>
          <w:lang w:val="id-ID"/>
        </w:rPr>
        <w:t>Return On Equity</w:t>
      </w:r>
      <w:r w:rsidRPr="00091CED">
        <w:rPr>
          <w:sz w:val="24"/>
          <w:szCs w:val="24"/>
          <w:lang w:val="id-ID"/>
        </w:rPr>
        <w:t>)</w:t>
      </w:r>
    </w:p>
    <w:p w:rsidR="00F72942" w:rsidRPr="00091CED" w:rsidRDefault="00F72942" w:rsidP="004C756A">
      <w:pPr>
        <w:pStyle w:val="ListParagraph"/>
        <w:tabs>
          <w:tab w:val="left" w:pos="284"/>
        </w:tabs>
        <w:spacing w:after="120"/>
        <w:ind w:left="786" w:firstLine="0"/>
        <w:jc w:val="center"/>
        <w:outlineLvl w:val="0"/>
        <w:rPr>
          <w:i/>
          <w:sz w:val="24"/>
          <w:szCs w:val="24"/>
          <w:lang w:val="id-ID"/>
        </w:rPr>
      </w:pPr>
      <w:bookmarkStart w:id="19" w:name="_Toc75517087"/>
      <w:bookmarkStart w:id="20" w:name="_Toc75518641"/>
      <w:r w:rsidRPr="00091CED">
        <w:rPr>
          <w:b/>
          <w:sz w:val="24"/>
          <w:szCs w:val="24"/>
          <w:lang w:val="id-ID"/>
        </w:rPr>
        <w:t>Tabel 8.</w:t>
      </w:r>
      <w:bookmarkEnd w:id="19"/>
      <w:bookmarkEnd w:id="20"/>
      <w:r w:rsidR="004C756A">
        <w:rPr>
          <w:b/>
          <w:sz w:val="24"/>
          <w:szCs w:val="24"/>
          <w:lang w:val="id-ID"/>
        </w:rPr>
        <w:t xml:space="preserve"> </w:t>
      </w:r>
      <w:r w:rsidRPr="00091CED">
        <w:rPr>
          <w:i/>
          <w:sz w:val="24"/>
          <w:szCs w:val="24"/>
          <w:lang w:val="id-ID"/>
        </w:rPr>
        <w:t>Return On Equity</w:t>
      </w:r>
    </w:p>
    <w:p w:rsidR="00F72942" w:rsidRPr="00091CED" w:rsidRDefault="00F72942" w:rsidP="00F72942">
      <w:pPr>
        <w:pStyle w:val="ListParagraph"/>
        <w:tabs>
          <w:tab w:val="left" w:pos="284"/>
        </w:tabs>
        <w:spacing w:after="120"/>
        <w:ind w:left="786" w:firstLine="0"/>
        <w:jc w:val="center"/>
        <w:rPr>
          <w:sz w:val="24"/>
          <w:szCs w:val="24"/>
          <w:lang w:val="id-ID"/>
        </w:rPr>
      </w:pPr>
      <w:r w:rsidRPr="00091CED">
        <w:rPr>
          <w:sz w:val="24"/>
          <w:szCs w:val="24"/>
          <w:lang w:val="id-ID"/>
        </w:rPr>
        <w:t>2016-2020</w:t>
      </w:r>
      <w:r w:rsidR="004C756A">
        <w:rPr>
          <w:sz w:val="24"/>
          <w:szCs w:val="24"/>
          <w:lang w:val="id-ID"/>
        </w:rPr>
        <w:t xml:space="preserve"> </w:t>
      </w:r>
      <w:r w:rsidRPr="00091CED">
        <w:rPr>
          <w:sz w:val="24"/>
          <w:szCs w:val="24"/>
          <w:lang w:val="id-ID"/>
        </w:rPr>
        <w:t>(Dalam Rupiah)</w:t>
      </w:r>
    </w:p>
    <w:tbl>
      <w:tblPr>
        <w:tblpPr w:leftFromText="180" w:rightFromText="180" w:vertAnchor="text" w:horzAnchor="page" w:tblpX="1871" w:tblpY="382"/>
        <w:tblW w:w="0" w:type="auto"/>
        <w:tblLook w:val="04A0" w:firstRow="1" w:lastRow="0" w:firstColumn="1" w:lastColumn="0" w:noHBand="0" w:noVBand="1"/>
      </w:tblPr>
      <w:tblGrid>
        <w:gridCol w:w="1451"/>
        <w:gridCol w:w="1656"/>
        <w:gridCol w:w="1656"/>
        <w:gridCol w:w="1431"/>
        <w:gridCol w:w="1431"/>
        <w:gridCol w:w="1431"/>
      </w:tblGrid>
      <w:tr w:rsidR="00F72942" w:rsidRPr="00091CED" w:rsidTr="004C756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b/>
                <w:bCs/>
                <w:color w:val="000000"/>
                <w:lang w:val="id-ID" w:eastAsia="id-ID"/>
              </w:rPr>
            </w:pPr>
            <w:r w:rsidRPr="00091CED">
              <w:rPr>
                <w:b/>
                <w:bCs/>
                <w:color w:val="000000"/>
                <w:lang w:val="id-ID" w:eastAsia="id-ID"/>
              </w:rPr>
              <w:t>2020</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4C756A">
            <w:pPr>
              <w:spacing w:after="120"/>
              <w:rPr>
                <w:color w:val="000000"/>
                <w:sz w:val="18"/>
                <w:szCs w:val="18"/>
                <w:lang w:val="id-ID" w:eastAsia="id-ID"/>
              </w:rPr>
            </w:pPr>
            <w:r w:rsidRPr="00091CED">
              <w:rPr>
                <w:color w:val="000000"/>
                <w:sz w:val="18"/>
                <w:szCs w:val="18"/>
                <w:lang w:val="id-ID" w:eastAsia="id-ID"/>
              </w:rPr>
              <w:t>Laba Bersih</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2.098.927.159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235.529.534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79.231.012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903.184.912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677.668.125 </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4C756A">
            <w:pPr>
              <w:spacing w:after="120"/>
              <w:rPr>
                <w:color w:val="000000"/>
                <w:sz w:val="18"/>
                <w:szCs w:val="18"/>
                <w:lang w:val="id-ID" w:eastAsia="id-ID"/>
              </w:rPr>
            </w:pPr>
            <w:r w:rsidRPr="00091CED">
              <w:rPr>
                <w:color w:val="000000"/>
                <w:sz w:val="18"/>
                <w:szCs w:val="18"/>
                <w:lang w:val="id-ID" w:eastAsia="id-ID"/>
              </w:rPr>
              <w:t>Equitas</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1.639.407.255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1.972.095.413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1.339.917.132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936.732.220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 xml:space="preserve">       259.064.095 </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4C756A">
            <w:pPr>
              <w:spacing w:after="120"/>
              <w:rPr>
                <w:color w:val="000000"/>
                <w:sz w:val="18"/>
                <w:szCs w:val="18"/>
                <w:lang w:val="id-ID" w:eastAsia="id-ID"/>
              </w:rPr>
            </w:pPr>
            <w:r w:rsidRPr="00091CED">
              <w:rPr>
                <w:color w:val="000000"/>
                <w:sz w:val="18"/>
                <w:szCs w:val="18"/>
                <w:lang w:val="id-ID" w:eastAsia="id-ID"/>
              </w:rPr>
              <w:t>Roe</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128,03%</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11,94%</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5,91%</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-96,42%</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-261,58%</w:t>
            </w:r>
          </w:p>
        </w:tc>
      </w:tr>
      <w:tr w:rsidR="00F72942" w:rsidRPr="00091CED" w:rsidTr="004C756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4C756A">
            <w:pPr>
              <w:spacing w:after="120"/>
              <w:rPr>
                <w:color w:val="000000"/>
                <w:sz w:val="18"/>
                <w:szCs w:val="18"/>
                <w:lang w:val="id-ID" w:eastAsia="id-ID"/>
              </w:rPr>
            </w:pPr>
            <w:r w:rsidRPr="00091CED">
              <w:rPr>
                <w:color w:val="000000"/>
                <w:sz w:val="18"/>
                <w:szCs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4C756A">
            <w:pPr>
              <w:spacing w:after="120"/>
              <w:jc w:val="center"/>
              <w:rPr>
                <w:color w:val="000000"/>
                <w:sz w:val="18"/>
                <w:szCs w:val="18"/>
                <w:lang w:val="id-ID" w:eastAsia="id-ID"/>
              </w:rPr>
            </w:pPr>
            <w:r w:rsidRPr="00091CED">
              <w:rPr>
                <w:color w:val="000000"/>
                <w:sz w:val="18"/>
                <w:szCs w:val="18"/>
                <w:lang w:val="id-ID" w:eastAsia="id-ID"/>
              </w:rPr>
              <w:t>-42%</w:t>
            </w:r>
          </w:p>
        </w:tc>
      </w:tr>
    </w:tbl>
    <w:p w:rsidR="004C756A" w:rsidRDefault="004C756A" w:rsidP="00F72942">
      <w:pPr>
        <w:tabs>
          <w:tab w:val="left" w:pos="284"/>
        </w:tabs>
        <w:spacing w:after="120"/>
        <w:ind w:left="851"/>
        <w:rPr>
          <w:sz w:val="24"/>
          <w:szCs w:val="24"/>
          <w:lang w:val="id-ID" w:eastAsia="id"/>
        </w:rPr>
      </w:pPr>
    </w:p>
    <w:p w:rsidR="004C756A" w:rsidRPr="00091CED" w:rsidRDefault="004C756A" w:rsidP="004C756A">
      <w:pPr>
        <w:tabs>
          <w:tab w:val="left" w:pos="284"/>
        </w:tabs>
        <w:spacing w:after="120"/>
        <w:ind w:firstLine="1560"/>
        <w:rPr>
          <w:sz w:val="18"/>
          <w:szCs w:val="24"/>
          <w:lang w:val="id-ID" w:eastAsia="id"/>
        </w:rPr>
      </w:pPr>
      <w:r w:rsidRPr="00091CED">
        <w:rPr>
          <w:sz w:val="18"/>
          <w:szCs w:val="18"/>
          <w:lang w:val="id-ID" w:eastAsia="id"/>
        </w:rPr>
        <w:t>Sumbe</w:t>
      </w:r>
      <w:r w:rsidRPr="00091CED">
        <w:rPr>
          <w:sz w:val="18"/>
          <w:szCs w:val="24"/>
          <w:lang w:val="id-ID" w:eastAsia="id"/>
        </w:rPr>
        <w:t>r : Data perusahaan yang telah diolah</w:t>
      </w:r>
    </w:p>
    <w:p w:rsidR="004C756A" w:rsidRDefault="004C756A" w:rsidP="00F72942">
      <w:pPr>
        <w:tabs>
          <w:tab w:val="left" w:pos="284"/>
        </w:tabs>
        <w:spacing w:after="120"/>
        <w:ind w:left="851"/>
        <w:rPr>
          <w:sz w:val="24"/>
          <w:szCs w:val="24"/>
          <w:lang w:val="id-ID" w:eastAsia="id"/>
        </w:rPr>
      </w:pPr>
    </w:p>
    <w:p w:rsidR="00F72942" w:rsidRPr="00091CED" w:rsidRDefault="00F72942" w:rsidP="004C756A">
      <w:pPr>
        <w:tabs>
          <w:tab w:val="left" w:pos="284"/>
        </w:tabs>
        <w:spacing w:after="120"/>
        <w:ind w:firstLine="567"/>
        <w:jc w:val="both"/>
        <w:rPr>
          <w:sz w:val="24"/>
          <w:szCs w:val="24"/>
          <w:lang w:val="id-ID" w:eastAsia="id"/>
        </w:rPr>
      </w:pPr>
      <w:r w:rsidRPr="00091CED">
        <w:rPr>
          <w:sz w:val="24"/>
          <w:szCs w:val="24"/>
          <w:lang w:val="id-ID" w:eastAsia="id"/>
        </w:rPr>
        <w:t xml:space="preserve">     Adapun grafik 3. Untuk menggambarkan lebih jelas tabel diatas menggunakan chart sebagai berikut :</w:t>
      </w:r>
    </w:p>
    <w:p w:rsidR="00F72942" w:rsidRPr="00091CED" w:rsidRDefault="00F72942" w:rsidP="00F72942">
      <w:pPr>
        <w:tabs>
          <w:tab w:val="left" w:pos="284"/>
        </w:tabs>
        <w:spacing w:after="120"/>
        <w:ind w:left="-993" w:firstLine="1844"/>
        <w:rPr>
          <w:sz w:val="24"/>
          <w:szCs w:val="24"/>
          <w:lang w:val="id-ID" w:eastAsia="id"/>
        </w:rPr>
      </w:pPr>
      <w:r w:rsidRPr="00091CED">
        <w:rPr>
          <w:noProof/>
          <w:sz w:val="24"/>
          <w:szCs w:val="24"/>
          <w:lang w:val="id-ID" w:eastAsia="id-ID"/>
        </w:rPr>
        <w:lastRenderedPageBreak/>
        <w:drawing>
          <wp:inline distT="0" distB="0" distL="0" distR="0" wp14:anchorId="1F4D8AB5" wp14:editId="7CCF106D">
            <wp:extent cx="4942703" cy="2224216"/>
            <wp:effectExtent l="0" t="0" r="10795" b="2413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2942" w:rsidRPr="00091CED" w:rsidRDefault="00F72942" w:rsidP="00F72942">
      <w:pPr>
        <w:tabs>
          <w:tab w:val="left" w:pos="284"/>
        </w:tabs>
        <w:spacing w:after="120"/>
        <w:ind w:left="-993" w:firstLine="1844"/>
        <w:rPr>
          <w:sz w:val="18"/>
          <w:szCs w:val="24"/>
          <w:lang w:val="id-ID" w:eastAsia="id"/>
        </w:rPr>
      </w:pPr>
      <w:r w:rsidRPr="00091CED">
        <w:rPr>
          <w:sz w:val="18"/>
          <w:szCs w:val="24"/>
          <w:lang w:val="id-ID" w:eastAsia="id"/>
        </w:rPr>
        <w:t>Sumber : data perusahaan yang telah diolah</w:t>
      </w:r>
    </w:p>
    <w:p w:rsidR="00F72942" w:rsidRPr="00091CED" w:rsidRDefault="00F72942" w:rsidP="00F72942">
      <w:pPr>
        <w:tabs>
          <w:tab w:val="left" w:pos="284"/>
        </w:tabs>
        <w:spacing w:after="120"/>
        <w:ind w:left="-993" w:firstLine="1844"/>
        <w:jc w:val="center"/>
        <w:rPr>
          <w:sz w:val="24"/>
          <w:szCs w:val="24"/>
          <w:lang w:val="id-ID" w:eastAsia="id"/>
        </w:rPr>
      </w:pPr>
      <w:r w:rsidRPr="00091CED">
        <w:rPr>
          <w:sz w:val="24"/>
          <w:szCs w:val="24"/>
          <w:lang w:val="id-ID" w:eastAsia="id"/>
        </w:rPr>
        <w:t xml:space="preserve">Grafik 3. </w:t>
      </w:r>
      <w:r w:rsidRPr="00091CED">
        <w:rPr>
          <w:i/>
          <w:sz w:val="24"/>
          <w:szCs w:val="24"/>
          <w:lang w:val="id-ID" w:eastAsia="id"/>
        </w:rPr>
        <w:t>Return On Equity</w:t>
      </w:r>
    </w:p>
    <w:p w:rsidR="00F72942" w:rsidRPr="00091CED" w:rsidRDefault="00F72942" w:rsidP="004C756A">
      <w:pPr>
        <w:tabs>
          <w:tab w:val="left" w:pos="284"/>
        </w:tabs>
        <w:spacing w:after="120"/>
        <w:ind w:firstLine="567"/>
        <w:jc w:val="both"/>
        <w:rPr>
          <w:sz w:val="24"/>
          <w:szCs w:val="24"/>
          <w:lang w:val="id-ID" w:eastAsia="id"/>
        </w:rPr>
      </w:pPr>
      <w:r w:rsidRPr="00091CED">
        <w:rPr>
          <w:sz w:val="24"/>
          <w:szCs w:val="24"/>
          <w:lang w:val="id-ID" w:eastAsia="id"/>
        </w:rPr>
        <w:t>Dari tabel dan grafik di atas menunjukkan bahwa rasio rentabilitas modal sendiri PT Karya Indo Selera adalah :</w:t>
      </w:r>
    </w:p>
    <w:p w:rsidR="00F72942" w:rsidRPr="00091CED" w:rsidRDefault="00F72942" w:rsidP="00F8452A">
      <w:pPr>
        <w:pStyle w:val="ListParagraph"/>
        <w:numPr>
          <w:ilvl w:val="0"/>
          <w:numId w:val="15"/>
        </w:numPr>
        <w:tabs>
          <w:tab w:val="left" w:pos="426"/>
        </w:tabs>
        <w:spacing w:after="120"/>
        <w:ind w:left="426" w:hanging="426"/>
        <w:rPr>
          <w:sz w:val="24"/>
          <w:szCs w:val="24"/>
          <w:lang w:val="id-ID"/>
        </w:rPr>
      </w:pPr>
      <w:r w:rsidRPr="00091CED">
        <w:rPr>
          <w:sz w:val="24"/>
          <w:szCs w:val="24"/>
          <w:lang w:val="id-ID"/>
        </w:rPr>
        <w:t>Tahun 2016 pengembalian atas ekuitas sebesar 128,03%, rasio ini berarti setiap Rp. 1 modal sendiri bisa menghasilkan Rp. 1,2803 laba bersih.</w:t>
      </w:r>
    </w:p>
    <w:p w:rsidR="00F72942" w:rsidRPr="00091CED" w:rsidRDefault="00F72942" w:rsidP="00F8452A">
      <w:pPr>
        <w:pStyle w:val="ListParagraph"/>
        <w:numPr>
          <w:ilvl w:val="0"/>
          <w:numId w:val="15"/>
        </w:numPr>
        <w:tabs>
          <w:tab w:val="left" w:pos="426"/>
        </w:tabs>
        <w:spacing w:after="120"/>
        <w:ind w:left="426" w:hanging="426"/>
        <w:rPr>
          <w:sz w:val="24"/>
          <w:szCs w:val="24"/>
          <w:lang w:val="id-ID"/>
        </w:rPr>
      </w:pPr>
      <w:r w:rsidRPr="00091CED">
        <w:rPr>
          <w:sz w:val="24"/>
          <w:szCs w:val="24"/>
          <w:lang w:val="id-ID"/>
        </w:rPr>
        <w:t>Tahun 2017 pengembalian atas ekuitas sebesar 11,94%, rasio ini berarti setiap Rp. 1 modal sendiri bisa menghasilkan Rp. 0,1194 laba bersih.</w:t>
      </w:r>
    </w:p>
    <w:p w:rsidR="00F72942" w:rsidRPr="00091CED" w:rsidRDefault="00F72942" w:rsidP="00F8452A">
      <w:pPr>
        <w:pStyle w:val="ListParagraph"/>
        <w:numPr>
          <w:ilvl w:val="0"/>
          <w:numId w:val="15"/>
        </w:numPr>
        <w:tabs>
          <w:tab w:val="left" w:pos="426"/>
        </w:tabs>
        <w:spacing w:after="120"/>
        <w:ind w:left="426" w:hanging="426"/>
        <w:rPr>
          <w:sz w:val="24"/>
          <w:szCs w:val="24"/>
          <w:lang w:val="id-ID"/>
        </w:rPr>
      </w:pPr>
      <w:r w:rsidRPr="00091CED">
        <w:rPr>
          <w:sz w:val="24"/>
          <w:szCs w:val="24"/>
          <w:lang w:val="id-ID"/>
        </w:rPr>
        <w:t>Tahun 2018 pengembalian atas ekuitas sebesar 5,91%, rasio ini berarti setiap Rp. 1 modal sendiri bisa menghasilkan Rp. 0,0591 laba bersih.</w:t>
      </w:r>
    </w:p>
    <w:p w:rsidR="00F72942" w:rsidRPr="00091CED" w:rsidRDefault="00F72942" w:rsidP="00F8452A">
      <w:pPr>
        <w:pStyle w:val="ListParagraph"/>
        <w:numPr>
          <w:ilvl w:val="0"/>
          <w:numId w:val="15"/>
        </w:numPr>
        <w:tabs>
          <w:tab w:val="left" w:pos="426"/>
        </w:tabs>
        <w:spacing w:after="120"/>
        <w:ind w:left="426" w:hanging="426"/>
        <w:rPr>
          <w:sz w:val="24"/>
          <w:szCs w:val="24"/>
          <w:lang w:val="id-ID"/>
        </w:rPr>
      </w:pPr>
      <w:r w:rsidRPr="00091CED">
        <w:rPr>
          <w:sz w:val="24"/>
          <w:szCs w:val="24"/>
          <w:lang w:val="id-ID"/>
        </w:rPr>
        <w:t>Tahun 2019 pengembalian atas ekuitas sebesar -96,42%, rasio ini berarti setiap Rp. 1 modal sendiri tidak mampu menghasilkan Rp. -0,9642 laba bersih.</w:t>
      </w:r>
    </w:p>
    <w:p w:rsidR="00F72942" w:rsidRPr="00091CED" w:rsidRDefault="00F72942" w:rsidP="00F8452A">
      <w:pPr>
        <w:pStyle w:val="ListParagraph"/>
        <w:numPr>
          <w:ilvl w:val="0"/>
          <w:numId w:val="15"/>
        </w:numPr>
        <w:tabs>
          <w:tab w:val="left" w:pos="426"/>
        </w:tabs>
        <w:spacing w:after="120"/>
        <w:ind w:left="426" w:hanging="426"/>
        <w:rPr>
          <w:sz w:val="24"/>
          <w:szCs w:val="24"/>
          <w:lang w:val="id-ID"/>
        </w:rPr>
      </w:pPr>
      <w:r w:rsidRPr="00091CED">
        <w:rPr>
          <w:sz w:val="24"/>
          <w:szCs w:val="24"/>
          <w:lang w:val="id-ID"/>
        </w:rPr>
        <w:t>Tahun 2020 pengemballian atas ekuitas sebesar -261,58%, rasio ini berarti setiap Rp. 1 modal sendiri tidak mampu menghasilkan Rp. -2,6158 laba bersih.</w:t>
      </w:r>
    </w:p>
    <w:p w:rsidR="004C756A" w:rsidRDefault="00F72942" w:rsidP="004C756A">
      <w:pPr>
        <w:pStyle w:val="ListParagraph"/>
        <w:tabs>
          <w:tab w:val="left" w:pos="284"/>
        </w:tabs>
        <w:spacing w:after="120"/>
        <w:ind w:left="0" w:firstLine="567"/>
        <w:rPr>
          <w:sz w:val="24"/>
          <w:szCs w:val="24"/>
          <w:lang w:val="id-ID"/>
        </w:rPr>
      </w:pPr>
      <w:r w:rsidRPr="00091CED">
        <w:rPr>
          <w:sz w:val="24"/>
          <w:szCs w:val="24"/>
          <w:lang w:val="id-ID"/>
        </w:rPr>
        <w:t xml:space="preserve">Bedasarkan hasil analisis deskriptif diketahui bahwa </w:t>
      </w:r>
      <w:r w:rsidR="00660B38">
        <w:rPr>
          <w:sz w:val="24"/>
          <w:szCs w:val="24"/>
          <w:lang w:val="id-ID"/>
        </w:rPr>
        <w:t>ROE</w:t>
      </w:r>
      <w:r w:rsidRPr="00091CED">
        <w:rPr>
          <w:sz w:val="24"/>
          <w:szCs w:val="24"/>
          <w:lang w:val="id-ID"/>
        </w:rPr>
        <w:t xml:space="preserve"> untuk mengukur equity menghasilkan pendapat</w:t>
      </w:r>
      <w:r w:rsidR="004E5019">
        <w:rPr>
          <w:sz w:val="24"/>
          <w:szCs w:val="24"/>
          <w:lang w:val="id-ID"/>
        </w:rPr>
        <w:t xml:space="preserve">an bersih, </w:t>
      </w:r>
      <w:r w:rsidRPr="00091CED">
        <w:rPr>
          <w:sz w:val="24"/>
          <w:szCs w:val="24"/>
          <w:lang w:val="id-ID"/>
        </w:rPr>
        <w:t>ditunjukkan PT Karya Indo Selera nilai minimum -261,58% pada tahun 2020</w:t>
      </w:r>
      <w:r w:rsidR="004E5019">
        <w:rPr>
          <w:sz w:val="24"/>
          <w:szCs w:val="24"/>
          <w:lang w:val="id-ID"/>
        </w:rPr>
        <w:t>,</w:t>
      </w:r>
      <w:r w:rsidRPr="00091CED">
        <w:rPr>
          <w:sz w:val="24"/>
          <w:szCs w:val="24"/>
          <w:lang w:val="id-ID"/>
        </w:rPr>
        <w:t xml:space="preserve"> nilai maksimal 128,03 tahun 2016. </w:t>
      </w:r>
      <w:r w:rsidR="004E5019">
        <w:rPr>
          <w:sz w:val="24"/>
          <w:szCs w:val="24"/>
          <w:lang w:val="id-ID"/>
        </w:rPr>
        <w:t>R</w:t>
      </w:r>
      <w:r w:rsidRPr="00091CED">
        <w:rPr>
          <w:sz w:val="24"/>
          <w:szCs w:val="24"/>
          <w:lang w:val="id-ID"/>
        </w:rPr>
        <w:t xml:space="preserve">ata-rata </w:t>
      </w:r>
      <w:r w:rsidR="004E5019">
        <w:rPr>
          <w:sz w:val="24"/>
          <w:szCs w:val="24"/>
          <w:lang w:val="id-ID"/>
        </w:rPr>
        <w:t>ROE</w:t>
      </w:r>
      <w:r w:rsidRPr="00091CED">
        <w:rPr>
          <w:sz w:val="24"/>
          <w:szCs w:val="24"/>
          <w:lang w:val="id-ID"/>
        </w:rPr>
        <w:t xml:space="preserve"> sebesar -42%. Dilihat dari laporan keuangan hasil pengembalian atas ekuitas tahun 2016 memiliki nilai rasio yang palin tinggi dibandingkan tahun lainnya..</w:t>
      </w:r>
    </w:p>
    <w:p w:rsidR="00F72942" w:rsidRPr="00091CED" w:rsidRDefault="00F72942" w:rsidP="004C756A">
      <w:pPr>
        <w:pStyle w:val="ListParagraph"/>
        <w:tabs>
          <w:tab w:val="left" w:pos="284"/>
        </w:tabs>
        <w:spacing w:after="120"/>
        <w:ind w:left="0" w:firstLine="567"/>
        <w:rPr>
          <w:sz w:val="24"/>
          <w:szCs w:val="24"/>
          <w:lang w:val="id-ID"/>
        </w:rPr>
      </w:pPr>
      <w:r w:rsidRPr="00091CED">
        <w:rPr>
          <w:sz w:val="24"/>
          <w:szCs w:val="24"/>
          <w:lang w:val="id-ID"/>
        </w:rPr>
        <w:t>Hasil yang diperoleh dari rasio ini hampir selalu mengalami penurunan walaupun PT Karya Indo Selera masih dalam keadaan rendabel/memberi keuntungan sebagai pembanding lainnya, jika standar menurut rata-rata industri adalah 20%nmaka dapat disimpulkan bahwa ekuitas terhadap laba bersih cenderung sangat tidak baik.</w:t>
      </w:r>
    </w:p>
    <w:p w:rsidR="00F72942" w:rsidRPr="004C756A" w:rsidRDefault="00F72942" w:rsidP="004C756A">
      <w:pPr>
        <w:tabs>
          <w:tab w:val="left" w:pos="284"/>
        </w:tabs>
        <w:spacing w:after="120"/>
        <w:outlineLvl w:val="2"/>
        <w:rPr>
          <w:b/>
          <w:sz w:val="24"/>
          <w:szCs w:val="24"/>
          <w:lang w:val="id-ID"/>
        </w:rPr>
      </w:pPr>
      <w:bookmarkStart w:id="21" w:name="_Toc75518642"/>
      <w:r w:rsidRPr="004C756A">
        <w:rPr>
          <w:b/>
          <w:sz w:val="24"/>
          <w:szCs w:val="24"/>
          <w:lang w:val="id-ID"/>
        </w:rPr>
        <w:t>Perhitungan Rasio Likuiditas</w:t>
      </w:r>
      <w:bookmarkEnd w:id="21"/>
    </w:p>
    <w:p w:rsidR="00F72942" w:rsidRPr="00091CED" w:rsidRDefault="00F72942" w:rsidP="00F8452A">
      <w:pPr>
        <w:pStyle w:val="ListParagraph"/>
        <w:numPr>
          <w:ilvl w:val="0"/>
          <w:numId w:val="16"/>
        </w:numPr>
        <w:tabs>
          <w:tab w:val="left" w:pos="284"/>
        </w:tabs>
        <w:spacing w:after="120"/>
        <w:ind w:left="426"/>
        <w:rPr>
          <w:sz w:val="24"/>
          <w:szCs w:val="24"/>
          <w:lang w:val="id-ID"/>
        </w:rPr>
      </w:pPr>
      <w:r w:rsidRPr="00091CED">
        <w:rPr>
          <w:sz w:val="24"/>
          <w:szCs w:val="24"/>
          <w:lang w:val="id-ID"/>
        </w:rPr>
        <w:t xml:space="preserve">Rasio Lancar </w:t>
      </w:r>
    </w:p>
    <w:p w:rsidR="00F72942" w:rsidRPr="00091CED" w:rsidRDefault="00F72942" w:rsidP="004E5019">
      <w:pPr>
        <w:pStyle w:val="ListParagraph"/>
        <w:tabs>
          <w:tab w:val="left" w:pos="284"/>
        </w:tabs>
        <w:spacing w:after="120"/>
        <w:ind w:left="1636" w:firstLine="0"/>
        <w:jc w:val="center"/>
        <w:rPr>
          <w:i/>
          <w:sz w:val="24"/>
          <w:szCs w:val="24"/>
          <w:lang w:val="id-ID"/>
        </w:rPr>
      </w:pPr>
      <w:bookmarkStart w:id="22" w:name="_Toc75517089"/>
      <w:bookmarkStart w:id="23" w:name="_Toc75518643"/>
      <w:r w:rsidRPr="00091CED">
        <w:rPr>
          <w:b/>
          <w:sz w:val="24"/>
          <w:szCs w:val="24"/>
          <w:lang w:val="id-ID"/>
        </w:rPr>
        <w:t>Tabel 9.</w:t>
      </w:r>
      <w:bookmarkEnd w:id="22"/>
      <w:bookmarkEnd w:id="23"/>
      <w:r w:rsidR="00CE53C7">
        <w:rPr>
          <w:b/>
          <w:sz w:val="24"/>
          <w:szCs w:val="24"/>
          <w:lang w:val="id-ID"/>
        </w:rPr>
        <w:t xml:space="preserve"> </w:t>
      </w:r>
      <w:r w:rsidRPr="00091CED">
        <w:rPr>
          <w:i/>
          <w:sz w:val="24"/>
          <w:szCs w:val="24"/>
          <w:lang w:val="id-ID"/>
        </w:rPr>
        <w:t>Current Ratio</w:t>
      </w:r>
    </w:p>
    <w:p w:rsidR="00F72942" w:rsidRPr="00CE53C7" w:rsidRDefault="00F72942" w:rsidP="00CE53C7">
      <w:pPr>
        <w:pStyle w:val="ListParagraph"/>
        <w:tabs>
          <w:tab w:val="left" w:pos="284"/>
        </w:tabs>
        <w:spacing w:after="120"/>
        <w:ind w:left="1636" w:firstLine="0"/>
        <w:jc w:val="center"/>
        <w:rPr>
          <w:sz w:val="24"/>
          <w:szCs w:val="24"/>
          <w:lang w:val="id-ID"/>
        </w:rPr>
      </w:pPr>
      <w:r w:rsidRPr="00091CED">
        <w:rPr>
          <w:sz w:val="24"/>
          <w:szCs w:val="24"/>
          <w:lang w:val="id-ID"/>
        </w:rPr>
        <w:t>2016-2020</w:t>
      </w:r>
      <w:r w:rsidR="00CE53C7">
        <w:rPr>
          <w:sz w:val="24"/>
          <w:szCs w:val="24"/>
          <w:lang w:val="id-ID"/>
        </w:rPr>
        <w:t xml:space="preserve"> </w:t>
      </w:r>
      <w:r w:rsidRPr="00091CED">
        <w:rPr>
          <w:sz w:val="24"/>
          <w:szCs w:val="24"/>
          <w:lang w:val="id-ID"/>
        </w:rPr>
        <w:t>(dalam rupiah)</w:t>
      </w:r>
    </w:p>
    <w:tbl>
      <w:tblPr>
        <w:tblW w:w="8647" w:type="dxa"/>
        <w:tblInd w:w="704" w:type="dxa"/>
        <w:tblLook w:val="04A0" w:firstRow="1" w:lastRow="0" w:firstColumn="1" w:lastColumn="0" w:noHBand="0" w:noVBand="1"/>
      </w:tblPr>
      <w:tblGrid>
        <w:gridCol w:w="1408"/>
        <w:gridCol w:w="1255"/>
        <w:gridCol w:w="1738"/>
        <w:gridCol w:w="1451"/>
        <w:gridCol w:w="1363"/>
        <w:gridCol w:w="1432"/>
      </w:tblGrid>
      <w:tr w:rsidR="00CE53C7" w:rsidRPr="00091CED" w:rsidTr="00CE53C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1737" w:type="dxa"/>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2020</w:t>
            </w:r>
          </w:p>
        </w:tc>
      </w:tr>
      <w:tr w:rsidR="00CE53C7"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Aktiva lancar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3.611.127.509 </w:t>
            </w:r>
          </w:p>
        </w:tc>
        <w:tc>
          <w:tcPr>
            <w:tcW w:w="1737"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3.511.633.655 </w:t>
            </w:r>
          </w:p>
        </w:tc>
        <w:tc>
          <w:tcPr>
            <w:tcW w:w="1450"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3.078.533.984 </w:t>
            </w:r>
          </w:p>
        </w:tc>
        <w:tc>
          <w:tcPr>
            <w:tcW w:w="1362"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2.670.713.853 </w:t>
            </w:r>
          </w:p>
        </w:tc>
        <w:tc>
          <w:tcPr>
            <w:tcW w:w="1431"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1.694.695.515 </w:t>
            </w:r>
          </w:p>
        </w:tc>
      </w:tr>
      <w:tr w:rsidR="00CE53C7"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utang lancar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2.073.429.942 </w:t>
            </w:r>
          </w:p>
        </w:tc>
        <w:tc>
          <w:tcPr>
            <w:tcW w:w="1737"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1.726.448.726 </w:t>
            </w:r>
          </w:p>
        </w:tc>
        <w:tc>
          <w:tcPr>
            <w:tcW w:w="1450"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CE53C7">
            <w:pPr>
              <w:spacing w:after="120"/>
              <w:jc w:val="center"/>
              <w:rPr>
                <w:color w:val="000000"/>
                <w:sz w:val="18"/>
                <w:lang w:val="id-ID" w:eastAsia="id-ID"/>
              </w:rPr>
            </w:pPr>
            <w:r w:rsidRPr="00091CED">
              <w:rPr>
                <w:color w:val="000000"/>
                <w:sz w:val="18"/>
                <w:lang w:val="id-ID" w:eastAsia="id-ID"/>
              </w:rPr>
              <w:t xml:space="preserve">  189.364.158 </w:t>
            </w:r>
          </w:p>
        </w:tc>
        <w:tc>
          <w:tcPr>
            <w:tcW w:w="1362"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.201.291.676 </w:t>
            </w:r>
          </w:p>
        </w:tc>
        <w:tc>
          <w:tcPr>
            <w:tcW w:w="1431"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1.828.244.547 </w:t>
            </w:r>
          </w:p>
        </w:tc>
      </w:tr>
      <w:tr w:rsidR="00CE53C7"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lastRenderedPageBreak/>
              <w:t>CAR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174,164</w:t>
            </w:r>
          </w:p>
        </w:tc>
        <w:tc>
          <w:tcPr>
            <w:tcW w:w="1737"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203,40</w:t>
            </w:r>
          </w:p>
        </w:tc>
        <w:tc>
          <w:tcPr>
            <w:tcW w:w="1450"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1625,72</w:t>
            </w:r>
          </w:p>
        </w:tc>
        <w:tc>
          <w:tcPr>
            <w:tcW w:w="1362"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121,32</w:t>
            </w:r>
          </w:p>
        </w:tc>
        <w:tc>
          <w:tcPr>
            <w:tcW w:w="1431" w:type="dxa"/>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92,70</w:t>
            </w:r>
          </w:p>
        </w:tc>
      </w:tr>
      <w:tr w:rsidR="00F72942"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rata-rata PT KIS</w:t>
            </w:r>
          </w:p>
        </w:tc>
        <w:tc>
          <w:tcPr>
            <w:tcW w:w="7237"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443,46</w:t>
            </w:r>
          </w:p>
        </w:tc>
      </w:tr>
    </w:tbl>
    <w:p w:rsidR="00F72942" w:rsidRPr="00091CED" w:rsidRDefault="00F72942" w:rsidP="00CE53C7">
      <w:pPr>
        <w:tabs>
          <w:tab w:val="left" w:pos="284"/>
        </w:tabs>
        <w:spacing w:after="120"/>
        <w:ind w:firstLine="567"/>
        <w:rPr>
          <w:sz w:val="18"/>
          <w:szCs w:val="24"/>
          <w:lang w:val="id-ID" w:eastAsia="id"/>
        </w:rPr>
      </w:pPr>
      <w:r w:rsidRPr="00091CED">
        <w:rPr>
          <w:sz w:val="18"/>
          <w:szCs w:val="24"/>
          <w:lang w:val="id-ID" w:eastAsia="id"/>
        </w:rPr>
        <w:t>Sumber : data perusahaan yang telah diolah</w:t>
      </w:r>
    </w:p>
    <w:p w:rsidR="00F72942" w:rsidRPr="00091CED" w:rsidRDefault="00F72942" w:rsidP="00CE53C7">
      <w:pPr>
        <w:tabs>
          <w:tab w:val="left" w:pos="284"/>
        </w:tabs>
        <w:spacing w:after="120"/>
        <w:ind w:firstLine="567"/>
        <w:rPr>
          <w:sz w:val="24"/>
          <w:szCs w:val="24"/>
          <w:lang w:val="id-ID" w:eastAsia="id"/>
        </w:rPr>
      </w:pPr>
      <w:r w:rsidRPr="00091CED">
        <w:rPr>
          <w:sz w:val="24"/>
          <w:szCs w:val="24"/>
          <w:lang w:val="id-ID" w:eastAsia="id"/>
        </w:rPr>
        <w:t xml:space="preserve"> Adapun grafik 4. Untuk menggambarkan lebih jelas tabel diatas menggunakan chart sebagai berikut :</w:t>
      </w:r>
    </w:p>
    <w:p w:rsidR="00F72942" w:rsidRPr="00091CED" w:rsidRDefault="00F72942" w:rsidP="00CE53C7">
      <w:pPr>
        <w:tabs>
          <w:tab w:val="left" w:pos="284"/>
        </w:tabs>
        <w:spacing w:after="120"/>
        <w:ind w:firstLine="1134"/>
        <w:rPr>
          <w:sz w:val="24"/>
          <w:szCs w:val="24"/>
          <w:lang w:val="id-ID"/>
        </w:rPr>
      </w:pPr>
      <w:r w:rsidRPr="00091CED">
        <w:rPr>
          <w:noProof/>
          <w:sz w:val="24"/>
          <w:szCs w:val="24"/>
          <w:lang w:val="id-ID" w:eastAsia="id-ID"/>
        </w:rPr>
        <w:drawing>
          <wp:inline distT="0" distB="0" distL="0" distR="0" wp14:anchorId="2EB61B29" wp14:editId="1B3CCD96">
            <wp:extent cx="5039995" cy="2940050"/>
            <wp:effectExtent l="0" t="0" r="27305" b="1270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2942" w:rsidRPr="00091CED" w:rsidRDefault="00F72942" w:rsidP="00CE53C7">
      <w:pPr>
        <w:tabs>
          <w:tab w:val="left" w:pos="284"/>
        </w:tabs>
        <w:spacing w:after="120"/>
        <w:ind w:left="993"/>
        <w:rPr>
          <w:sz w:val="18"/>
          <w:szCs w:val="18"/>
          <w:lang w:val="id-ID"/>
        </w:rPr>
      </w:pPr>
      <w:r w:rsidRPr="00091CED">
        <w:rPr>
          <w:sz w:val="18"/>
          <w:szCs w:val="18"/>
          <w:lang w:val="id-ID"/>
        </w:rPr>
        <w:t>Sumber : data perusahaan yang telah diolah</w:t>
      </w:r>
    </w:p>
    <w:p w:rsidR="00F72942" w:rsidRDefault="00F72942" w:rsidP="00CE53C7">
      <w:pPr>
        <w:tabs>
          <w:tab w:val="left" w:pos="284"/>
        </w:tabs>
        <w:ind w:left="-567"/>
        <w:jc w:val="center"/>
        <w:rPr>
          <w:i/>
          <w:sz w:val="24"/>
          <w:szCs w:val="24"/>
          <w:lang w:val="id-ID"/>
        </w:rPr>
      </w:pPr>
      <w:r w:rsidRPr="00091CED">
        <w:rPr>
          <w:sz w:val="24"/>
          <w:szCs w:val="24"/>
          <w:lang w:val="id-ID"/>
        </w:rPr>
        <w:t xml:space="preserve">Grafik 4. </w:t>
      </w:r>
      <w:r w:rsidRPr="00091CED">
        <w:rPr>
          <w:i/>
          <w:sz w:val="24"/>
          <w:szCs w:val="24"/>
          <w:lang w:val="id-ID"/>
        </w:rPr>
        <w:t>Current Ratio</w:t>
      </w:r>
    </w:p>
    <w:p w:rsidR="00CE53C7" w:rsidRPr="00091CED" w:rsidRDefault="00CE53C7" w:rsidP="00CE53C7">
      <w:pPr>
        <w:tabs>
          <w:tab w:val="left" w:pos="284"/>
        </w:tabs>
        <w:ind w:left="-567"/>
        <w:jc w:val="center"/>
        <w:rPr>
          <w:sz w:val="24"/>
          <w:szCs w:val="24"/>
          <w:lang w:val="id-ID"/>
        </w:rPr>
      </w:pPr>
    </w:p>
    <w:p w:rsidR="00F72942" w:rsidRPr="00091CED" w:rsidRDefault="00F72942" w:rsidP="00CE53C7">
      <w:pPr>
        <w:spacing w:after="120"/>
        <w:ind w:firstLine="567"/>
        <w:jc w:val="both"/>
        <w:rPr>
          <w:sz w:val="24"/>
          <w:szCs w:val="24"/>
          <w:lang w:val="id-ID"/>
        </w:rPr>
      </w:pPr>
      <w:r w:rsidRPr="00091CED">
        <w:rPr>
          <w:sz w:val="24"/>
          <w:szCs w:val="24"/>
          <w:lang w:val="id-ID"/>
        </w:rPr>
        <w:t>Dari tabel dan grafik diatas merupakan bahwa current ratio PT Karya Indo  Selera sebagai berikut :</w:t>
      </w:r>
    </w:p>
    <w:p w:rsidR="00F72942" w:rsidRPr="00091CED" w:rsidRDefault="004E5019" w:rsidP="00F8452A">
      <w:pPr>
        <w:pStyle w:val="ListParagraph"/>
        <w:numPr>
          <w:ilvl w:val="0"/>
          <w:numId w:val="17"/>
        </w:numPr>
        <w:spacing w:after="120"/>
        <w:ind w:left="567" w:hanging="567"/>
        <w:rPr>
          <w:sz w:val="24"/>
          <w:szCs w:val="24"/>
          <w:lang w:val="id-ID"/>
        </w:rPr>
      </w:pPr>
      <w:r>
        <w:rPr>
          <w:sz w:val="24"/>
          <w:szCs w:val="24"/>
          <w:lang w:val="id-ID"/>
        </w:rPr>
        <w:t xml:space="preserve">Tahun </w:t>
      </w:r>
      <w:r w:rsidR="00F72942" w:rsidRPr="00091CED">
        <w:rPr>
          <w:sz w:val="24"/>
          <w:szCs w:val="24"/>
          <w:lang w:val="id-ID"/>
        </w:rPr>
        <w:t>2016</w:t>
      </w:r>
      <w:r>
        <w:rPr>
          <w:sz w:val="24"/>
          <w:szCs w:val="24"/>
          <w:lang w:val="id-ID"/>
        </w:rPr>
        <w:t>,</w:t>
      </w:r>
      <w:r w:rsidR="00F72942" w:rsidRPr="00091CED">
        <w:rPr>
          <w:sz w:val="24"/>
          <w:szCs w:val="24"/>
          <w:lang w:val="id-ID"/>
        </w:rPr>
        <w:t xml:space="preserve"> asset lancar sebanyak 174,164 dari total kewajiban lancar</w:t>
      </w:r>
      <w:r>
        <w:rPr>
          <w:sz w:val="24"/>
          <w:szCs w:val="24"/>
          <w:lang w:val="id-ID"/>
        </w:rPr>
        <w:t xml:space="preserve">, </w:t>
      </w:r>
      <w:r w:rsidR="00F72942" w:rsidRPr="00091CED">
        <w:rPr>
          <w:sz w:val="24"/>
          <w:szCs w:val="24"/>
          <w:lang w:val="id-ID"/>
        </w:rPr>
        <w:t>Rp. 1 kewajiban lancar dijamin  Rp. 174,164 asset lancar.</w:t>
      </w:r>
    </w:p>
    <w:p w:rsidR="00F72942" w:rsidRPr="00091CED" w:rsidRDefault="00F72942" w:rsidP="00F8452A">
      <w:pPr>
        <w:pStyle w:val="ListParagraph"/>
        <w:numPr>
          <w:ilvl w:val="0"/>
          <w:numId w:val="17"/>
        </w:numPr>
        <w:spacing w:after="120"/>
        <w:ind w:left="567" w:hanging="567"/>
        <w:rPr>
          <w:sz w:val="24"/>
          <w:szCs w:val="24"/>
          <w:lang w:val="id-ID"/>
        </w:rPr>
      </w:pPr>
      <w:r w:rsidRPr="00091CED">
        <w:rPr>
          <w:sz w:val="24"/>
          <w:szCs w:val="24"/>
          <w:lang w:val="id-ID"/>
        </w:rPr>
        <w:t>Tahun 2017 perusahaan memiliki asset lancar sebanyak 203,40 kali dari total kewajiban lancar atau dengan kata lain bahwa setiap Rp. 1 kewajiban lancar dijamin oleh Rp. 203,40 asset lancar.</w:t>
      </w:r>
    </w:p>
    <w:p w:rsidR="00F72942" w:rsidRPr="00091CED" w:rsidRDefault="00F72942" w:rsidP="00F8452A">
      <w:pPr>
        <w:pStyle w:val="ListParagraph"/>
        <w:numPr>
          <w:ilvl w:val="0"/>
          <w:numId w:val="17"/>
        </w:numPr>
        <w:spacing w:after="120"/>
        <w:ind w:left="567" w:hanging="567"/>
        <w:rPr>
          <w:sz w:val="24"/>
          <w:szCs w:val="24"/>
          <w:lang w:val="id-ID"/>
        </w:rPr>
      </w:pPr>
      <w:r w:rsidRPr="00091CED">
        <w:rPr>
          <w:sz w:val="24"/>
          <w:szCs w:val="24"/>
          <w:lang w:val="id-ID"/>
        </w:rPr>
        <w:t>Tahun 2018 perusahaan memiliki asset lancar sebanyak 1625,72 kali dari total kewajiban lancar atau dengan kata lain bahwa setiap Rp. 1  kewajiban lancar dijamin oleh Rp. 1625,72 asset lancar.</w:t>
      </w:r>
    </w:p>
    <w:p w:rsidR="00F72942" w:rsidRPr="00091CED" w:rsidRDefault="00F72942" w:rsidP="00F8452A">
      <w:pPr>
        <w:pStyle w:val="ListParagraph"/>
        <w:numPr>
          <w:ilvl w:val="0"/>
          <w:numId w:val="17"/>
        </w:numPr>
        <w:spacing w:after="120"/>
        <w:ind w:left="567" w:hanging="567"/>
        <w:rPr>
          <w:sz w:val="24"/>
          <w:szCs w:val="24"/>
          <w:lang w:val="id-ID"/>
        </w:rPr>
      </w:pPr>
      <w:r w:rsidRPr="00091CED">
        <w:rPr>
          <w:sz w:val="24"/>
          <w:szCs w:val="24"/>
          <w:lang w:val="id-ID"/>
        </w:rPr>
        <w:t>Tahun 219 perusahaan memiliki asset lancar sebanyak 121,32 kali dari total kewajiban lancar atau dengan kata lain bahwa setiap Rp. 1 kewajiban lancar dijamin oleh Rp. 121,32 asset lancar.</w:t>
      </w:r>
    </w:p>
    <w:p w:rsidR="00F72942" w:rsidRPr="00091CED" w:rsidRDefault="00F72942" w:rsidP="00F8452A">
      <w:pPr>
        <w:pStyle w:val="ListParagraph"/>
        <w:numPr>
          <w:ilvl w:val="0"/>
          <w:numId w:val="17"/>
        </w:numPr>
        <w:spacing w:after="120"/>
        <w:ind w:left="567" w:hanging="567"/>
        <w:rPr>
          <w:sz w:val="24"/>
          <w:szCs w:val="24"/>
          <w:lang w:val="id-ID"/>
        </w:rPr>
      </w:pPr>
      <w:r w:rsidRPr="00091CED">
        <w:rPr>
          <w:sz w:val="24"/>
          <w:szCs w:val="24"/>
          <w:lang w:val="id-ID"/>
        </w:rPr>
        <w:t>Tahun 2020 perusahaan memiliki asset lancar sebanyak 92,70 kali dari total kewajiban lancar atau dengan kata lain bahwa setiap Rp. 1 kewajban lancar dijamin oleh Rp.92,70 asset lancar.</w:t>
      </w:r>
    </w:p>
    <w:p w:rsidR="00CE53C7" w:rsidRDefault="004E5019" w:rsidP="00CE53C7">
      <w:pPr>
        <w:pStyle w:val="ListParagraph"/>
        <w:tabs>
          <w:tab w:val="left" w:pos="284"/>
        </w:tabs>
        <w:spacing w:after="120"/>
        <w:ind w:left="0" w:firstLine="567"/>
        <w:rPr>
          <w:sz w:val="24"/>
          <w:szCs w:val="24"/>
          <w:lang w:val="id-ID"/>
        </w:rPr>
      </w:pPr>
      <w:r>
        <w:rPr>
          <w:sz w:val="24"/>
          <w:szCs w:val="24"/>
          <w:lang w:val="id-ID"/>
        </w:rPr>
        <w:t>H</w:t>
      </w:r>
      <w:r w:rsidR="00F72942" w:rsidRPr="00091CED">
        <w:rPr>
          <w:sz w:val="24"/>
          <w:szCs w:val="24"/>
          <w:lang w:val="id-ID"/>
        </w:rPr>
        <w:t xml:space="preserve">asil </w:t>
      </w:r>
      <w:r>
        <w:rPr>
          <w:sz w:val="24"/>
          <w:szCs w:val="24"/>
          <w:lang w:val="id-ID"/>
        </w:rPr>
        <w:t xml:space="preserve">menunjukkan </w:t>
      </w:r>
      <w:r w:rsidR="00F72942" w:rsidRPr="00091CED">
        <w:rPr>
          <w:sz w:val="24"/>
          <w:szCs w:val="24"/>
          <w:lang w:val="id-ID"/>
        </w:rPr>
        <w:t>nilai minimum 92,70 kali pada tahun 2020 dan nilai maksimal sebesar 203,40 kali pada tahun 2017. Dengan nlai rata-rata current ratio sebesar 443,46 kali. Dilihat dari laporan keuangan rasio current ratio tahun 2017 sebesar 203,40 kali sangat tinggi dibandingkan tahun lainnya karena kewajiban lancar pada tahun tersebut sangat rendah. Pada tahun, berikutnya mengalami penurunan yang sangat tinggi karena bertambahnya kewajiban  lancar yang dimiliki  PT Karya Indo Selera.</w:t>
      </w:r>
    </w:p>
    <w:p w:rsidR="00CE53C7" w:rsidRDefault="00CE53C7" w:rsidP="00CE53C7">
      <w:pPr>
        <w:pStyle w:val="ListParagraph"/>
        <w:tabs>
          <w:tab w:val="left" w:pos="284"/>
        </w:tabs>
        <w:spacing w:after="120"/>
        <w:ind w:left="0" w:firstLine="567"/>
        <w:rPr>
          <w:sz w:val="24"/>
          <w:szCs w:val="24"/>
          <w:lang w:val="id-ID"/>
        </w:rPr>
      </w:pPr>
      <w:r>
        <w:rPr>
          <w:sz w:val="24"/>
          <w:szCs w:val="24"/>
          <w:lang w:val="id-ID"/>
        </w:rPr>
        <w:t>S</w:t>
      </w:r>
      <w:r w:rsidR="00F72942" w:rsidRPr="00091CED">
        <w:rPr>
          <w:sz w:val="24"/>
          <w:szCs w:val="24"/>
          <w:lang w:val="id-ID"/>
        </w:rPr>
        <w:t xml:space="preserve">ebagai pembanding lainnya, jika standar analisis kinerja manajemen sebesar 1 kali dan standar rata-rata industri sebesar 2 kali maka tingkat likuiditas perusahaan mengindikasikan bahwa PT Karya </w:t>
      </w:r>
      <w:r w:rsidR="00F72942" w:rsidRPr="00091CED">
        <w:rPr>
          <w:sz w:val="24"/>
          <w:szCs w:val="24"/>
          <w:lang w:val="id-ID"/>
        </w:rPr>
        <w:lastRenderedPageBreak/>
        <w:t>Indo Selera memiliki modal kerja yang banyak untuk membayar kewajiban jangka pendeknya. Ini artinya kinerja keuangan PT Karya Indo Selera dinyatakan baik karena nilai rata-ratanya diatas standar industri.</w:t>
      </w:r>
    </w:p>
    <w:p w:rsidR="00F72942" w:rsidRPr="00091CED" w:rsidRDefault="00F72942" w:rsidP="00CE53C7">
      <w:pPr>
        <w:pStyle w:val="ListParagraph"/>
        <w:tabs>
          <w:tab w:val="left" w:pos="284"/>
        </w:tabs>
        <w:spacing w:after="120"/>
        <w:ind w:left="0" w:firstLine="567"/>
        <w:rPr>
          <w:sz w:val="24"/>
          <w:szCs w:val="24"/>
          <w:lang w:val="id-ID"/>
        </w:rPr>
      </w:pPr>
      <w:r w:rsidRPr="00091CED">
        <w:rPr>
          <w:sz w:val="24"/>
          <w:szCs w:val="24"/>
          <w:lang w:val="id-ID"/>
        </w:rPr>
        <w:t>3 Rasio Cepat (</w:t>
      </w:r>
      <w:r w:rsidRPr="00091CED">
        <w:rPr>
          <w:i/>
          <w:sz w:val="24"/>
          <w:szCs w:val="24"/>
          <w:lang w:val="id-ID"/>
        </w:rPr>
        <w:t>Quick Ratio</w:t>
      </w:r>
      <w:r w:rsidRPr="00091CED">
        <w:rPr>
          <w:sz w:val="24"/>
          <w:szCs w:val="24"/>
          <w:lang w:val="id-ID"/>
        </w:rPr>
        <w:t>)</w:t>
      </w:r>
    </w:p>
    <w:p w:rsidR="00F72942" w:rsidRPr="00091CED" w:rsidRDefault="00F72942" w:rsidP="00CE53C7">
      <w:pPr>
        <w:pStyle w:val="ListParagraph"/>
        <w:tabs>
          <w:tab w:val="left" w:pos="284"/>
        </w:tabs>
        <w:spacing w:after="120"/>
        <w:ind w:left="0" w:firstLine="567"/>
        <w:rPr>
          <w:sz w:val="24"/>
          <w:szCs w:val="24"/>
          <w:lang w:val="id-ID"/>
        </w:rPr>
      </w:pPr>
      <w:r w:rsidRPr="00091CED">
        <w:rPr>
          <w:sz w:val="24"/>
          <w:szCs w:val="24"/>
          <w:lang w:val="id-ID"/>
        </w:rPr>
        <w:t>Rasio cepat merupakan rasio yang digunakan untuk mengukur kemampuan perusahaan dalam memenuhi kewajiban jangka pendeknya yang segera jatuh tempo dengan menggunakan asset lancar, tidak termasuk persediaan barang dagang dan asset lancar lainnya.</w:t>
      </w:r>
    </w:p>
    <w:p w:rsidR="00F72942" w:rsidRPr="00091CED" w:rsidRDefault="00F72942" w:rsidP="00CE53C7">
      <w:pPr>
        <w:tabs>
          <w:tab w:val="left" w:pos="284"/>
        </w:tabs>
        <w:spacing w:after="120"/>
        <w:jc w:val="center"/>
        <w:outlineLvl w:val="0"/>
        <w:rPr>
          <w:i/>
          <w:sz w:val="24"/>
          <w:szCs w:val="24"/>
          <w:lang w:val="id-ID"/>
        </w:rPr>
      </w:pPr>
      <w:bookmarkStart w:id="24" w:name="_Toc75517090"/>
      <w:bookmarkStart w:id="25" w:name="_Toc75518644"/>
      <w:r w:rsidRPr="00091CED">
        <w:rPr>
          <w:b/>
          <w:sz w:val="24"/>
          <w:szCs w:val="24"/>
          <w:lang w:val="id-ID"/>
        </w:rPr>
        <w:t>Tabel 10.</w:t>
      </w:r>
      <w:bookmarkEnd w:id="24"/>
      <w:bookmarkEnd w:id="25"/>
      <w:r w:rsidR="00CE53C7">
        <w:rPr>
          <w:b/>
          <w:sz w:val="24"/>
          <w:szCs w:val="24"/>
          <w:lang w:val="id-ID"/>
        </w:rPr>
        <w:t xml:space="preserve"> </w:t>
      </w:r>
      <w:r w:rsidRPr="00091CED">
        <w:rPr>
          <w:i/>
          <w:sz w:val="24"/>
          <w:szCs w:val="24"/>
          <w:lang w:val="id-ID"/>
        </w:rPr>
        <w:t>Quick Ratio</w:t>
      </w:r>
    </w:p>
    <w:p w:rsidR="00F72942" w:rsidRPr="00091CED" w:rsidRDefault="00F72942" w:rsidP="00F72942">
      <w:pPr>
        <w:pStyle w:val="ListParagraph"/>
        <w:tabs>
          <w:tab w:val="left" w:pos="284"/>
        </w:tabs>
        <w:spacing w:after="120"/>
        <w:ind w:left="-207" w:firstLine="0"/>
        <w:jc w:val="center"/>
        <w:rPr>
          <w:sz w:val="24"/>
          <w:szCs w:val="24"/>
          <w:lang w:val="id-ID"/>
        </w:rPr>
      </w:pPr>
      <w:r w:rsidRPr="00091CED">
        <w:rPr>
          <w:sz w:val="24"/>
          <w:szCs w:val="24"/>
          <w:lang w:val="id-ID"/>
        </w:rPr>
        <w:t>2016-2020</w:t>
      </w:r>
      <w:r w:rsidR="00CE53C7">
        <w:rPr>
          <w:sz w:val="24"/>
          <w:szCs w:val="24"/>
          <w:lang w:val="id-ID"/>
        </w:rPr>
        <w:t xml:space="preserve"> (rupiah)</w:t>
      </w:r>
    </w:p>
    <w:tbl>
      <w:tblPr>
        <w:tblW w:w="0" w:type="auto"/>
        <w:tblInd w:w="704" w:type="dxa"/>
        <w:tblLook w:val="04A0" w:firstRow="1" w:lastRow="0" w:firstColumn="1" w:lastColumn="0" w:noHBand="0" w:noVBand="1"/>
      </w:tblPr>
      <w:tblGrid>
        <w:gridCol w:w="1466"/>
        <w:gridCol w:w="1386"/>
        <w:gridCol w:w="1341"/>
        <w:gridCol w:w="1251"/>
        <w:gridCol w:w="1341"/>
        <w:gridCol w:w="1341"/>
      </w:tblGrid>
      <w:tr w:rsidR="00F72942" w:rsidRPr="00091CED" w:rsidTr="00CE53C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2020</w:t>
            </w:r>
          </w:p>
        </w:tc>
      </w:tr>
      <w:tr w:rsidR="00F72942"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aktiva lancar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3.611.127.509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3.511.633.655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3.078.533.984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2.670.713.853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1.694.695.515 </w:t>
            </w:r>
          </w:p>
        </w:tc>
      </w:tr>
      <w:tr w:rsidR="00F72942"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Persedian</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126.625.820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51.515.344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14.553.136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70.367.545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42.219.886 </w:t>
            </w:r>
          </w:p>
        </w:tc>
      </w:tr>
      <w:tr w:rsidR="00F72942" w:rsidRPr="00091CED" w:rsidTr="00CE53C7">
        <w:trPr>
          <w:trHeight w:val="42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CE53C7">
            <w:pPr>
              <w:spacing w:after="120"/>
              <w:jc w:val="center"/>
              <w:rPr>
                <w:color w:val="000000"/>
                <w:sz w:val="18"/>
                <w:szCs w:val="18"/>
                <w:lang w:val="id-ID" w:eastAsia="id-ID"/>
              </w:rPr>
            </w:pPr>
            <w:r w:rsidRPr="00091CED">
              <w:rPr>
                <w:color w:val="000000"/>
                <w:sz w:val="18"/>
                <w:szCs w:val="18"/>
                <w:lang w:val="id-ID" w:eastAsia="id-ID"/>
              </w:rPr>
              <w:t xml:space="preserve">   3.484.501.689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3.460.118.311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3.063.980.848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2.600.346.308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1.652.475.629 </w:t>
            </w:r>
          </w:p>
        </w:tc>
      </w:tr>
      <w:tr w:rsidR="00F72942"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utang lancar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2.073.429.942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1.726.448.726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189.364.158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2.201.291.676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1.828.244.547 </w:t>
            </w:r>
          </w:p>
        </w:tc>
      </w:tr>
      <w:tr w:rsidR="00F72942"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QR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2</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2</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16</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1</w:t>
            </w:r>
          </w:p>
        </w:tc>
      </w:tr>
      <w:tr w:rsidR="00F72942" w:rsidRPr="00091CED" w:rsidTr="00CE53C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4</w:t>
            </w:r>
          </w:p>
        </w:tc>
      </w:tr>
    </w:tbl>
    <w:p w:rsidR="00F72942" w:rsidRPr="00091CED" w:rsidRDefault="00F72942" w:rsidP="00CE53C7">
      <w:pPr>
        <w:pStyle w:val="ListParagraph"/>
        <w:tabs>
          <w:tab w:val="left" w:pos="284"/>
        </w:tabs>
        <w:spacing w:after="120"/>
        <w:ind w:left="0" w:firstLine="567"/>
        <w:rPr>
          <w:sz w:val="18"/>
          <w:szCs w:val="24"/>
          <w:lang w:val="id-ID"/>
        </w:rPr>
      </w:pPr>
      <w:r w:rsidRPr="00091CED">
        <w:rPr>
          <w:sz w:val="18"/>
          <w:szCs w:val="24"/>
          <w:lang w:val="id-ID"/>
        </w:rPr>
        <w:t>Sumber : data perusahaan yang telah diolah</w:t>
      </w:r>
    </w:p>
    <w:p w:rsidR="00F72942" w:rsidRPr="00091CED" w:rsidRDefault="00F72942" w:rsidP="00F72942">
      <w:pPr>
        <w:pStyle w:val="ListParagraph"/>
        <w:tabs>
          <w:tab w:val="left" w:pos="284"/>
        </w:tabs>
        <w:spacing w:after="120"/>
        <w:ind w:left="-2127" w:firstLine="0"/>
        <w:rPr>
          <w:sz w:val="24"/>
          <w:szCs w:val="24"/>
          <w:lang w:val="id-ID"/>
        </w:rPr>
      </w:pPr>
    </w:p>
    <w:p w:rsidR="00F72942" w:rsidRPr="00091CED" w:rsidRDefault="00F72942" w:rsidP="00CE53C7">
      <w:pPr>
        <w:tabs>
          <w:tab w:val="left" w:pos="284"/>
        </w:tabs>
        <w:spacing w:after="120"/>
        <w:ind w:firstLine="567"/>
        <w:jc w:val="both"/>
        <w:rPr>
          <w:sz w:val="24"/>
          <w:szCs w:val="24"/>
          <w:lang w:val="id-ID"/>
        </w:rPr>
      </w:pPr>
      <w:r w:rsidRPr="00091CED">
        <w:rPr>
          <w:noProof/>
          <w:sz w:val="24"/>
          <w:szCs w:val="24"/>
          <w:lang w:val="id-ID" w:eastAsia="id-ID"/>
        </w:rPr>
        <w:drawing>
          <wp:anchor distT="0" distB="0" distL="114300" distR="114300" simplePos="0" relativeHeight="251689984" behindDoc="0" locked="0" layoutInCell="1" allowOverlap="1" wp14:anchorId="06A7B73B" wp14:editId="6B2D0DB3">
            <wp:simplePos x="0" y="0"/>
            <wp:positionH relativeFrom="column">
              <wp:posOffset>140970</wp:posOffset>
            </wp:positionH>
            <wp:positionV relativeFrom="paragraph">
              <wp:posOffset>958850</wp:posOffset>
            </wp:positionV>
            <wp:extent cx="4151630" cy="2273300"/>
            <wp:effectExtent l="0" t="0" r="20320" b="12700"/>
            <wp:wrapTopAndBottom/>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091CED">
        <w:rPr>
          <w:sz w:val="24"/>
          <w:szCs w:val="24"/>
          <w:lang w:val="id-ID"/>
        </w:rPr>
        <w:t xml:space="preserve">Adapun grafik 5. Untuk menggambarkan lebih jelas tabel diatas menggunakan chart sebagai berikut </w:t>
      </w:r>
    </w:p>
    <w:p w:rsidR="00CE53C7" w:rsidRDefault="00CE53C7" w:rsidP="00F72942">
      <w:pPr>
        <w:tabs>
          <w:tab w:val="left" w:pos="284"/>
        </w:tabs>
        <w:spacing w:after="120"/>
        <w:ind w:firstLine="142"/>
        <w:rPr>
          <w:sz w:val="18"/>
          <w:szCs w:val="24"/>
          <w:lang w:val="id-ID"/>
        </w:rPr>
      </w:pPr>
    </w:p>
    <w:p w:rsidR="00CE53C7" w:rsidRDefault="00CE53C7" w:rsidP="00F72942">
      <w:pPr>
        <w:tabs>
          <w:tab w:val="left" w:pos="284"/>
        </w:tabs>
        <w:spacing w:after="120"/>
        <w:ind w:firstLine="142"/>
        <w:rPr>
          <w:sz w:val="18"/>
          <w:szCs w:val="24"/>
          <w:lang w:val="id-ID"/>
        </w:rPr>
      </w:pPr>
    </w:p>
    <w:p w:rsidR="00CE53C7" w:rsidRDefault="00CE53C7" w:rsidP="00F72942">
      <w:pPr>
        <w:tabs>
          <w:tab w:val="left" w:pos="284"/>
        </w:tabs>
        <w:spacing w:after="120"/>
        <w:ind w:firstLine="142"/>
        <w:rPr>
          <w:sz w:val="18"/>
          <w:szCs w:val="24"/>
          <w:lang w:val="id-ID"/>
        </w:rPr>
      </w:pPr>
    </w:p>
    <w:p w:rsidR="00F72942" w:rsidRPr="00091CED" w:rsidRDefault="00F72942" w:rsidP="00F72942">
      <w:pPr>
        <w:tabs>
          <w:tab w:val="left" w:pos="284"/>
        </w:tabs>
        <w:spacing w:after="120"/>
        <w:ind w:firstLine="142"/>
        <w:rPr>
          <w:sz w:val="18"/>
          <w:szCs w:val="24"/>
          <w:lang w:val="id-ID"/>
        </w:rPr>
      </w:pPr>
      <w:r w:rsidRPr="00091CED">
        <w:rPr>
          <w:sz w:val="18"/>
          <w:szCs w:val="24"/>
          <w:lang w:val="id-ID"/>
        </w:rPr>
        <w:t>Sumber : data perusahaan yang telah diolah</w:t>
      </w:r>
    </w:p>
    <w:p w:rsidR="00F72942" w:rsidRPr="00091CED" w:rsidRDefault="00F72942" w:rsidP="00F72942">
      <w:pPr>
        <w:pStyle w:val="ListParagraph"/>
        <w:tabs>
          <w:tab w:val="left" w:pos="284"/>
        </w:tabs>
        <w:spacing w:after="120"/>
        <w:ind w:left="284" w:firstLine="425"/>
        <w:jc w:val="center"/>
        <w:rPr>
          <w:sz w:val="24"/>
          <w:szCs w:val="24"/>
          <w:lang w:val="id-ID"/>
        </w:rPr>
      </w:pPr>
      <w:r w:rsidRPr="00091CED">
        <w:rPr>
          <w:sz w:val="24"/>
          <w:szCs w:val="24"/>
          <w:lang w:val="id-ID"/>
        </w:rPr>
        <w:t>Grafik 5.</w:t>
      </w:r>
      <w:r w:rsidRPr="00091CED">
        <w:rPr>
          <w:i/>
          <w:sz w:val="24"/>
          <w:szCs w:val="24"/>
          <w:lang w:val="id-ID"/>
        </w:rPr>
        <w:t>Quick Ratio</w:t>
      </w:r>
    </w:p>
    <w:p w:rsidR="00F72942" w:rsidRPr="00091CED" w:rsidRDefault="00F72942" w:rsidP="00F72942">
      <w:pPr>
        <w:pStyle w:val="ListParagraph"/>
        <w:tabs>
          <w:tab w:val="left" w:pos="284"/>
        </w:tabs>
        <w:spacing w:after="120"/>
        <w:ind w:left="284" w:hanging="568"/>
        <w:rPr>
          <w:sz w:val="24"/>
          <w:szCs w:val="24"/>
          <w:lang w:val="id-ID"/>
        </w:rPr>
      </w:pPr>
    </w:p>
    <w:p w:rsidR="00F72942" w:rsidRPr="00091CED" w:rsidRDefault="00F72942" w:rsidP="00CE53C7">
      <w:pPr>
        <w:pStyle w:val="ListParagraph"/>
        <w:tabs>
          <w:tab w:val="left" w:pos="284"/>
        </w:tabs>
        <w:spacing w:after="120"/>
        <w:ind w:left="284" w:hanging="284"/>
        <w:rPr>
          <w:sz w:val="24"/>
          <w:szCs w:val="24"/>
          <w:lang w:val="id-ID"/>
        </w:rPr>
      </w:pPr>
      <w:r w:rsidRPr="00091CED">
        <w:rPr>
          <w:sz w:val="24"/>
          <w:szCs w:val="24"/>
          <w:lang w:val="id-ID"/>
        </w:rPr>
        <w:t xml:space="preserve">Dari tabel grafik di atas menunjukkan  </w:t>
      </w:r>
      <w:r w:rsidRPr="00091CED">
        <w:rPr>
          <w:i/>
          <w:sz w:val="24"/>
          <w:szCs w:val="24"/>
          <w:lang w:val="id-ID"/>
        </w:rPr>
        <w:t>Quick Ratio</w:t>
      </w:r>
      <w:r w:rsidRPr="00091CED">
        <w:rPr>
          <w:sz w:val="24"/>
          <w:szCs w:val="24"/>
          <w:lang w:val="id-ID"/>
        </w:rPr>
        <w:t xml:space="preserve"> PT Karya Indo Selera sebagai berikut:</w:t>
      </w:r>
    </w:p>
    <w:p w:rsidR="00F72942" w:rsidRPr="00091CED" w:rsidRDefault="00F72942" w:rsidP="00F8452A">
      <w:pPr>
        <w:pStyle w:val="ListParagraph"/>
        <w:numPr>
          <w:ilvl w:val="0"/>
          <w:numId w:val="18"/>
        </w:numPr>
        <w:tabs>
          <w:tab w:val="left" w:pos="284"/>
        </w:tabs>
        <w:spacing w:after="120"/>
        <w:ind w:left="284" w:hanging="284"/>
        <w:rPr>
          <w:sz w:val="24"/>
          <w:szCs w:val="24"/>
          <w:lang w:val="id-ID"/>
        </w:rPr>
      </w:pPr>
      <w:r w:rsidRPr="00091CED">
        <w:rPr>
          <w:sz w:val="24"/>
          <w:szCs w:val="24"/>
          <w:lang w:val="id-ID"/>
        </w:rPr>
        <w:t>Artinya, tahun 2016 perusahaan hanya memiliki aset lancar sebanyak  2 kali dari total kewajiban lancar, dengan kata lain bahwa setiap Rp. 1 kewajiban lancar hanya dijamin oleh Rp. 2 asset lancar</w:t>
      </w:r>
    </w:p>
    <w:p w:rsidR="00F72942" w:rsidRPr="00091CED" w:rsidRDefault="00F72942" w:rsidP="00F8452A">
      <w:pPr>
        <w:pStyle w:val="ListParagraph"/>
        <w:numPr>
          <w:ilvl w:val="0"/>
          <w:numId w:val="18"/>
        </w:numPr>
        <w:tabs>
          <w:tab w:val="left" w:pos="284"/>
        </w:tabs>
        <w:spacing w:after="120"/>
        <w:ind w:left="284" w:hanging="284"/>
        <w:rPr>
          <w:sz w:val="24"/>
          <w:szCs w:val="24"/>
          <w:lang w:val="id-ID"/>
        </w:rPr>
      </w:pPr>
      <w:r w:rsidRPr="00091CED">
        <w:rPr>
          <w:sz w:val="24"/>
          <w:szCs w:val="24"/>
          <w:lang w:val="id-ID"/>
        </w:rPr>
        <w:lastRenderedPageBreak/>
        <w:t>Artinya, tahun 2017 perusahaan hanya memiliki asset lancar sebanyak 2 kali dari total kewajiban lancar, dengan kata lain bahwa setiap Rp. 1 kewajiban lancar hanya dijamin oleh Rp. 2 asset lancar.</w:t>
      </w:r>
    </w:p>
    <w:p w:rsidR="00F72942" w:rsidRPr="00091CED" w:rsidRDefault="00F72942" w:rsidP="00F8452A">
      <w:pPr>
        <w:pStyle w:val="ListParagraph"/>
        <w:numPr>
          <w:ilvl w:val="0"/>
          <w:numId w:val="18"/>
        </w:numPr>
        <w:tabs>
          <w:tab w:val="left" w:pos="284"/>
        </w:tabs>
        <w:spacing w:after="120"/>
        <w:ind w:left="284" w:hanging="284"/>
        <w:rPr>
          <w:sz w:val="24"/>
          <w:szCs w:val="24"/>
          <w:lang w:val="id-ID"/>
        </w:rPr>
      </w:pPr>
      <w:r w:rsidRPr="00091CED">
        <w:rPr>
          <w:sz w:val="24"/>
          <w:szCs w:val="24"/>
          <w:lang w:val="id-ID"/>
        </w:rPr>
        <w:t>Artinya, tahun 2018 perusahaan hanya memiliki asset lancar sebanyak 16 kali dari total kewajiban lancar, dengan kata lain bahwa setiap Rp. 1 kewajiban lancar hanya dijamin oleh Rp. 16 asset lancar</w:t>
      </w:r>
    </w:p>
    <w:p w:rsidR="00F72942" w:rsidRPr="00091CED" w:rsidRDefault="00F72942" w:rsidP="00F8452A">
      <w:pPr>
        <w:pStyle w:val="ListParagraph"/>
        <w:numPr>
          <w:ilvl w:val="0"/>
          <w:numId w:val="18"/>
        </w:numPr>
        <w:tabs>
          <w:tab w:val="left" w:pos="284"/>
        </w:tabs>
        <w:spacing w:after="120"/>
        <w:ind w:left="284" w:hanging="284"/>
        <w:rPr>
          <w:sz w:val="24"/>
          <w:szCs w:val="24"/>
          <w:lang w:val="id-ID"/>
        </w:rPr>
      </w:pPr>
      <w:r w:rsidRPr="00091CED">
        <w:rPr>
          <w:sz w:val="24"/>
          <w:szCs w:val="24"/>
          <w:lang w:val="id-ID"/>
        </w:rPr>
        <w:t>Artinya, tahun 2019 perusahaan hanya memiliki asset lancar sebanyak 1 kali dari total kewajiban lancar, dengan kata lain bahwa setiap Rp. 1 kewajiban lancar hanya dijamin oleh Rp. 1 asset lancar.</w:t>
      </w:r>
    </w:p>
    <w:p w:rsidR="00F72942" w:rsidRPr="00091CED" w:rsidRDefault="00F72942" w:rsidP="00F8452A">
      <w:pPr>
        <w:pStyle w:val="ListParagraph"/>
        <w:numPr>
          <w:ilvl w:val="0"/>
          <w:numId w:val="18"/>
        </w:numPr>
        <w:tabs>
          <w:tab w:val="left" w:pos="284"/>
        </w:tabs>
        <w:spacing w:after="120"/>
        <w:ind w:left="284" w:hanging="284"/>
        <w:rPr>
          <w:sz w:val="24"/>
          <w:szCs w:val="24"/>
          <w:lang w:val="id-ID"/>
        </w:rPr>
      </w:pPr>
      <w:r w:rsidRPr="00091CED">
        <w:rPr>
          <w:sz w:val="24"/>
          <w:szCs w:val="24"/>
          <w:lang w:val="id-ID"/>
        </w:rPr>
        <w:t>Artinya, tahun 2020 perusahaan hanya memiliki asset lancar sebanyak 1 kali dari total kewajiban lancar, dengan kata lain bahwa setiap Rp. 1 kewajiban lancar hanya dijamin oleh Rp. 1 asset lancar.</w:t>
      </w:r>
    </w:p>
    <w:p w:rsidR="00CE53C7" w:rsidRDefault="00F72942" w:rsidP="00CE53C7">
      <w:pPr>
        <w:pStyle w:val="ListParagraph"/>
        <w:tabs>
          <w:tab w:val="left" w:pos="284"/>
        </w:tabs>
        <w:spacing w:after="120"/>
        <w:ind w:left="0" w:firstLine="567"/>
        <w:rPr>
          <w:sz w:val="24"/>
          <w:szCs w:val="24"/>
          <w:lang w:val="id-ID"/>
        </w:rPr>
      </w:pPr>
      <w:r w:rsidRPr="00091CED">
        <w:rPr>
          <w:sz w:val="24"/>
          <w:szCs w:val="24"/>
          <w:lang w:val="id-ID"/>
        </w:rPr>
        <w:t>Berdasarkan hasil analisis deskiptif diketahui bahwa variabel quick ratio menunjukkan kemampuan perusahaan membayar kewajiban tanpa memperhitungkan nilai persediaan. Yang ditunjukkan PT Karya Indo Selera mempunyai nilai minimum 1 kali pada tahun 2019 dan 2020. Dilihat dari laporan keuangan dengan nilai rata-rata quick ratio sebesar 4 kali. Quick ratio tahun 2018 paling tiggi dibandingkan dengan tahun lainnya karena banyaknya peluang usaha yang cukup besar pada tahun tersebut.</w:t>
      </w:r>
    </w:p>
    <w:p w:rsidR="00F72942" w:rsidRPr="00091CED" w:rsidRDefault="00F72942" w:rsidP="00CE53C7">
      <w:pPr>
        <w:pStyle w:val="ListParagraph"/>
        <w:tabs>
          <w:tab w:val="left" w:pos="284"/>
        </w:tabs>
        <w:spacing w:after="120"/>
        <w:ind w:left="0" w:firstLine="567"/>
        <w:rPr>
          <w:sz w:val="24"/>
          <w:szCs w:val="24"/>
          <w:lang w:val="id-ID"/>
        </w:rPr>
      </w:pPr>
      <w:r w:rsidRPr="00091CED">
        <w:rPr>
          <w:sz w:val="24"/>
          <w:szCs w:val="24"/>
          <w:lang w:val="id-ID"/>
        </w:rPr>
        <w:t>Sebagai pembanding lainnya, jika standar analisis kinerja manajemen sebesar minimal 1 kali dan rata-rata industri sebesar 1,5 kali dapat disimpulkan bahwa kemampuan perusahaan dlam memenuhi kewajiban jangka pendeknya yang segera jatuh tempo dengan menggunakan asset lancr cenderung baik jika dilihat dari rata-rata selama lima tahun. Tetapi melihat dari hasil rasio setiap tahunnya mengalami penurunan sehingga dapat dikatakan bahwa perusahaan belum dapat memenuhi kewajibannya dengan baik karena masih dibawah standar rata-rata industri.</w:t>
      </w:r>
    </w:p>
    <w:p w:rsidR="00F72942" w:rsidRPr="00CE53C7" w:rsidRDefault="00F72942" w:rsidP="00CE53C7">
      <w:pPr>
        <w:pStyle w:val="ListParagraph"/>
        <w:tabs>
          <w:tab w:val="left" w:pos="284"/>
        </w:tabs>
        <w:spacing w:after="120"/>
        <w:ind w:left="0" w:firstLine="0"/>
        <w:outlineLvl w:val="2"/>
        <w:rPr>
          <w:b/>
          <w:sz w:val="24"/>
          <w:szCs w:val="24"/>
          <w:lang w:val="id-ID"/>
        </w:rPr>
      </w:pPr>
      <w:bookmarkStart w:id="26" w:name="_Toc75518645"/>
      <w:r w:rsidRPr="00CE53C7">
        <w:rPr>
          <w:b/>
          <w:sz w:val="24"/>
          <w:szCs w:val="24"/>
          <w:lang w:val="id-ID"/>
        </w:rPr>
        <w:t>Perhitungan Rasio Solvabilitas</w:t>
      </w:r>
      <w:bookmarkEnd w:id="26"/>
    </w:p>
    <w:p w:rsidR="00F72942" w:rsidRPr="00091CED" w:rsidRDefault="004E5019" w:rsidP="00F8452A">
      <w:pPr>
        <w:pStyle w:val="ListParagraph"/>
        <w:numPr>
          <w:ilvl w:val="0"/>
          <w:numId w:val="19"/>
        </w:numPr>
        <w:tabs>
          <w:tab w:val="left" w:pos="284"/>
        </w:tabs>
        <w:spacing w:after="120"/>
        <w:ind w:left="284" w:hanging="284"/>
        <w:rPr>
          <w:sz w:val="24"/>
          <w:szCs w:val="24"/>
          <w:lang w:val="id-ID"/>
        </w:rPr>
      </w:pPr>
      <w:r>
        <w:rPr>
          <w:sz w:val="24"/>
          <w:szCs w:val="24"/>
          <w:lang w:val="id-ID"/>
        </w:rPr>
        <w:t xml:space="preserve">Rasio Utang terhadap Asset </w:t>
      </w:r>
    </w:p>
    <w:p w:rsidR="00F72942" w:rsidRPr="00091CED" w:rsidRDefault="00F72942" w:rsidP="00CE53C7">
      <w:pPr>
        <w:pStyle w:val="ListParagraph"/>
        <w:tabs>
          <w:tab w:val="left" w:pos="284"/>
        </w:tabs>
        <w:ind w:left="0" w:firstLine="0"/>
        <w:jc w:val="center"/>
        <w:outlineLvl w:val="0"/>
        <w:rPr>
          <w:i/>
          <w:sz w:val="24"/>
          <w:szCs w:val="24"/>
          <w:lang w:val="id-ID"/>
        </w:rPr>
      </w:pPr>
      <w:bookmarkStart w:id="27" w:name="_Toc75517092"/>
      <w:bookmarkStart w:id="28" w:name="_Toc75518646"/>
      <w:r w:rsidRPr="00091CED">
        <w:rPr>
          <w:b/>
          <w:sz w:val="24"/>
          <w:szCs w:val="24"/>
          <w:lang w:val="id-ID"/>
        </w:rPr>
        <w:t>Tabel 11.</w:t>
      </w:r>
      <w:bookmarkEnd w:id="27"/>
      <w:bookmarkEnd w:id="28"/>
      <w:r w:rsidR="00CE53C7">
        <w:rPr>
          <w:b/>
          <w:sz w:val="24"/>
          <w:szCs w:val="24"/>
          <w:lang w:val="id-ID"/>
        </w:rPr>
        <w:t xml:space="preserve"> </w:t>
      </w:r>
      <w:r w:rsidRPr="00091CED">
        <w:rPr>
          <w:i/>
          <w:sz w:val="24"/>
          <w:szCs w:val="24"/>
          <w:lang w:val="id-ID"/>
        </w:rPr>
        <w:t>Debt to Asset Ratio</w:t>
      </w:r>
    </w:p>
    <w:p w:rsidR="00F72942" w:rsidRPr="00091CED" w:rsidRDefault="00F72942" w:rsidP="00CE53C7">
      <w:pPr>
        <w:pStyle w:val="ListParagraph"/>
        <w:tabs>
          <w:tab w:val="left" w:pos="284"/>
        </w:tabs>
        <w:ind w:left="0" w:firstLine="0"/>
        <w:jc w:val="center"/>
        <w:rPr>
          <w:sz w:val="24"/>
          <w:szCs w:val="24"/>
          <w:lang w:val="id-ID"/>
        </w:rPr>
      </w:pPr>
      <w:r w:rsidRPr="00091CED">
        <w:rPr>
          <w:sz w:val="24"/>
          <w:szCs w:val="24"/>
          <w:lang w:val="id-ID"/>
        </w:rPr>
        <w:t>Rasio Utang Atas Aktiva</w:t>
      </w:r>
    </w:p>
    <w:p w:rsidR="00F72942" w:rsidRDefault="00F72942" w:rsidP="00CE53C7">
      <w:pPr>
        <w:pStyle w:val="ListParagraph"/>
        <w:tabs>
          <w:tab w:val="left" w:pos="284"/>
        </w:tabs>
        <w:ind w:left="0" w:firstLine="0"/>
        <w:jc w:val="center"/>
        <w:rPr>
          <w:sz w:val="24"/>
          <w:szCs w:val="24"/>
          <w:lang w:val="id-ID"/>
        </w:rPr>
      </w:pPr>
      <w:r w:rsidRPr="00091CED">
        <w:rPr>
          <w:sz w:val="24"/>
          <w:szCs w:val="24"/>
          <w:lang w:val="id-ID"/>
        </w:rPr>
        <w:t>2016-2020</w:t>
      </w:r>
      <w:r w:rsidR="00CE53C7">
        <w:rPr>
          <w:sz w:val="24"/>
          <w:szCs w:val="24"/>
          <w:lang w:val="id-ID"/>
        </w:rPr>
        <w:t xml:space="preserve"> (rupiah)</w:t>
      </w:r>
    </w:p>
    <w:p w:rsidR="00CE53C7" w:rsidRPr="00091CED" w:rsidRDefault="00CE53C7" w:rsidP="00CE53C7">
      <w:pPr>
        <w:pStyle w:val="ListParagraph"/>
        <w:tabs>
          <w:tab w:val="left" w:pos="284"/>
        </w:tabs>
        <w:spacing w:after="120"/>
        <w:ind w:left="0" w:firstLine="0"/>
        <w:jc w:val="center"/>
        <w:rPr>
          <w:sz w:val="24"/>
          <w:szCs w:val="24"/>
          <w:lang w:val="id-ID"/>
        </w:rPr>
      </w:pPr>
    </w:p>
    <w:tbl>
      <w:tblPr>
        <w:tblW w:w="0" w:type="auto"/>
        <w:tblInd w:w="421" w:type="dxa"/>
        <w:tblLook w:val="04A0" w:firstRow="1" w:lastRow="0" w:firstColumn="1" w:lastColumn="0" w:noHBand="0" w:noVBand="1"/>
      </w:tblPr>
      <w:tblGrid>
        <w:gridCol w:w="1406"/>
        <w:gridCol w:w="1611"/>
        <w:gridCol w:w="1386"/>
        <w:gridCol w:w="1386"/>
        <w:gridCol w:w="1386"/>
        <w:gridCol w:w="1386"/>
      </w:tblGrid>
      <w:tr w:rsidR="00F72942" w:rsidRPr="00091CED" w:rsidTr="00CE53C7">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2020</w:t>
            </w:r>
          </w:p>
        </w:tc>
      </w:tr>
      <w:tr w:rsidR="00F72942" w:rsidRPr="00091CED" w:rsidTr="00CE53C7">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Total utang</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2.073.429.942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1.726.448.726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1.894.364.158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2.201.291.676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1.828.244.547 </w:t>
            </w:r>
          </w:p>
        </w:tc>
      </w:tr>
      <w:tr w:rsidR="00F72942" w:rsidRPr="00091CED" w:rsidTr="00CE53C7">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Total Aset</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3.712.837.196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3.698.544.139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3.234.281.290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3.138.023.896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 xml:space="preserve">   2.087.308.642 </w:t>
            </w:r>
          </w:p>
        </w:tc>
      </w:tr>
      <w:tr w:rsidR="00F72942" w:rsidRPr="00091CED" w:rsidTr="00CE53C7">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DAR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55,84%</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46,68%</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58,57%</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70,15%</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87,59%</w:t>
            </w:r>
          </w:p>
        </w:tc>
      </w:tr>
      <w:tr w:rsidR="00F72942" w:rsidRPr="00091CED" w:rsidTr="00CE53C7">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szCs w:val="18"/>
                <w:lang w:val="id-ID" w:eastAsia="id-ID"/>
              </w:rPr>
            </w:pPr>
            <w:r w:rsidRPr="00091CED">
              <w:rPr>
                <w:color w:val="000000"/>
                <w:sz w:val="18"/>
                <w:szCs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szCs w:val="18"/>
                <w:lang w:val="id-ID" w:eastAsia="id-ID"/>
              </w:rPr>
            </w:pPr>
            <w:r w:rsidRPr="00091CED">
              <w:rPr>
                <w:color w:val="000000"/>
                <w:sz w:val="18"/>
                <w:szCs w:val="18"/>
                <w:lang w:val="id-ID" w:eastAsia="id-ID"/>
              </w:rPr>
              <w:t>63,77%</w:t>
            </w:r>
          </w:p>
        </w:tc>
      </w:tr>
    </w:tbl>
    <w:p w:rsidR="00F72942" w:rsidRPr="00091CED" w:rsidRDefault="00F72942" w:rsidP="00CE53C7">
      <w:pPr>
        <w:tabs>
          <w:tab w:val="left" w:pos="284"/>
        </w:tabs>
        <w:spacing w:after="120"/>
        <w:ind w:firstLine="426"/>
        <w:rPr>
          <w:sz w:val="18"/>
          <w:szCs w:val="24"/>
          <w:lang w:val="id-ID"/>
        </w:rPr>
      </w:pPr>
      <w:r w:rsidRPr="00091CED">
        <w:rPr>
          <w:sz w:val="18"/>
          <w:szCs w:val="24"/>
          <w:lang w:val="id-ID"/>
        </w:rPr>
        <w:t>Sumber : data perusahaan yang telah diolah.</w:t>
      </w:r>
    </w:p>
    <w:p w:rsidR="00F72942" w:rsidRDefault="00F72942" w:rsidP="00F72942">
      <w:pPr>
        <w:tabs>
          <w:tab w:val="left" w:pos="284"/>
        </w:tabs>
        <w:spacing w:after="120"/>
        <w:rPr>
          <w:sz w:val="24"/>
          <w:szCs w:val="24"/>
          <w:lang w:val="id-ID"/>
        </w:rPr>
      </w:pPr>
    </w:p>
    <w:p w:rsidR="00D302A9" w:rsidRPr="00091CED" w:rsidRDefault="00D302A9" w:rsidP="00F72942">
      <w:pPr>
        <w:tabs>
          <w:tab w:val="left" w:pos="284"/>
        </w:tabs>
        <w:spacing w:after="120"/>
        <w:rPr>
          <w:sz w:val="24"/>
          <w:szCs w:val="24"/>
          <w:lang w:val="id-ID"/>
        </w:rPr>
      </w:pPr>
      <w:r w:rsidRPr="00091CED">
        <w:rPr>
          <w:noProof/>
          <w:sz w:val="24"/>
          <w:szCs w:val="24"/>
          <w:lang w:val="id-ID" w:eastAsia="id-ID"/>
        </w:rPr>
        <w:drawing>
          <wp:anchor distT="0" distB="0" distL="114300" distR="114300" simplePos="0" relativeHeight="251693056" behindDoc="1" locked="0" layoutInCell="1" allowOverlap="1" wp14:anchorId="3A737FDE" wp14:editId="7BFD3A97">
            <wp:simplePos x="0" y="0"/>
            <wp:positionH relativeFrom="column">
              <wp:posOffset>0</wp:posOffset>
            </wp:positionH>
            <wp:positionV relativeFrom="paragraph">
              <wp:posOffset>-635</wp:posOffset>
            </wp:positionV>
            <wp:extent cx="4980305" cy="2194560"/>
            <wp:effectExtent l="0" t="0" r="10795" b="15240"/>
            <wp:wrapNone/>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F72942" w:rsidRPr="00091CED" w:rsidRDefault="00F72942" w:rsidP="00F72942">
      <w:pPr>
        <w:tabs>
          <w:tab w:val="left" w:pos="284"/>
        </w:tabs>
        <w:spacing w:after="120"/>
        <w:rPr>
          <w:sz w:val="24"/>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D302A9" w:rsidRDefault="00D302A9" w:rsidP="00F72942">
      <w:pPr>
        <w:tabs>
          <w:tab w:val="left" w:pos="284"/>
        </w:tabs>
        <w:spacing w:after="120"/>
        <w:ind w:hanging="284"/>
        <w:rPr>
          <w:sz w:val="18"/>
          <w:szCs w:val="24"/>
          <w:lang w:val="id-ID"/>
        </w:rPr>
      </w:pPr>
    </w:p>
    <w:p w:rsidR="00F72942" w:rsidRPr="00091CED" w:rsidRDefault="00F72942" w:rsidP="00D302A9">
      <w:pPr>
        <w:tabs>
          <w:tab w:val="left" w:pos="284"/>
        </w:tabs>
        <w:spacing w:after="120"/>
        <w:rPr>
          <w:sz w:val="18"/>
          <w:szCs w:val="24"/>
          <w:lang w:val="id-ID"/>
        </w:rPr>
      </w:pPr>
      <w:r w:rsidRPr="00091CED">
        <w:rPr>
          <w:sz w:val="18"/>
          <w:szCs w:val="24"/>
          <w:lang w:val="id-ID"/>
        </w:rPr>
        <w:t>Sumber : data perusahaan yang telah diolah</w:t>
      </w:r>
    </w:p>
    <w:p w:rsidR="00F72942" w:rsidRPr="00091CED" w:rsidRDefault="00F72942" w:rsidP="00F72942">
      <w:pPr>
        <w:pStyle w:val="ListParagraph"/>
        <w:tabs>
          <w:tab w:val="left" w:pos="284"/>
        </w:tabs>
        <w:spacing w:after="120"/>
        <w:ind w:left="927" w:hanging="927"/>
        <w:jc w:val="center"/>
        <w:rPr>
          <w:sz w:val="24"/>
          <w:szCs w:val="24"/>
          <w:lang w:val="id-ID"/>
        </w:rPr>
      </w:pPr>
      <w:r w:rsidRPr="00091CED">
        <w:rPr>
          <w:sz w:val="24"/>
          <w:szCs w:val="24"/>
          <w:lang w:val="id-ID"/>
        </w:rPr>
        <w:t xml:space="preserve">Grafik 6. </w:t>
      </w:r>
      <w:r w:rsidRPr="00091CED">
        <w:rPr>
          <w:i/>
          <w:sz w:val="24"/>
          <w:szCs w:val="24"/>
          <w:lang w:val="id-ID"/>
        </w:rPr>
        <w:t>Debt To Asset Ratio</w:t>
      </w:r>
    </w:p>
    <w:p w:rsidR="00F72942" w:rsidRPr="00091CED" w:rsidRDefault="00F72942" w:rsidP="00D302A9">
      <w:pPr>
        <w:pStyle w:val="ListParagraph"/>
        <w:tabs>
          <w:tab w:val="left" w:pos="284"/>
        </w:tabs>
        <w:spacing w:after="120"/>
        <w:ind w:left="0" w:firstLine="567"/>
        <w:rPr>
          <w:sz w:val="24"/>
          <w:szCs w:val="24"/>
          <w:lang w:val="id-ID"/>
        </w:rPr>
      </w:pPr>
      <w:r w:rsidRPr="00091CED">
        <w:rPr>
          <w:sz w:val="24"/>
          <w:szCs w:val="24"/>
          <w:lang w:val="id-ID"/>
        </w:rPr>
        <w:t>Dari tabel dan grafik diatas menunjukkan bahwa debt to asset ratio PT Karya Indo Selera sebagai berikut :</w:t>
      </w:r>
    </w:p>
    <w:p w:rsidR="00F72942" w:rsidRPr="00091CED" w:rsidRDefault="00F72942" w:rsidP="00F8452A">
      <w:pPr>
        <w:pStyle w:val="ListParagraph"/>
        <w:numPr>
          <w:ilvl w:val="0"/>
          <w:numId w:val="20"/>
        </w:numPr>
        <w:tabs>
          <w:tab w:val="left" w:pos="284"/>
        </w:tabs>
        <w:spacing w:after="120"/>
        <w:ind w:left="426" w:hanging="426"/>
        <w:rPr>
          <w:sz w:val="24"/>
          <w:szCs w:val="24"/>
          <w:lang w:val="id-ID"/>
        </w:rPr>
      </w:pPr>
      <w:r w:rsidRPr="00091CED">
        <w:rPr>
          <w:sz w:val="24"/>
          <w:szCs w:val="24"/>
          <w:lang w:val="id-ID"/>
        </w:rPr>
        <w:t>Tahun 2016 55,48% asset perusahaan dibiayai oleh utang dan sisanya sebanyak 41,52% oleh modal. Atau dengan kata lain bahwa setiap Rp. 1 asset, Rp. 0,55 nya dibiayai oleh utang dan Rp. 0,42 nya oleh modal. Ratio ini juga menunjukkan bahwa setiap Rp. 1 asset, Rp. 0,55 nya untuk meminjam utang (kewjiban kepada kreditor) dan Rp.0,42 nya untuk menjamin modal (kewajban kepada pemilik atau pemegang saham).</w:t>
      </w:r>
    </w:p>
    <w:p w:rsidR="00F72942" w:rsidRPr="00091CED" w:rsidRDefault="00F72942" w:rsidP="00F8452A">
      <w:pPr>
        <w:pStyle w:val="ListParagraph"/>
        <w:numPr>
          <w:ilvl w:val="0"/>
          <w:numId w:val="20"/>
        </w:numPr>
        <w:tabs>
          <w:tab w:val="left" w:pos="284"/>
        </w:tabs>
        <w:spacing w:after="120"/>
        <w:ind w:left="426" w:hanging="426"/>
        <w:rPr>
          <w:sz w:val="24"/>
          <w:szCs w:val="24"/>
          <w:lang w:val="id-ID"/>
        </w:rPr>
      </w:pPr>
      <w:r w:rsidRPr="00091CED">
        <w:rPr>
          <w:sz w:val="24"/>
          <w:szCs w:val="24"/>
          <w:lang w:val="id-ID"/>
        </w:rPr>
        <w:t>Tahun 2017 46,68% asset perusahaan dibiayai oleh utang dan sisanya sebanyak 53,32% oleh modal. Atau dengan kata lain bahwa setiap Rp. 1 asset, Rp. 0,47 nya dibiayai oleh utang dan Rp. 0,53 nya oleh modal. Ratio ini juga menunjukkan bahwa setiap Rp. 1 asset, Rp. 0,53 nya untuk meminjam utang (kewajiban kepada kreditor) dan Rp. 0,47 nya untuk menjamin modal (kewajiban kepada pemilik atau pemegang saham).</w:t>
      </w:r>
    </w:p>
    <w:p w:rsidR="00F72942" w:rsidRPr="00091CED" w:rsidRDefault="00F72942" w:rsidP="00F8452A">
      <w:pPr>
        <w:pStyle w:val="ListParagraph"/>
        <w:numPr>
          <w:ilvl w:val="0"/>
          <w:numId w:val="20"/>
        </w:numPr>
        <w:tabs>
          <w:tab w:val="left" w:pos="284"/>
        </w:tabs>
        <w:spacing w:after="120"/>
        <w:ind w:left="426" w:hanging="426"/>
        <w:rPr>
          <w:sz w:val="24"/>
          <w:szCs w:val="24"/>
          <w:lang w:val="id-ID"/>
        </w:rPr>
      </w:pPr>
      <w:r w:rsidRPr="00091CED">
        <w:rPr>
          <w:sz w:val="24"/>
          <w:szCs w:val="24"/>
          <w:lang w:val="id-ID"/>
        </w:rPr>
        <w:t>Tahun 2018 58,57% asset perusahaan dibiayai oleh utang dan sisanya sebanyak 41,43% oleh modal. Atau dengan kata lain bahwa setiap Rp. 1 asset, 0,59 nya dibiayai oleh utang dan Rp. 0,41 nya oleh modal. Ratio ini juga menunjukkan bahwa setiap Rp. 1 asset, Rp. 0,41 nya untuk meminjam utang (kewajiban kepada kreditor) dan Rp. 0,59 nya untuk menjamin modal (kewajiban kepada pemilik atau pemegang saham).</w:t>
      </w:r>
    </w:p>
    <w:p w:rsidR="00F72942" w:rsidRPr="00091CED" w:rsidRDefault="00F72942" w:rsidP="00F8452A">
      <w:pPr>
        <w:pStyle w:val="ListParagraph"/>
        <w:numPr>
          <w:ilvl w:val="0"/>
          <w:numId w:val="20"/>
        </w:numPr>
        <w:tabs>
          <w:tab w:val="left" w:pos="284"/>
        </w:tabs>
        <w:spacing w:after="120"/>
        <w:ind w:left="426" w:hanging="426"/>
        <w:rPr>
          <w:sz w:val="24"/>
          <w:szCs w:val="24"/>
          <w:lang w:val="id-ID"/>
        </w:rPr>
      </w:pPr>
      <w:r w:rsidRPr="00091CED">
        <w:rPr>
          <w:sz w:val="24"/>
          <w:szCs w:val="24"/>
          <w:lang w:val="id-ID"/>
        </w:rPr>
        <w:t>Tahun 2019 70,15% asset perusahaan dibiayai oleh utang dan sisanya 29,58% oleh modal. Atau dengan kata lain bahwa setiap Rp. 1 asset, Rp. 0,70 nya dibiayai oleh utang dan Rp. 0,30 nya oleh modal. Ratio ini juga menunjukkan bahwa setiap Rp. 1 asset, Rp. 0,70 nya untuk meminjam utang (kewajiban kepada kreditor) dan Rp. 0,30 nya untuk menjamin modal (kewajiban kepada pemilik atau pemegang saham).</w:t>
      </w:r>
    </w:p>
    <w:p w:rsidR="00F72942" w:rsidRPr="00091CED" w:rsidRDefault="00F72942" w:rsidP="00F8452A">
      <w:pPr>
        <w:pStyle w:val="ListParagraph"/>
        <w:numPr>
          <w:ilvl w:val="0"/>
          <w:numId w:val="20"/>
        </w:numPr>
        <w:tabs>
          <w:tab w:val="left" w:pos="284"/>
        </w:tabs>
        <w:spacing w:after="120"/>
        <w:ind w:left="426" w:hanging="426"/>
        <w:rPr>
          <w:sz w:val="24"/>
          <w:szCs w:val="24"/>
          <w:lang w:val="id-ID"/>
        </w:rPr>
      </w:pPr>
      <w:r w:rsidRPr="00091CED">
        <w:rPr>
          <w:sz w:val="24"/>
          <w:szCs w:val="24"/>
          <w:lang w:val="id-ID"/>
        </w:rPr>
        <w:t>Tahun 2020 87,59% asset perusahaan dibiayai oleh utang dan sisanya sebanyak 12,41% oleh modal. Atau dengan kata lain bahwa setiap Rp. 1 asset, Rp. 0,88 nya dibiayai oleh utang dan Rp. 0,12 nya oleh modal. Ratio ini juga menunjukkan bahwa setiap Rp. 1 asset, Rp. 0,88 nya untuk meminjam utang (kewajiban kepada kreditor) dan Rp. 0,12 nya untuk menjamin modal (kewajiban kepada pemilik atau pemegang saham).</w:t>
      </w:r>
    </w:p>
    <w:p w:rsidR="00F72942" w:rsidRPr="00091CED" w:rsidRDefault="00F72942" w:rsidP="00D302A9">
      <w:pPr>
        <w:pStyle w:val="ListParagraph"/>
        <w:tabs>
          <w:tab w:val="left" w:pos="284"/>
        </w:tabs>
        <w:spacing w:after="120"/>
        <w:ind w:left="0" w:firstLine="567"/>
        <w:rPr>
          <w:sz w:val="24"/>
          <w:szCs w:val="24"/>
          <w:lang w:val="id-ID"/>
        </w:rPr>
      </w:pPr>
      <w:r w:rsidRPr="00091CED">
        <w:rPr>
          <w:sz w:val="24"/>
          <w:szCs w:val="24"/>
          <w:lang w:val="id-ID"/>
        </w:rPr>
        <w:t xml:space="preserve">     Berdasarkan hasil analisis deskriptif diketahui bahwa variabel debt to asset ratio adalah kemampuan perusahaan dalam menjamin hutang-hutangnya dengan sejumlah aktiva yang dimilikinya</w:t>
      </w:r>
      <w:r w:rsidR="000179DD">
        <w:rPr>
          <w:sz w:val="24"/>
          <w:szCs w:val="24"/>
          <w:lang w:val="id-ID"/>
        </w:rPr>
        <w:t xml:space="preserve"> </w:t>
      </w:r>
      <w:r w:rsidR="000179DD">
        <w:rPr>
          <w:sz w:val="24"/>
          <w:szCs w:val="24"/>
          <w:lang w:val="id-ID"/>
        </w:rPr>
        <w:fldChar w:fldCharType="begin" w:fldLock="1"/>
      </w:r>
      <w:r w:rsidR="000179DD">
        <w:rPr>
          <w:sz w:val="24"/>
          <w:szCs w:val="24"/>
          <w:lang w:val="id-ID"/>
        </w:rPr>
        <w:instrText>ADDIN CSL_CITATION {"citationItems":[{"id":"ITEM-1","itemData":{"author":[{"dropping-particle":"","family":"Damayanty","given":"Prisila","non-dropping-particle":"","parse-names":false,"suffix":""},{"dropping-particle":"","family":"Djadang","given":"Syahril","non-dropping-particle":"","parse-names":false,"suffix":""},{"dropping-particle":"","family":"Mulyadi","given":"","non-dropping-particle":"","parse-names":false,"suffix":""}],"container-title":"International Journal of Business, Economics and Law","id":"ITEM-1","issue":"1","issued":{"date-parts":[["2020"]]},"page":"34-43","title":"Analysis on the role of corporate social responsibility on company fundamental factor toward stock return (study on retail industry registered in indonesia stock exchange","type":"article-journal","volume":"22"},"uris":["http://www.mendeley.com/documents/?uuid=8b62d9df-3aa3-42e2-b4fb-496b7192414a"]}],"mendeley":{"formattedCitation":"(Damayanty, Djadang, and Mulyadi 2020)","plainTextFormattedCitation":"(Damayanty, Djadang, and Mulyadi 2020)","previouslyFormattedCitation":"(Damayanty, Djadang, and Mulyadi 2020)"},"properties":{"noteIndex":0},"schema":"https://github.com/citation-style-language/schema/raw/master/csl-citation.json"}</w:instrText>
      </w:r>
      <w:r w:rsidR="000179DD">
        <w:rPr>
          <w:sz w:val="24"/>
          <w:szCs w:val="24"/>
          <w:lang w:val="id-ID"/>
        </w:rPr>
        <w:fldChar w:fldCharType="separate"/>
      </w:r>
      <w:r w:rsidR="000179DD" w:rsidRPr="000179DD">
        <w:rPr>
          <w:noProof/>
          <w:sz w:val="24"/>
          <w:szCs w:val="24"/>
          <w:lang w:val="id-ID"/>
        </w:rPr>
        <w:t>(Damayanty, Djadang, and Mulyadi 2020)</w:t>
      </w:r>
      <w:r w:rsidR="000179DD">
        <w:rPr>
          <w:sz w:val="24"/>
          <w:szCs w:val="24"/>
          <w:lang w:val="id-ID"/>
        </w:rPr>
        <w:fldChar w:fldCharType="end"/>
      </w:r>
      <w:r w:rsidRPr="00091CED">
        <w:rPr>
          <w:sz w:val="24"/>
          <w:szCs w:val="24"/>
          <w:lang w:val="id-ID"/>
        </w:rPr>
        <w:t>. Yang ditunjukkan pada PT Karya Indo Selera mempunyai nilai minimum sebesar</w:t>
      </w:r>
    </w:p>
    <w:p w:rsidR="00F72942" w:rsidRPr="00091CED" w:rsidRDefault="00F72942" w:rsidP="00F8452A">
      <w:pPr>
        <w:pStyle w:val="ListParagraph"/>
        <w:numPr>
          <w:ilvl w:val="0"/>
          <w:numId w:val="19"/>
        </w:numPr>
        <w:tabs>
          <w:tab w:val="left" w:pos="284"/>
          <w:tab w:val="left" w:pos="851"/>
        </w:tabs>
        <w:spacing w:after="120"/>
        <w:ind w:left="0" w:firstLine="567"/>
        <w:rPr>
          <w:sz w:val="24"/>
          <w:szCs w:val="24"/>
          <w:lang w:val="id-ID"/>
        </w:rPr>
      </w:pPr>
      <w:r w:rsidRPr="00091CED">
        <w:rPr>
          <w:sz w:val="24"/>
          <w:szCs w:val="24"/>
          <w:lang w:val="id-ID"/>
        </w:rPr>
        <w:t>Debt To Equity Ratio</w:t>
      </w:r>
    </w:p>
    <w:p w:rsidR="00F72942" w:rsidRPr="00091CED" w:rsidRDefault="00F72942" w:rsidP="004E5019">
      <w:pPr>
        <w:pStyle w:val="ListParagraph"/>
        <w:tabs>
          <w:tab w:val="left" w:pos="284"/>
        </w:tabs>
        <w:spacing w:after="120"/>
        <w:ind w:left="0" w:firstLine="567"/>
        <w:jc w:val="center"/>
        <w:rPr>
          <w:sz w:val="24"/>
          <w:szCs w:val="24"/>
          <w:lang w:val="id-ID"/>
        </w:rPr>
      </w:pPr>
      <w:bookmarkStart w:id="29" w:name="_Toc75517093"/>
      <w:bookmarkStart w:id="30" w:name="_Toc75518647"/>
      <w:r w:rsidRPr="00091CED">
        <w:rPr>
          <w:b/>
          <w:sz w:val="24"/>
          <w:szCs w:val="24"/>
          <w:lang w:val="id-ID"/>
        </w:rPr>
        <w:t>Tabel 12.</w:t>
      </w:r>
      <w:bookmarkEnd w:id="29"/>
      <w:bookmarkEnd w:id="30"/>
      <w:r w:rsidR="00D302A9">
        <w:rPr>
          <w:b/>
          <w:sz w:val="24"/>
          <w:szCs w:val="24"/>
          <w:lang w:val="id-ID"/>
        </w:rPr>
        <w:t xml:space="preserve"> </w:t>
      </w:r>
      <w:r w:rsidRPr="00091CED">
        <w:rPr>
          <w:sz w:val="24"/>
          <w:szCs w:val="24"/>
          <w:lang w:val="id-ID"/>
        </w:rPr>
        <w:t>Debt To Equity</w:t>
      </w:r>
    </w:p>
    <w:p w:rsidR="00F72942" w:rsidRPr="00091CED" w:rsidRDefault="00F72942" w:rsidP="00F72942">
      <w:pPr>
        <w:pStyle w:val="ListParagraph"/>
        <w:tabs>
          <w:tab w:val="left" w:pos="284"/>
        </w:tabs>
        <w:spacing w:after="120"/>
        <w:ind w:left="927" w:firstLine="0"/>
        <w:jc w:val="center"/>
        <w:rPr>
          <w:sz w:val="24"/>
          <w:szCs w:val="24"/>
          <w:lang w:val="id-ID"/>
        </w:rPr>
      </w:pPr>
      <w:r w:rsidRPr="00091CED">
        <w:rPr>
          <w:sz w:val="24"/>
          <w:szCs w:val="24"/>
          <w:lang w:val="id-ID"/>
        </w:rPr>
        <w:t>Rasio Hutang atas Modal</w:t>
      </w:r>
    </w:p>
    <w:p w:rsidR="00F72942" w:rsidRPr="00091CED" w:rsidRDefault="00F72942" w:rsidP="00F72942">
      <w:pPr>
        <w:pStyle w:val="ListParagraph"/>
        <w:tabs>
          <w:tab w:val="left" w:pos="284"/>
        </w:tabs>
        <w:spacing w:after="120"/>
        <w:ind w:left="927" w:firstLine="0"/>
        <w:jc w:val="center"/>
        <w:rPr>
          <w:sz w:val="24"/>
          <w:szCs w:val="24"/>
          <w:lang w:val="id-ID"/>
        </w:rPr>
      </w:pPr>
      <w:r w:rsidRPr="00091CED">
        <w:rPr>
          <w:sz w:val="24"/>
          <w:szCs w:val="24"/>
          <w:lang w:val="id-ID"/>
        </w:rPr>
        <w:t>2016-2020</w:t>
      </w:r>
      <w:r w:rsidR="00D302A9">
        <w:rPr>
          <w:sz w:val="24"/>
          <w:szCs w:val="24"/>
          <w:lang w:val="id-ID"/>
        </w:rPr>
        <w:t xml:space="preserve"> </w:t>
      </w:r>
      <w:r w:rsidRPr="00091CED">
        <w:rPr>
          <w:sz w:val="24"/>
          <w:szCs w:val="24"/>
          <w:lang w:val="id-ID"/>
        </w:rPr>
        <w:t>(dalam rupiah)</w:t>
      </w:r>
    </w:p>
    <w:tbl>
      <w:tblPr>
        <w:tblW w:w="0" w:type="auto"/>
        <w:tblInd w:w="421" w:type="dxa"/>
        <w:tblLook w:val="04A0" w:firstRow="1" w:lastRow="0" w:firstColumn="1" w:lastColumn="0" w:noHBand="0" w:noVBand="1"/>
      </w:tblPr>
      <w:tblGrid>
        <w:gridCol w:w="1406"/>
        <w:gridCol w:w="1611"/>
        <w:gridCol w:w="1386"/>
        <w:gridCol w:w="1386"/>
        <w:gridCol w:w="1431"/>
        <w:gridCol w:w="1701"/>
      </w:tblGrid>
      <w:tr w:rsidR="00F72942" w:rsidRPr="00091CED" w:rsidTr="00D302A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D302A9" w:rsidRDefault="00F72942" w:rsidP="00F72942">
            <w:pPr>
              <w:pStyle w:val="NoSpacing"/>
              <w:spacing w:after="120"/>
              <w:rPr>
                <w:rFonts w:ascii="Times New Roman" w:hAnsi="Times New Roman" w:cs="Times New Roman"/>
                <w:b/>
              </w:rPr>
            </w:pPr>
            <w:r w:rsidRPr="00D302A9">
              <w:rPr>
                <w:rFonts w:ascii="Times New Roman" w:hAnsi="Times New Roman" w:cs="Times New Roman"/>
                <w:b/>
              </w:rPr>
              <w:t>2020</w:t>
            </w:r>
          </w:p>
        </w:tc>
      </w:tr>
      <w:tr w:rsidR="00F72942" w:rsidRPr="00091CED" w:rsidTr="00D302A9">
        <w:trPr>
          <w:trHeight w:val="75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total utang</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2.073.429.942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1.726.448.726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1.894.364.158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2.201.291.676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pStyle w:val="NoSpacing"/>
              <w:spacing w:after="120"/>
              <w:rPr>
                <w:rFonts w:ascii="Times New Roman" w:hAnsi="Times New Roman" w:cs="Times New Roman"/>
                <w:lang w:val="id-ID" w:eastAsia="id-ID" w:bidi="ar-SA"/>
              </w:rPr>
            </w:pPr>
            <w:r w:rsidRPr="00091CED">
              <w:rPr>
                <w:rFonts w:ascii="Times New Roman" w:hAnsi="Times New Roman" w:cs="Times New Roman"/>
                <w:lang w:val="id-ID" w:eastAsia="id-ID" w:bidi="ar-SA"/>
              </w:rPr>
              <w:t xml:space="preserve">   1.828.244.547 </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total modal</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1.639.407.255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1.972.095.413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1.339.917.132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936.732.220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pStyle w:val="NoSpacing"/>
              <w:spacing w:after="120"/>
              <w:rPr>
                <w:rFonts w:ascii="Times New Roman" w:hAnsi="Times New Roman" w:cs="Times New Roman"/>
                <w:lang w:val="id-ID" w:eastAsia="id-ID" w:bidi="ar-SA"/>
              </w:rPr>
            </w:pPr>
            <w:r w:rsidRPr="00091CED">
              <w:rPr>
                <w:rFonts w:ascii="Times New Roman" w:hAnsi="Times New Roman" w:cs="Times New Roman"/>
                <w:lang w:val="id-ID" w:eastAsia="id-ID" w:bidi="ar-SA"/>
              </w:rPr>
              <w:t xml:space="preserve">       259.064.095 </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lastRenderedPageBreak/>
              <w:t>Der</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126,47%</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87,54%</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141,38%</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235,00%</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pStyle w:val="NoSpacing"/>
              <w:spacing w:after="120"/>
              <w:rPr>
                <w:rFonts w:ascii="Times New Roman" w:hAnsi="Times New Roman" w:cs="Times New Roman"/>
                <w:lang w:val="id-ID" w:eastAsia="id-ID" w:bidi="ar-SA"/>
              </w:rPr>
            </w:pPr>
            <w:r w:rsidRPr="00091CED">
              <w:rPr>
                <w:rFonts w:ascii="Times New Roman" w:hAnsi="Times New Roman" w:cs="Times New Roman"/>
                <w:lang w:val="id-ID" w:eastAsia="id-ID" w:bidi="ar-SA"/>
              </w:rPr>
              <w:t>705,71%</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259,22%</w:t>
            </w:r>
          </w:p>
        </w:tc>
      </w:tr>
    </w:tbl>
    <w:p w:rsidR="00F72942" w:rsidRPr="00091CED" w:rsidRDefault="00F72942" w:rsidP="00D302A9">
      <w:pPr>
        <w:tabs>
          <w:tab w:val="left" w:pos="284"/>
        </w:tabs>
        <w:spacing w:after="120"/>
        <w:ind w:firstLine="426"/>
        <w:rPr>
          <w:sz w:val="18"/>
          <w:szCs w:val="24"/>
          <w:lang w:val="id-ID"/>
        </w:rPr>
      </w:pPr>
      <w:r w:rsidRPr="00091CED">
        <w:rPr>
          <w:sz w:val="18"/>
          <w:szCs w:val="24"/>
          <w:lang w:val="id-ID"/>
        </w:rPr>
        <w:t>Sumber : data perusahaan yang telah diolah</w:t>
      </w:r>
    </w:p>
    <w:p w:rsidR="00F72942" w:rsidRPr="00091CED" w:rsidRDefault="00F72942" w:rsidP="00F72942">
      <w:pPr>
        <w:tabs>
          <w:tab w:val="left" w:pos="284"/>
        </w:tabs>
        <w:spacing w:after="120"/>
        <w:rPr>
          <w:sz w:val="24"/>
          <w:szCs w:val="24"/>
          <w:lang w:val="id-ID"/>
        </w:rPr>
      </w:pPr>
      <w:r w:rsidRPr="00091CED">
        <w:rPr>
          <w:sz w:val="24"/>
          <w:szCs w:val="24"/>
          <w:lang w:val="id-ID"/>
        </w:rPr>
        <w:t xml:space="preserve">     Adapun grafik 7. untuk menggambarkan lebih jelas tabel diatas menggunakan chart sebagai berikut.</w:t>
      </w:r>
    </w:p>
    <w:p w:rsidR="00F72942" w:rsidRPr="00091CED" w:rsidRDefault="00F72942" w:rsidP="00D302A9">
      <w:pPr>
        <w:tabs>
          <w:tab w:val="left" w:pos="284"/>
        </w:tabs>
        <w:spacing w:after="120"/>
        <w:jc w:val="center"/>
        <w:rPr>
          <w:sz w:val="24"/>
          <w:szCs w:val="24"/>
          <w:lang w:val="id-ID"/>
        </w:rPr>
      </w:pPr>
      <w:r w:rsidRPr="00091CED">
        <w:rPr>
          <w:noProof/>
          <w:sz w:val="24"/>
          <w:szCs w:val="24"/>
          <w:lang w:val="id-ID" w:eastAsia="id-ID"/>
        </w:rPr>
        <w:drawing>
          <wp:inline distT="0" distB="0" distL="0" distR="0" wp14:anchorId="1FC6FB84" wp14:editId="2FABB226">
            <wp:extent cx="4572000" cy="2226833"/>
            <wp:effectExtent l="0" t="0" r="19050" b="2159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2942" w:rsidRPr="00091CED" w:rsidRDefault="00F72942" w:rsidP="00D302A9">
      <w:pPr>
        <w:tabs>
          <w:tab w:val="left" w:pos="284"/>
        </w:tabs>
        <w:spacing w:after="120"/>
        <w:ind w:left="1134"/>
        <w:rPr>
          <w:sz w:val="18"/>
          <w:szCs w:val="24"/>
          <w:lang w:val="id-ID"/>
        </w:rPr>
      </w:pPr>
      <w:r w:rsidRPr="00091CED">
        <w:rPr>
          <w:sz w:val="18"/>
          <w:szCs w:val="24"/>
          <w:lang w:val="id-ID"/>
        </w:rPr>
        <w:t>Sumber : Data perusahaan yang telah diolah</w:t>
      </w:r>
    </w:p>
    <w:p w:rsidR="00F72942" w:rsidRDefault="00F72942" w:rsidP="00F72942">
      <w:pPr>
        <w:tabs>
          <w:tab w:val="left" w:pos="284"/>
        </w:tabs>
        <w:spacing w:after="120"/>
        <w:jc w:val="center"/>
        <w:rPr>
          <w:i/>
          <w:sz w:val="24"/>
          <w:szCs w:val="24"/>
          <w:lang w:val="id-ID"/>
        </w:rPr>
      </w:pPr>
      <w:r w:rsidRPr="00091CED">
        <w:rPr>
          <w:sz w:val="24"/>
          <w:szCs w:val="24"/>
          <w:lang w:val="id-ID"/>
        </w:rPr>
        <w:t xml:space="preserve">Grafik 7. </w:t>
      </w:r>
      <w:r w:rsidRPr="00091CED">
        <w:rPr>
          <w:i/>
          <w:sz w:val="24"/>
          <w:szCs w:val="24"/>
          <w:lang w:val="id-ID"/>
        </w:rPr>
        <w:t>Debt to Equity Ratio</w:t>
      </w:r>
    </w:p>
    <w:p w:rsidR="00D302A9" w:rsidRPr="00091CED" w:rsidRDefault="00D302A9" w:rsidP="00F72942">
      <w:pPr>
        <w:tabs>
          <w:tab w:val="left" w:pos="284"/>
        </w:tabs>
        <w:spacing w:after="120"/>
        <w:jc w:val="center"/>
        <w:rPr>
          <w:sz w:val="24"/>
          <w:szCs w:val="24"/>
          <w:lang w:val="id-ID"/>
        </w:rPr>
      </w:pPr>
    </w:p>
    <w:p w:rsidR="00F72942" w:rsidRPr="00091CED" w:rsidRDefault="00F72942" w:rsidP="00F72942">
      <w:pPr>
        <w:tabs>
          <w:tab w:val="left" w:pos="284"/>
        </w:tabs>
        <w:spacing w:after="120"/>
        <w:jc w:val="both"/>
        <w:rPr>
          <w:sz w:val="24"/>
          <w:szCs w:val="24"/>
          <w:lang w:val="id-ID"/>
        </w:rPr>
      </w:pPr>
      <w:r w:rsidRPr="00091CED">
        <w:rPr>
          <w:sz w:val="24"/>
          <w:szCs w:val="24"/>
          <w:lang w:val="id-ID"/>
        </w:rPr>
        <w:t>Dari tabel dan grafik diatas menunjukkan bahwa debt to equity ratio PT Karya Indo Selera sebagai berikut :</w:t>
      </w:r>
    </w:p>
    <w:p w:rsidR="00F72942" w:rsidRPr="00091CED" w:rsidRDefault="00F72942" w:rsidP="00F8452A">
      <w:pPr>
        <w:pStyle w:val="ListParagraph"/>
        <w:numPr>
          <w:ilvl w:val="0"/>
          <w:numId w:val="21"/>
        </w:numPr>
        <w:tabs>
          <w:tab w:val="left" w:pos="284"/>
        </w:tabs>
        <w:spacing w:after="120"/>
        <w:rPr>
          <w:sz w:val="24"/>
          <w:szCs w:val="24"/>
          <w:lang w:val="id-ID"/>
        </w:rPr>
      </w:pPr>
      <w:r w:rsidRPr="00091CED">
        <w:rPr>
          <w:sz w:val="24"/>
          <w:szCs w:val="24"/>
          <w:lang w:val="id-ID"/>
        </w:rPr>
        <w:t>Tahun 2016 perusahaan memiliki utang sebanyak 126,47% dari total modal, bahwa setiap Rp. 1 utang hanya dijamin oleh  Rp. 0,80 modal.</w:t>
      </w:r>
    </w:p>
    <w:p w:rsidR="00F72942" w:rsidRPr="00091CED" w:rsidRDefault="00F72942" w:rsidP="00F8452A">
      <w:pPr>
        <w:pStyle w:val="ListParagraph"/>
        <w:numPr>
          <w:ilvl w:val="0"/>
          <w:numId w:val="21"/>
        </w:numPr>
        <w:tabs>
          <w:tab w:val="left" w:pos="284"/>
        </w:tabs>
        <w:spacing w:after="120"/>
        <w:rPr>
          <w:sz w:val="24"/>
          <w:szCs w:val="24"/>
          <w:lang w:val="id-ID"/>
        </w:rPr>
      </w:pPr>
      <w:r w:rsidRPr="00091CED">
        <w:rPr>
          <w:sz w:val="24"/>
          <w:szCs w:val="24"/>
          <w:lang w:val="id-ID"/>
        </w:rPr>
        <w:t>Tahun 2017 perusahaan memiliki utang sebanyak 87,54% dari total modal, bahwa setiap Rp. 1 utang hanya dijamin oleh Rp. 1,14  modal.</w:t>
      </w:r>
    </w:p>
    <w:p w:rsidR="00F72942" w:rsidRPr="00091CED" w:rsidRDefault="00F72942" w:rsidP="00F8452A">
      <w:pPr>
        <w:pStyle w:val="ListParagraph"/>
        <w:numPr>
          <w:ilvl w:val="0"/>
          <w:numId w:val="21"/>
        </w:numPr>
        <w:tabs>
          <w:tab w:val="left" w:pos="284"/>
        </w:tabs>
        <w:spacing w:after="120"/>
        <w:rPr>
          <w:sz w:val="24"/>
          <w:szCs w:val="24"/>
          <w:lang w:val="id-ID"/>
        </w:rPr>
      </w:pPr>
      <w:r w:rsidRPr="00091CED">
        <w:rPr>
          <w:sz w:val="24"/>
          <w:szCs w:val="24"/>
          <w:lang w:val="id-ID"/>
        </w:rPr>
        <w:t>Tahun 2018 perusahaan memiliki utang sebanyak 141,38% dari total modal, bahwa setiap Rp.1 utang hanya dijamin oleh Rp. 0,70 modal.</w:t>
      </w:r>
    </w:p>
    <w:p w:rsidR="00F72942" w:rsidRPr="00091CED" w:rsidRDefault="00F72942" w:rsidP="00F8452A">
      <w:pPr>
        <w:pStyle w:val="ListParagraph"/>
        <w:numPr>
          <w:ilvl w:val="0"/>
          <w:numId w:val="21"/>
        </w:numPr>
        <w:tabs>
          <w:tab w:val="left" w:pos="284"/>
        </w:tabs>
        <w:spacing w:after="120"/>
        <w:rPr>
          <w:sz w:val="24"/>
          <w:szCs w:val="24"/>
          <w:lang w:val="id-ID"/>
        </w:rPr>
      </w:pPr>
      <w:r w:rsidRPr="00091CED">
        <w:rPr>
          <w:sz w:val="24"/>
          <w:szCs w:val="24"/>
          <w:lang w:val="id-ID"/>
        </w:rPr>
        <w:t>Tahun 2019 perusahaan memiliki utang sebanyak 235,00 dari total modal, bahwa setiap Rp. 1 utang hanya dijamin oleh Rp. 042 modal.</w:t>
      </w:r>
    </w:p>
    <w:p w:rsidR="00F72942" w:rsidRPr="00091CED" w:rsidRDefault="00F72942" w:rsidP="00F8452A">
      <w:pPr>
        <w:pStyle w:val="ListParagraph"/>
        <w:numPr>
          <w:ilvl w:val="0"/>
          <w:numId w:val="21"/>
        </w:numPr>
        <w:tabs>
          <w:tab w:val="left" w:pos="284"/>
        </w:tabs>
        <w:spacing w:after="120"/>
        <w:rPr>
          <w:sz w:val="24"/>
          <w:szCs w:val="24"/>
          <w:lang w:val="id-ID"/>
        </w:rPr>
      </w:pPr>
      <w:r w:rsidRPr="00091CED">
        <w:rPr>
          <w:sz w:val="24"/>
          <w:szCs w:val="24"/>
          <w:lang w:val="id-ID"/>
        </w:rPr>
        <w:t>Tahun 2020 perusahaan memiliki utang sebanyak 705,71 dari total  modal, bahwa setiap Rp.1 utang hanya dijamin oleh Rp. 0,14  modal</w:t>
      </w:r>
    </w:p>
    <w:p w:rsidR="00F72942" w:rsidRDefault="00F72942" w:rsidP="00F72942">
      <w:pPr>
        <w:pStyle w:val="ListParagraph"/>
        <w:tabs>
          <w:tab w:val="left" w:pos="284"/>
        </w:tabs>
        <w:spacing w:after="120"/>
        <w:ind w:left="720" w:firstLine="0"/>
        <w:rPr>
          <w:sz w:val="24"/>
          <w:szCs w:val="24"/>
          <w:lang w:val="id-ID"/>
        </w:rPr>
      </w:pPr>
      <w:r w:rsidRPr="00091CED">
        <w:rPr>
          <w:sz w:val="24"/>
          <w:szCs w:val="24"/>
          <w:lang w:val="id-ID"/>
        </w:rPr>
        <w:t xml:space="preserve">     Berdasarkan hasil analisis deskriptif diketahui bahwa variabel debt to equity ratio adalah imbangan antara hutang yang dimiliki perusahaan dengan modal sendiri. Dilihat dari laporan keuangan yang ditunjukkan PT Karya Indo Selera mempunyai nilai minimum 87,54% pada tahun 2017 dan nilai maksimal sebesar 705,71% pada tahun 2020. sebagai pembanding lainnya, jika standar rata-rata industri sebesar yang menunjukkan nilai presentasi penyediaan dana terhadap pemberi pinjaman, semakin tinggi nilai debt to equity ratio maka semakin kecil jumlah modal pemilik yang dapat dijadikan sebagai jaminan utang.</w:t>
      </w:r>
    </w:p>
    <w:p w:rsidR="004E5019" w:rsidRDefault="004E5019" w:rsidP="00F72942">
      <w:pPr>
        <w:pStyle w:val="ListParagraph"/>
        <w:tabs>
          <w:tab w:val="left" w:pos="284"/>
        </w:tabs>
        <w:spacing w:after="120"/>
        <w:ind w:left="720" w:firstLine="0"/>
        <w:rPr>
          <w:sz w:val="24"/>
          <w:szCs w:val="24"/>
          <w:lang w:val="id-ID"/>
        </w:rPr>
      </w:pPr>
    </w:p>
    <w:p w:rsidR="004E5019" w:rsidRDefault="004E5019" w:rsidP="00F72942">
      <w:pPr>
        <w:pStyle w:val="ListParagraph"/>
        <w:tabs>
          <w:tab w:val="left" w:pos="284"/>
        </w:tabs>
        <w:spacing w:after="120"/>
        <w:ind w:left="720" w:firstLine="0"/>
        <w:rPr>
          <w:sz w:val="24"/>
          <w:szCs w:val="24"/>
          <w:lang w:val="id-ID"/>
        </w:rPr>
      </w:pPr>
    </w:p>
    <w:p w:rsidR="004E5019" w:rsidRDefault="004E5019" w:rsidP="00F72942">
      <w:pPr>
        <w:pStyle w:val="ListParagraph"/>
        <w:tabs>
          <w:tab w:val="left" w:pos="284"/>
        </w:tabs>
        <w:spacing w:after="120"/>
        <w:ind w:left="720" w:firstLine="0"/>
        <w:rPr>
          <w:sz w:val="24"/>
          <w:szCs w:val="24"/>
          <w:lang w:val="id-ID"/>
        </w:rPr>
      </w:pPr>
    </w:p>
    <w:p w:rsidR="004E5019" w:rsidRDefault="004E5019" w:rsidP="00F72942">
      <w:pPr>
        <w:pStyle w:val="ListParagraph"/>
        <w:tabs>
          <w:tab w:val="left" w:pos="284"/>
        </w:tabs>
        <w:spacing w:after="120"/>
        <w:ind w:left="720" w:firstLine="0"/>
        <w:rPr>
          <w:sz w:val="24"/>
          <w:szCs w:val="24"/>
          <w:lang w:val="id-ID"/>
        </w:rPr>
      </w:pPr>
    </w:p>
    <w:p w:rsidR="004E5019" w:rsidRDefault="004E5019" w:rsidP="00F72942">
      <w:pPr>
        <w:pStyle w:val="ListParagraph"/>
        <w:tabs>
          <w:tab w:val="left" w:pos="284"/>
        </w:tabs>
        <w:spacing w:after="120"/>
        <w:ind w:left="720" w:firstLine="0"/>
        <w:rPr>
          <w:sz w:val="24"/>
          <w:szCs w:val="24"/>
          <w:lang w:val="id-ID"/>
        </w:rPr>
      </w:pPr>
    </w:p>
    <w:p w:rsidR="004E5019" w:rsidRDefault="004E5019" w:rsidP="00F72942">
      <w:pPr>
        <w:pStyle w:val="ListParagraph"/>
        <w:tabs>
          <w:tab w:val="left" w:pos="284"/>
        </w:tabs>
        <w:spacing w:after="120"/>
        <w:ind w:left="720" w:firstLine="0"/>
        <w:rPr>
          <w:sz w:val="24"/>
          <w:szCs w:val="24"/>
          <w:lang w:val="id-ID"/>
        </w:rPr>
      </w:pPr>
    </w:p>
    <w:p w:rsidR="004E5019" w:rsidRDefault="004E5019" w:rsidP="00F72942">
      <w:pPr>
        <w:pStyle w:val="ListParagraph"/>
        <w:tabs>
          <w:tab w:val="left" w:pos="284"/>
        </w:tabs>
        <w:spacing w:after="120"/>
        <w:ind w:left="720" w:firstLine="0"/>
        <w:rPr>
          <w:sz w:val="24"/>
          <w:szCs w:val="24"/>
          <w:lang w:val="id-ID"/>
        </w:rPr>
      </w:pPr>
    </w:p>
    <w:p w:rsidR="004E5019" w:rsidRPr="00091CED" w:rsidRDefault="004E5019" w:rsidP="00F72942">
      <w:pPr>
        <w:pStyle w:val="ListParagraph"/>
        <w:tabs>
          <w:tab w:val="left" w:pos="284"/>
        </w:tabs>
        <w:spacing w:after="120"/>
        <w:ind w:left="720" w:firstLine="0"/>
        <w:rPr>
          <w:sz w:val="24"/>
          <w:szCs w:val="24"/>
          <w:lang w:val="id-ID"/>
        </w:rPr>
      </w:pPr>
    </w:p>
    <w:p w:rsidR="00F72942" w:rsidRPr="00091CED" w:rsidRDefault="00F72942" w:rsidP="00F72942">
      <w:pPr>
        <w:pStyle w:val="ListParagraph"/>
        <w:tabs>
          <w:tab w:val="left" w:pos="284"/>
        </w:tabs>
        <w:spacing w:after="120"/>
        <w:ind w:left="720" w:hanging="720"/>
        <w:outlineLvl w:val="2"/>
        <w:rPr>
          <w:b/>
          <w:sz w:val="24"/>
          <w:szCs w:val="24"/>
          <w:lang w:val="id-ID"/>
        </w:rPr>
      </w:pPr>
      <w:bookmarkStart w:id="31" w:name="_Toc75518648"/>
      <w:r w:rsidRPr="00091CED">
        <w:rPr>
          <w:b/>
          <w:sz w:val="24"/>
          <w:szCs w:val="24"/>
          <w:lang w:val="id-ID"/>
        </w:rPr>
        <w:t>Perhitungan Rasio Aktivitas</w:t>
      </w:r>
      <w:bookmarkEnd w:id="31"/>
    </w:p>
    <w:p w:rsidR="00F72942" w:rsidRPr="004E5019" w:rsidRDefault="00F72942" w:rsidP="006E6706">
      <w:pPr>
        <w:pStyle w:val="ListParagraph"/>
        <w:numPr>
          <w:ilvl w:val="0"/>
          <w:numId w:val="22"/>
        </w:numPr>
        <w:tabs>
          <w:tab w:val="left" w:pos="284"/>
        </w:tabs>
        <w:spacing w:after="120"/>
        <w:ind w:left="0" w:firstLine="567"/>
        <w:outlineLvl w:val="0"/>
        <w:rPr>
          <w:sz w:val="24"/>
          <w:szCs w:val="24"/>
          <w:lang w:val="id-ID"/>
        </w:rPr>
      </w:pPr>
      <w:r w:rsidRPr="004E5019">
        <w:rPr>
          <w:sz w:val="24"/>
          <w:szCs w:val="24"/>
          <w:lang w:val="id-ID"/>
        </w:rPr>
        <w:t xml:space="preserve">Perputaran Total Asset </w:t>
      </w:r>
      <w:bookmarkStart w:id="32" w:name="_Toc75517095"/>
      <w:bookmarkStart w:id="33" w:name="_Toc75518649"/>
    </w:p>
    <w:p w:rsidR="00F72942" w:rsidRPr="00091CED" w:rsidRDefault="00F72942" w:rsidP="00D302A9">
      <w:pPr>
        <w:pStyle w:val="ListParagraph"/>
        <w:tabs>
          <w:tab w:val="left" w:pos="284"/>
        </w:tabs>
        <w:spacing w:after="120"/>
        <w:ind w:left="786" w:firstLine="0"/>
        <w:jc w:val="center"/>
        <w:outlineLvl w:val="0"/>
        <w:rPr>
          <w:i/>
          <w:sz w:val="24"/>
          <w:szCs w:val="24"/>
          <w:lang w:val="id-ID"/>
        </w:rPr>
      </w:pPr>
      <w:r w:rsidRPr="00091CED">
        <w:rPr>
          <w:b/>
          <w:sz w:val="24"/>
          <w:szCs w:val="24"/>
          <w:lang w:val="id-ID"/>
        </w:rPr>
        <w:t>Tabel 13.</w:t>
      </w:r>
      <w:bookmarkEnd w:id="32"/>
      <w:bookmarkEnd w:id="33"/>
      <w:r w:rsidR="00D302A9">
        <w:rPr>
          <w:b/>
          <w:sz w:val="24"/>
          <w:szCs w:val="24"/>
          <w:lang w:val="id-ID"/>
        </w:rPr>
        <w:t xml:space="preserve"> </w:t>
      </w:r>
      <w:r w:rsidRPr="00091CED">
        <w:rPr>
          <w:i/>
          <w:sz w:val="24"/>
          <w:szCs w:val="24"/>
          <w:lang w:val="id-ID"/>
        </w:rPr>
        <w:t>Total Asset Turnover</w:t>
      </w:r>
    </w:p>
    <w:p w:rsidR="00F72942" w:rsidRPr="00091CED" w:rsidRDefault="00F72942" w:rsidP="00F72942">
      <w:pPr>
        <w:pStyle w:val="ListParagraph"/>
        <w:tabs>
          <w:tab w:val="left" w:pos="284"/>
        </w:tabs>
        <w:spacing w:after="120"/>
        <w:ind w:left="786" w:firstLine="0"/>
        <w:jc w:val="center"/>
        <w:rPr>
          <w:sz w:val="24"/>
          <w:szCs w:val="24"/>
          <w:lang w:val="id-ID"/>
        </w:rPr>
      </w:pPr>
      <w:r w:rsidRPr="00091CED">
        <w:rPr>
          <w:sz w:val="24"/>
          <w:szCs w:val="24"/>
          <w:lang w:val="id-ID"/>
        </w:rPr>
        <w:t>Perputaran Total Aktiva</w:t>
      </w:r>
    </w:p>
    <w:p w:rsidR="00F72942" w:rsidRPr="00091CED" w:rsidRDefault="00F72942" w:rsidP="00F72942">
      <w:pPr>
        <w:pStyle w:val="ListParagraph"/>
        <w:tabs>
          <w:tab w:val="left" w:pos="284"/>
        </w:tabs>
        <w:spacing w:after="120"/>
        <w:ind w:left="786" w:firstLine="0"/>
        <w:jc w:val="center"/>
        <w:rPr>
          <w:sz w:val="24"/>
          <w:szCs w:val="24"/>
          <w:lang w:val="id-ID"/>
        </w:rPr>
      </w:pPr>
      <w:r w:rsidRPr="00091CED">
        <w:rPr>
          <w:sz w:val="24"/>
          <w:szCs w:val="24"/>
          <w:lang w:val="id-ID"/>
        </w:rPr>
        <w:t>2016-2020</w:t>
      </w:r>
      <w:r w:rsidR="00D302A9">
        <w:rPr>
          <w:sz w:val="24"/>
          <w:szCs w:val="24"/>
          <w:lang w:val="id-ID"/>
        </w:rPr>
        <w:t xml:space="preserve"> </w:t>
      </w:r>
      <w:r w:rsidRPr="00091CED">
        <w:rPr>
          <w:sz w:val="24"/>
          <w:szCs w:val="24"/>
          <w:lang w:val="id-ID"/>
        </w:rPr>
        <w:t>(dalam rupiah)</w:t>
      </w:r>
    </w:p>
    <w:tbl>
      <w:tblPr>
        <w:tblW w:w="0" w:type="auto"/>
        <w:tblInd w:w="562" w:type="dxa"/>
        <w:tblLook w:val="04A0" w:firstRow="1" w:lastRow="0" w:firstColumn="1" w:lastColumn="0" w:noHBand="0" w:noVBand="1"/>
      </w:tblPr>
      <w:tblGrid>
        <w:gridCol w:w="1430"/>
        <w:gridCol w:w="1386"/>
        <w:gridCol w:w="1476"/>
        <w:gridCol w:w="1476"/>
        <w:gridCol w:w="1476"/>
        <w:gridCol w:w="1476"/>
      </w:tblGrid>
      <w:tr w:rsidR="00F72942" w:rsidRPr="00091CED" w:rsidTr="00D302A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sz w:val="24"/>
                <w:lang w:val="id-ID" w:eastAsia="id-ID"/>
              </w:rPr>
            </w:pPr>
            <w:r w:rsidRPr="00091CED">
              <w:rPr>
                <w:b/>
                <w:bCs/>
                <w:color w:val="000000"/>
                <w:sz w:val="24"/>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sz w:val="24"/>
                <w:lang w:val="id-ID" w:eastAsia="id-ID"/>
              </w:rPr>
            </w:pPr>
            <w:r w:rsidRPr="00091CED">
              <w:rPr>
                <w:b/>
                <w:bCs/>
                <w:color w:val="000000"/>
                <w:sz w:val="24"/>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sz w:val="24"/>
                <w:lang w:val="id-ID" w:eastAsia="id-ID"/>
              </w:rPr>
            </w:pPr>
            <w:r w:rsidRPr="00091CED">
              <w:rPr>
                <w:b/>
                <w:bCs/>
                <w:color w:val="000000"/>
                <w:sz w:val="24"/>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sz w:val="24"/>
                <w:lang w:val="id-ID" w:eastAsia="id-ID"/>
              </w:rPr>
            </w:pPr>
            <w:r w:rsidRPr="00091CED">
              <w:rPr>
                <w:b/>
                <w:bCs/>
                <w:color w:val="000000"/>
                <w:sz w:val="24"/>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sz w:val="24"/>
                <w:lang w:val="id-ID" w:eastAsia="id-ID"/>
              </w:rPr>
            </w:pPr>
            <w:r w:rsidRPr="00091CED">
              <w:rPr>
                <w:b/>
                <w:bCs/>
                <w:color w:val="000000"/>
                <w:sz w:val="24"/>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sz w:val="24"/>
                <w:lang w:val="id-ID" w:eastAsia="id-ID"/>
              </w:rPr>
            </w:pPr>
            <w:r w:rsidRPr="00091CED">
              <w:rPr>
                <w:b/>
                <w:bCs/>
                <w:color w:val="000000"/>
                <w:sz w:val="24"/>
                <w:lang w:val="id-ID" w:eastAsia="id-ID"/>
              </w:rPr>
              <w:t>2020</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 xml:space="preserve">penjualan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8.447.315.396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9.476.115.856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9.768.739.681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8.336.541.134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3.623.776.463 </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total aktiva</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3.712.837.196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3.698.544.139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3.234.281.290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3.138.023.896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2.087.308.642 </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TATO</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3</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3</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3</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w:t>
            </w:r>
          </w:p>
        </w:tc>
      </w:tr>
      <w:tr w:rsidR="00F72942" w:rsidRPr="00091CED" w:rsidTr="00D302A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w:t>
            </w:r>
          </w:p>
        </w:tc>
      </w:tr>
    </w:tbl>
    <w:p w:rsidR="00F72942" w:rsidRPr="00091CED" w:rsidRDefault="00F72942" w:rsidP="00D302A9">
      <w:pPr>
        <w:tabs>
          <w:tab w:val="left" w:pos="284"/>
        </w:tabs>
        <w:spacing w:after="120"/>
        <w:ind w:firstLine="567"/>
        <w:rPr>
          <w:sz w:val="18"/>
          <w:szCs w:val="24"/>
          <w:lang w:val="id-ID"/>
        </w:rPr>
      </w:pPr>
      <w:r w:rsidRPr="00091CED">
        <w:rPr>
          <w:sz w:val="18"/>
          <w:szCs w:val="24"/>
          <w:lang w:val="id-ID"/>
        </w:rPr>
        <w:t>Sumber : Data perusahaan yang telah diolah</w:t>
      </w:r>
    </w:p>
    <w:p w:rsidR="00F72942" w:rsidRPr="00091CED" w:rsidRDefault="00F72942" w:rsidP="00F72942">
      <w:pPr>
        <w:pStyle w:val="ListParagraph"/>
        <w:tabs>
          <w:tab w:val="left" w:pos="284"/>
        </w:tabs>
        <w:spacing w:after="120"/>
        <w:ind w:left="-142" w:firstLine="426"/>
        <w:rPr>
          <w:sz w:val="24"/>
          <w:szCs w:val="24"/>
          <w:lang w:val="id-ID"/>
        </w:rPr>
      </w:pPr>
      <w:r w:rsidRPr="00091CED">
        <w:rPr>
          <w:noProof/>
          <w:sz w:val="24"/>
          <w:szCs w:val="24"/>
          <w:lang w:val="id-ID" w:eastAsia="id-ID"/>
        </w:rPr>
        <w:drawing>
          <wp:anchor distT="0" distB="0" distL="114300" distR="114300" simplePos="0" relativeHeight="251691008" behindDoc="0" locked="0" layoutInCell="1" allowOverlap="1" wp14:anchorId="68DE224F" wp14:editId="2CD72DFB">
            <wp:simplePos x="0" y="0"/>
            <wp:positionH relativeFrom="column">
              <wp:posOffset>398780</wp:posOffset>
            </wp:positionH>
            <wp:positionV relativeFrom="paragraph">
              <wp:posOffset>767080</wp:posOffset>
            </wp:positionV>
            <wp:extent cx="4622800" cy="1803400"/>
            <wp:effectExtent l="0" t="0" r="25400" b="25400"/>
            <wp:wrapTopAndBottom/>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091CED">
        <w:rPr>
          <w:sz w:val="24"/>
          <w:szCs w:val="24"/>
          <w:lang w:val="id-ID"/>
        </w:rPr>
        <w:t>Adapun grafik 8. Untuk menggambarkan lebih jelas tabel diatas menggunakan chart sebagai berikut :</w:t>
      </w:r>
    </w:p>
    <w:p w:rsidR="00F72942" w:rsidRPr="00091CED" w:rsidRDefault="00F72942" w:rsidP="00F72942">
      <w:pPr>
        <w:tabs>
          <w:tab w:val="left" w:pos="284"/>
        </w:tabs>
        <w:spacing w:after="120"/>
        <w:ind w:firstLine="567"/>
        <w:rPr>
          <w:sz w:val="18"/>
          <w:szCs w:val="24"/>
          <w:lang w:val="id-ID"/>
        </w:rPr>
      </w:pPr>
      <w:r w:rsidRPr="00091CED">
        <w:rPr>
          <w:sz w:val="18"/>
          <w:szCs w:val="24"/>
          <w:lang w:val="id-ID"/>
        </w:rPr>
        <w:t>Sumber : data perusahaan yang telah diolah</w:t>
      </w:r>
    </w:p>
    <w:p w:rsidR="00F72942" w:rsidRPr="00091CED" w:rsidRDefault="00F72942" w:rsidP="00F72942">
      <w:pPr>
        <w:tabs>
          <w:tab w:val="left" w:pos="284"/>
        </w:tabs>
        <w:spacing w:after="120"/>
        <w:jc w:val="center"/>
        <w:rPr>
          <w:sz w:val="24"/>
          <w:szCs w:val="24"/>
          <w:lang w:val="id-ID"/>
        </w:rPr>
      </w:pPr>
      <w:r w:rsidRPr="00091CED">
        <w:rPr>
          <w:sz w:val="24"/>
          <w:szCs w:val="24"/>
          <w:lang w:val="id-ID"/>
        </w:rPr>
        <w:t xml:space="preserve">Grafik 8. </w:t>
      </w:r>
      <w:r w:rsidRPr="00091CED">
        <w:rPr>
          <w:i/>
          <w:sz w:val="24"/>
          <w:szCs w:val="24"/>
          <w:lang w:val="id-ID"/>
        </w:rPr>
        <w:t>Total Asset Turnover</w:t>
      </w:r>
    </w:p>
    <w:p w:rsidR="00F72942" w:rsidRPr="00091CED" w:rsidRDefault="00F72942" w:rsidP="00F72942">
      <w:pPr>
        <w:tabs>
          <w:tab w:val="left" w:pos="284"/>
        </w:tabs>
        <w:spacing w:after="120"/>
        <w:jc w:val="both"/>
        <w:rPr>
          <w:sz w:val="24"/>
          <w:szCs w:val="24"/>
          <w:lang w:val="id-ID"/>
        </w:rPr>
      </w:pPr>
      <w:r w:rsidRPr="00091CED">
        <w:rPr>
          <w:sz w:val="24"/>
          <w:szCs w:val="24"/>
          <w:lang w:val="id-ID"/>
        </w:rPr>
        <w:t>Dari tabel di atas merupakan bahwa total asset turnover PT Karya Indo Selera adalah :</w:t>
      </w:r>
    </w:p>
    <w:p w:rsidR="00F72942" w:rsidRPr="00091CED" w:rsidRDefault="00F72942" w:rsidP="00F8452A">
      <w:pPr>
        <w:pStyle w:val="ListParagraph"/>
        <w:numPr>
          <w:ilvl w:val="0"/>
          <w:numId w:val="23"/>
        </w:numPr>
        <w:tabs>
          <w:tab w:val="left" w:pos="284"/>
        </w:tabs>
        <w:spacing w:after="120"/>
        <w:ind w:left="284" w:hanging="284"/>
        <w:rPr>
          <w:sz w:val="24"/>
          <w:szCs w:val="24"/>
          <w:lang w:val="id-ID"/>
        </w:rPr>
      </w:pPr>
      <w:r w:rsidRPr="00091CED">
        <w:rPr>
          <w:sz w:val="24"/>
          <w:szCs w:val="24"/>
          <w:lang w:val="id-ID"/>
        </w:rPr>
        <w:t>Tahun 2016 total asset turn over sebesar 2 kali, artinya setiap Rp. 1 total asset berkontribusi menciptakan Rp. 2 penjualan</w:t>
      </w:r>
    </w:p>
    <w:p w:rsidR="00F72942" w:rsidRPr="00091CED" w:rsidRDefault="00F72942" w:rsidP="00F8452A">
      <w:pPr>
        <w:pStyle w:val="ListParagraph"/>
        <w:numPr>
          <w:ilvl w:val="0"/>
          <w:numId w:val="23"/>
        </w:numPr>
        <w:tabs>
          <w:tab w:val="left" w:pos="284"/>
        </w:tabs>
        <w:spacing w:after="120"/>
        <w:ind w:left="284" w:hanging="284"/>
        <w:rPr>
          <w:sz w:val="24"/>
          <w:szCs w:val="24"/>
          <w:lang w:val="id-ID"/>
        </w:rPr>
      </w:pPr>
      <w:r w:rsidRPr="00091CED">
        <w:rPr>
          <w:sz w:val="24"/>
          <w:szCs w:val="24"/>
          <w:lang w:val="id-ID"/>
        </w:rPr>
        <w:t>Tahun 2017 total asset turn over sebesar 3 kali, artinya setiap Rp. 1 total asset berkontribusi menciptakan Rp. 3 penjualan.</w:t>
      </w:r>
    </w:p>
    <w:p w:rsidR="00F72942" w:rsidRPr="00091CED" w:rsidRDefault="00F72942" w:rsidP="00F8452A">
      <w:pPr>
        <w:pStyle w:val="ListParagraph"/>
        <w:numPr>
          <w:ilvl w:val="0"/>
          <w:numId w:val="23"/>
        </w:numPr>
        <w:tabs>
          <w:tab w:val="left" w:pos="284"/>
        </w:tabs>
        <w:spacing w:after="120"/>
        <w:ind w:left="284" w:hanging="284"/>
        <w:rPr>
          <w:sz w:val="24"/>
          <w:szCs w:val="24"/>
          <w:lang w:val="id-ID"/>
        </w:rPr>
      </w:pPr>
      <w:r w:rsidRPr="00091CED">
        <w:rPr>
          <w:sz w:val="24"/>
          <w:szCs w:val="24"/>
          <w:lang w:val="id-ID"/>
        </w:rPr>
        <w:t>Tahun 2018 total asset turn over sebesar 3 kali, artinya setiap Rp. 1 total asset berkontribusi menciptaka Rp. 3 penjualan.</w:t>
      </w:r>
    </w:p>
    <w:p w:rsidR="00F72942" w:rsidRPr="00091CED" w:rsidRDefault="00F72942" w:rsidP="00F8452A">
      <w:pPr>
        <w:pStyle w:val="ListParagraph"/>
        <w:numPr>
          <w:ilvl w:val="0"/>
          <w:numId w:val="23"/>
        </w:numPr>
        <w:tabs>
          <w:tab w:val="left" w:pos="284"/>
        </w:tabs>
        <w:spacing w:after="120"/>
        <w:ind w:left="284" w:hanging="284"/>
        <w:rPr>
          <w:sz w:val="24"/>
          <w:szCs w:val="24"/>
          <w:lang w:val="id-ID"/>
        </w:rPr>
      </w:pPr>
      <w:r w:rsidRPr="00091CED">
        <w:rPr>
          <w:sz w:val="24"/>
          <w:szCs w:val="24"/>
          <w:lang w:val="id-ID"/>
        </w:rPr>
        <w:t>Tahun 2019 total asset turn over sebesar 3 kali, artinya setiap Rp. 1 total asset berkontribusi menciptakan Rp. 3 penjualan.</w:t>
      </w:r>
    </w:p>
    <w:p w:rsidR="00F72942" w:rsidRPr="00091CED" w:rsidRDefault="00F72942" w:rsidP="00F8452A">
      <w:pPr>
        <w:pStyle w:val="ListParagraph"/>
        <w:numPr>
          <w:ilvl w:val="0"/>
          <w:numId w:val="23"/>
        </w:numPr>
        <w:tabs>
          <w:tab w:val="left" w:pos="284"/>
        </w:tabs>
        <w:spacing w:after="120"/>
        <w:ind w:left="284" w:hanging="284"/>
        <w:rPr>
          <w:sz w:val="24"/>
          <w:szCs w:val="24"/>
          <w:lang w:val="id-ID"/>
        </w:rPr>
      </w:pPr>
      <w:r w:rsidRPr="00091CED">
        <w:rPr>
          <w:sz w:val="24"/>
          <w:szCs w:val="24"/>
          <w:lang w:val="id-ID"/>
        </w:rPr>
        <w:t>Tahun 2020 total asset turn over sebesar 2 kali artinya setiap Rp. 1 total asset berkontribusi menciptakan Rp. 2 penjualan.</w:t>
      </w:r>
    </w:p>
    <w:p w:rsidR="00D302A9" w:rsidRDefault="00F72942" w:rsidP="00D302A9">
      <w:pPr>
        <w:pStyle w:val="ListParagraph"/>
        <w:tabs>
          <w:tab w:val="left" w:pos="284"/>
        </w:tabs>
        <w:spacing w:after="120"/>
        <w:ind w:left="0" w:firstLine="567"/>
        <w:rPr>
          <w:sz w:val="24"/>
          <w:szCs w:val="24"/>
          <w:lang w:val="id-ID"/>
        </w:rPr>
      </w:pPr>
      <w:r w:rsidRPr="00091CED">
        <w:rPr>
          <w:sz w:val="24"/>
          <w:szCs w:val="24"/>
          <w:lang w:val="id-ID"/>
        </w:rPr>
        <w:lastRenderedPageBreak/>
        <w:t xml:space="preserve">    Berdasarkan  hasil analisis deskriptif diketahui bahwa variabel total asset turnover adalah keefektifan total asset yang dimiliki perusahaan dalam menghasilkan penjualan. Dilihat dari laporan keuangan PT Karya Indo Selera mempunyai nilai minimum 2 kali pada tahun 2016 , dan 2020. nilai maksimal sebesar 3 kali pada tahun 2017,2018, dan 2019. Denga nilai rata-rata total asset turn over sebesar 2 kali.</w:t>
      </w:r>
    </w:p>
    <w:p w:rsidR="00F72942" w:rsidRPr="00091CED" w:rsidRDefault="00F72942" w:rsidP="00D302A9">
      <w:pPr>
        <w:pStyle w:val="ListParagraph"/>
        <w:tabs>
          <w:tab w:val="left" w:pos="284"/>
        </w:tabs>
        <w:spacing w:after="120"/>
        <w:ind w:left="0" w:firstLine="567"/>
        <w:rPr>
          <w:sz w:val="24"/>
          <w:szCs w:val="24"/>
          <w:lang w:val="id-ID"/>
        </w:rPr>
      </w:pPr>
      <w:r w:rsidRPr="00091CED">
        <w:rPr>
          <w:sz w:val="24"/>
          <w:szCs w:val="24"/>
          <w:lang w:val="id-ID"/>
        </w:rPr>
        <w:t xml:space="preserve">       Rasio perputaran total asset selama 5 tahun terakhir dari deskripsi diatas nilai yang paling tinggi berada pada tahun 2017 sampai 2019 karena dilihat juga dari penjualan yang paling benar. Sedangkan perputaran total asset yang paling rendah berada pada tahun 2016 dan 2020 karena penjualanya sangat kecil sedangkan assetnya meningkat dari tahun sebelumnya, sebagai pembanding lainnya, jika rata-rata industri untuk rasio TATO sebesar 2 kali maka dapat disimpulkan perusahaab memiliki kelebihan total asset dimana total asset yang ada belum dimanfaatkan secara maksimal untuk menciptakan penjualan.</w:t>
      </w:r>
      <w:r w:rsidR="00D302A9">
        <w:rPr>
          <w:sz w:val="24"/>
          <w:szCs w:val="24"/>
          <w:lang w:val="id-ID"/>
        </w:rPr>
        <w:t xml:space="preserve"> A</w:t>
      </w:r>
      <w:r w:rsidRPr="00091CED">
        <w:rPr>
          <w:sz w:val="24"/>
          <w:szCs w:val="24"/>
          <w:lang w:val="id-ID"/>
        </w:rPr>
        <w:t>rtinya kinerja keuangan PT Karya Indo Selera dapat dikatakan tidak baik, hal ini disebabkan karena dana yang  tertanam pada keseluruhan aktiva perputarannya mengalami penurunan. Dalam hal ini penting bagi perusahaan untuk meningkatkan penjualan atau mengurangi sebagian asset yang kurang produktif.</w:t>
      </w:r>
    </w:p>
    <w:p w:rsidR="00F72942" w:rsidRPr="00091CED" w:rsidRDefault="004E5019" w:rsidP="00F8452A">
      <w:pPr>
        <w:pStyle w:val="ListParagraph"/>
        <w:numPr>
          <w:ilvl w:val="0"/>
          <w:numId w:val="22"/>
        </w:numPr>
        <w:tabs>
          <w:tab w:val="left" w:pos="284"/>
        </w:tabs>
        <w:spacing w:after="120"/>
        <w:ind w:hanging="786"/>
        <w:rPr>
          <w:sz w:val="24"/>
          <w:szCs w:val="24"/>
          <w:lang w:val="id-ID"/>
        </w:rPr>
      </w:pPr>
      <w:r>
        <w:rPr>
          <w:sz w:val="24"/>
          <w:szCs w:val="24"/>
          <w:lang w:val="id-ID"/>
        </w:rPr>
        <w:t xml:space="preserve">Perputaran Asset Tetap </w:t>
      </w:r>
    </w:p>
    <w:p w:rsidR="00F72942" w:rsidRPr="00091CED" w:rsidRDefault="00F72942" w:rsidP="00D302A9">
      <w:pPr>
        <w:pStyle w:val="ListParagraph"/>
        <w:tabs>
          <w:tab w:val="left" w:pos="284"/>
        </w:tabs>
        <w:spacing w:after="120"/>
        <w:ind w:left="0" w:firstLine="567"/>
        <w:outlineLvl w:val="0"/>
        <w:rPr>
          <w:b/>
          <w:sz w:val="24"/>
          <w:szCs w:val="24"/>
          <w:lang w:val="id-ID"/>
        </w:rPr>
      </w:pPr>
    </w:p>
    <w:p w:rsidR="00F72942" w:rsidRPr="00091CED" w:rsidRDefault="00F72942" w:rsidP="00D302A9">
      <w:pPr>
        <w:pStyle w:val="ListParagraph"/>
        <w:tabs>
          <w:tab w:val="left" w:pos="284"/>
        </w:tabs>
        <w:spacing w:after="120"/>
        <w:ind w:left="0" w:firstLine="0"/>
        <w:jc w:val="center"/>
        <w:outlineLvl w:val="0"/>
        <w:rPr>
          <w:i/>
          <w:sz w:val="24"/>
          <w:szCs w:val="24"/>
          <w:lang w:val="id-ID"/>
        </w:rPr>
      </w:pPr>
      <w:bookmarkStart w:id="34" w:name="_Toc75517097"/>
      <w:bookmarkStart w:id="35" w:name="_Toc75518651"/>
      <w:r w:rsidRPr="00091CED">
        <w:rPr>
          <w:b/>
          <w:sz w:val="24"/>
          <w:szCs w:val="24"/>
          <w:lang w:val="id-ID"/>
        </w:rPr>
        <w:t>Tabel 14.</w:t>
      </w:r>
      <w:bookmarkEnd w:id="34"/>
      <w:bookmarkEnd w:id="35"/>
      <w:r w:rsidR="00D302A9">
        <w:rPr>
          <w:b/>
          <w:sz w:val="24"/>
          <w:szCs w:val="24"/>
          <w:lang w:val="id-ID"/>
        </w:rPr>
        <w:t xml:space="preserve"> </w:t>
      </w:r>
      <w:r w:rsidRPr="00091CED">
        <w:rPr>
          <w:i/>
          <w:sz w:val="24"/>
          <w:szCs w:val="24"/>
          <w:lang w:val="id-ID"/>
        </w:rPr>
        <w:t>Fixed Asset Turn Over</w:t>
      </w:r>
    </w:p>
    <w:p w:rsidR="00F72942" w:rsidRPr="00091CED" w:rsidRDefault="00F72942" w:rsidP="00D302A9">
      <w:pPr>
        <w:pStyle w:val="ListParagraph"/>
        <w:tabs>
          <w:tab w:val="left" w:pos="284"/>
        </w:tabs>
        <w:spacing w:after="120"/>
        <w:ind w:left="0" w:firstLine="0"/>
        <w:jc w:val="center"/>
        <w:rPr>
          <w:sz w:val="24"/>
          <w:szCs w:val="24"/>
          <w:lang w:val="id-ID"/>
        </w:rPr>
      </w:pPr>
      <w:r w:rsidRPr="00091CED">
        <w:rPr>
          <w:sz w:val="24"/>
          <w:szCs w:val="24"/>
          <w:lang w:val="id-ID"/>
        </w:rPr>
        <w:t>Perputaran Aktiva Tetap</w:t>
      </w:r>
    </w:p>
    <w:p w:rsidR="00F72942" w:rsidRPr="00091CED" w:rsidRDefault="00F72942" w:rsidP="00D302A9">
      <w:pPr>
        <w:pStyle w:val="ListParagraph"/>
        <w:tabs>
          <w:tab w:val="left" w:pos="284"/>
        </w:tabs>
        <w:spacing w:after="120"/>
        <w:ind w:left="0" w:firstLine="0"/>
        <w:jc w:val="center"/>
        <w:rPr>
          <w:sz w:val="24"/>
          <w:szCs w:val="24"/>
          <w:lang w:val="id-ID"/>
        </w:rPr>
      </w:pPr>
      <w:r w:rsidRPr="00091CED">
        <w:rPr>
          <w:sz w:val="24"/>
          <w:szCs w:val="24"/>
          <w:lang w:val="id-ID"/>
        </w:rPr>
        <w:t>2016-2020</w:t>
      </w:r>
      <w:r w:rsidR="00D302A9">
        <w:rPr>
          <w:sz w:val="24"/>
          <w:szCs w:val="24"/>
          <w:lang w:val="id-ID"/>
        </w:rPr>
        <w:t xml:space="preserve"> </w:t>
      </w:r>
      <w:r w:rsidRPr="00091CED">
        <w:rPr>
          <w:sz w:val="24"/>
          <w:szCs w:val="24"/>
          <w:lang w:val="id-ID"/>
        </w:rPr>
        <w:t>(dalam rupiah)</w:t>
      </w:r>
    </w:p>
    <w:tbl>
      <w:tblPr>
        <w:tblW w:w="0" w:type="auto"/>
        <w:tblInd w:w="846" w:type="dxa"/>
        <w:tblLook w:val="04A0" w:firstRow="1" w:lastRow="0" w:firstColumn="1" w:lastColumn="0" w:noHBand="0" w:noVBand="1"/>
      </w:tblPr>
      <w:tblGrid>
        <w:gridCol w:w="1416"/>
        <w:gridCol w:w="1251"/>
        <w:gridCol w:w="1251"/>
        <w:gridCol w:w="1251"/>
        <w:gridCol w:w="1251"/>
        <w:gridCol w:w="1341"/>
      </w:tblGrid>
      <w:tr w:rsidR="00F72942" w:rsidRPr="00091CED" w:rsidTr="00D302A9">
        <w:trPr>
          <w:trHeight w:val="32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 xml:space="preserve">Keterangan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b/>
                <w:bCs/>
                <w:color w:val="000000"/>
                <w:lang w:val="id-ID" w:eastAsia="id-ID"/>
              </w:rPr>
            </w:pPr>
            <w:r w:rsidRPr="00091CED">
              <w:rPr>
                <w:b/>
                <w:bCs/>
                <w:color w:val="000000"/>
                <w:lang w:val="id-ID" w:eastAsia="id-ID"/>
              </w:rPr>
              <w:t>2020</w:t>
            </w:r>
          </w:p>
        </w:tc>
      </w:tr>
      <w:tr w:rsidR="00F72942" w:rsidRPr="00091CED" w:rsidTr="00D302A9">
        <w:trPr>
          <w:trHeight w:val="32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 xml:space="preserve">penjualan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8.447.315.396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9.476.115.856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9.768.739.681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8.336.541.134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3.623.776.463 </w:t>
            </w:r>
          </w:p>
        </w:tc>
      </w:tr>
      <w:tr w:rsidR="00F72942" w:rsidRPr="00091CED" w:rsidTr="00D302A9">
        <w:trPr>
          <w:trHeight w:val="32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total aktiva tetap</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D302A9">
            <w:pPr>
              <w:spacing w:after="120"/>
              <w:jc w:val="center"/>
              <w:rPr>
                <w:color w:val="000000"/>
                <w:sz w:val="18"/>
                <w:lang w:val="id-ID" w:eastAsia="id-ID"/>
              </w:rPr>
            </w:pPr>
            <w:r w:rsidRPr="00091CED">
              <w:rPr>
                <w:color w:val="000000"/>
                <w:sz w:val="18"/>
                <w:lang w:val="id-ID" w:eastAsia="id-ID"/>
              </w:rPr>
              <w:t xml:space="preserve">   55.486.537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140.687.334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109.524.156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D302A9">
            <w:pPr>
              <w:spacing w:after="120"/>
              <w:jc w:val="center"/>
              <w:rPr>
                <w:color w:val="000000"/>
                <w:sz w:val="18"/>
                <w:lang w:val="id-ID" w:eastAsia="id-ID"/>
              </w:rPr>
            </w:pPr>
            <w:r w:rsidRPr="00091CED">
              <w:rPr>
                <w:color w:val="000000"/>
                <w:sz w:val="18"/>
                <w:lang w:val="id-ID" w:eastAsia="id-ID"/>
              </w:rPr>
              <w:t xml:space="preserve">  421.086.894 </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 xml:space="preserve">  346.389.976 </w:t>
            </w:r>
          </w:p>
        </w:tc>
      </w:tr>
      <w:tr w:rsidR="00F72942" w:rsidRPr="00091CED" w:rsidTr="00D302A9">
        <w:trPr>
          <w:trHeight w:val="32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FATO</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152</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67</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89</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20</w:t>
            </w:r>
          </w:p>
        </w:tc>
        <w:tc>
          <w:tcPr>
            <w:tcW w:w="0" w:type="auto"/>
            <w:tcBorders>
              <w:top w:val="nil"/>
              <w:left w:val="nil"/>
              <w:bottom w:val="single" w:sz="4" w:space="0" w:color="auto"/>
              <w:right w:val="single" w:sz="4" w:space="0" w:color="auto"/>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10</w:t>
            </w:r>
          </w:p>
        </w:tc>
      </w:tr>
      <w:tr w:rsidR="00F72942" w:rsidRPr="00091CED" w:rsidTr="00D302A9">
        <w:trPr>
          <w:trHeight w:val="32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2942" w:rsidRPr="00091CED" w:rsidRDefault="00F72942" w:rsidP="00F72942">
            <w:pPr>
              <w:spacing w:after="120"/>
              <w:rPr>
                <w:color w:val="000000"/>
                <w:sz w:val="18"/>
                <w:lang w:val="id-ID" w:eastAsia="id-ID"/>
              </w:rPr>
            </w:pPr>
            <w:r w:rsidRPr="00091CED">
              <w:rPr>
                <w:color w:val="000000"/>
                <w:sz w:val="18"/>
                <w:lang w:val="id-ID" w:eastAsia="id-ID"/>
              </w:rPr>
              <w:t>rata-rata PT KIS</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72942" w:rsidRPr="00091CED" w:rsidRDefault="00F72942" w:rsidP="00F72942">
            <w:pPr>
              <w:spacing w:after="120"/>
              <w:jc w:val="center"/>
              <w:rPr>
                <w:color w:val="000000"/>
                <w:sz w:val="18"/>
                <w:lang w:val="id-ID" w:eastAsia="id-ID"/>
              </w:rPr>
            </w:pPr>
            <w:r w:rsidRPr="00091CED">
              <w:rPr>
                <w:color w:val="000000"/>
                <w:sz w:val="18"/>
                <w:lang w:val="id-ID" w:eastAsia="id-ID"/>
              </w:rPr>
              <w:t>68</w:t>
            </w:r>
          </w:p>
        </w:tc>
      </w:tr>
    </w:tbl>
    <w:p w:rsidR="00F72942" w:rsidRPr="00091CED" w:rsidRDefault="00F72942" w:rsidP="00D302A9">
      <w:pPr>
        <w:tabs>
          <w:tab w:val="left" w:pos="284"/>
        </w:tabs>
        <w:spacing w:after="120"/>
        <w:ind w:firstLine="851"/>
        <w:rPr>
          <w:sz w:val="18"/>
          <w:szCs w:val="24"/>
          <w:lang w:val="id-ID"/>
        </w:rPr>
      </w:pPr>
      <w:r w:rsidRPr="00091CED">
        <w:rPr>
          <w:sz w:val="18"/>
          <w:szCs w:val="24"/>
          <w:lang w:val="id-ID"/>
        </w:rPr>
        <w:t>Sumber : data perusahaan yang telah diolah</w:t>
      </w:r>
    </w:p>
    <w:p w:rsidR="00F72942" w:rsidRPr="00091CED" w:rsidRDefault="00F72942" w:rsidP="00D302A9">
      <w:pPr>
        <w:pStyle w:val="ListParagraph"/>
        <w:tabs>
          <w:tab w:val="left" w:pos="284"/>
        </w:tabs>
        <w:spacing w:after="120"/>
        <w:ind w:left="0" w:firstLine="567"/>
        <w:rPr>
          <w:sz w:val="24"/>
          <w:szCs w:val="24"/>
          <w:lang w:val="id-ID"/>
        </w:rPr>
      </w:pPr>
      <w:r w:rsidRPr="00091CED">
        <w:rPr>
          <w:sz w:val="24"/>
          <w:szCs w:val="24"/>
          <w:lang w:val="id-ID"/>
        </w:rPr>
        <w:t>Adapun grafik 9. Untuk menggambarkan lebih jelas tabel diatas menggunakan chart sebagai berikut</w:t>
      </w:r>
    </w:p>
    <w:p w:rsidR="00F72942" w:rsidRPr="00091CED" w:rsidRDefault="00F72942" w:rsidP="00D302A9">
      <w:pPr>
        <w:pStyle w:val="ListParagraph"/>
        <w:tabs>
          <w:tab w:val="left" w:pos="284"/>
        </w:tabs>
        <w:spacing w:after="120"/>
        <w:ind w:left="786" w:hanging="77"/>
        <w:jc w:val="center"/>
        <w:rPr>
          <w:sz w:val="24"/>
          <w:szCs w:val="24"/>
          <w:lang w:val="id-ID"/>
        </w:rPr>
      </w:pPr>
      <w:r w:rsidRPr="00091CED">
        <w:rPr>
          <w:noProof/>
          <w:sz w:val="24"/>
          <w:szCs w:val="24"/>
          <w:lang w:val="id-ID" w:eastAsia="id-ID"/>
        </w:rPr>
        <w:drawing>
          <wp:inline distT="0" distB="0" distL="0" distR="0" wp14:anchorId="3A18C8B9" wp14:editId="63D9211E">
            <wp:extent cx="4305300" cy="2273300"/>
            <wp:effectExtent l="0" t="0" r="19050" b="1270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2942" w:rsidRPr="00091CED" w:rsidRDefault="00F72942" w:rsidP="00F72942">
      <w:pPr>
        <w:tabs>
          <w:tab w:val="left" w:pos="284"/>
        </w:tabs>
        <w:spacing w:after="120"/>
        <w:ind w:firstLine="709"/>
        <w:rPr>
          <w:sz w:val="18"/>
          <w:szCs w:val="24"/>
          <w:lang w:val="id-ID"/>
        </w:rPr>
      </w:pPr>
      <w:r w:rsidRPr="00091CED">
        <w:rPr>
          <w:sz w:val="18"/>
          <w:szCs w:val="24"/>
          <w:lang w:val="id-ID"/>
        </w:rPr>
        <w:t>Sumber : data perusahaan yang telah diolah</w:t>
      </w:r>
    </w:p>
    <w:p w:rsidR="00F72942" w:rsidRPr="00091CED" w:rsidRDefault="00F72942" w:rsidP="00F72942">
      <w:pPr>
        <w:pStyle w:val="ListParagraph"/>
        <w:tabs>
          <w:tab w:val="left" w:pos="284"/>
        </w:tabs>
        <w:spacing w:after="120"/>
        <w:ind w:left="786" w:hanging="77"/>
        <w:jc w:val="center"/>
        <w:rPr>
          <w:sz w:val="24"/>
          <w:szCs w:val="24"/>
          <w:lang w:val="id-ID"/>
        </w:rPr>
      </w:pPr>
      <w:r w:rsidRPr="00091CED">
        <w:rPr>
          <w:sz w:val="24"/>
          <w:szCs w:val="24"/>
          <w:lang w:val="id-ID"/>
        </w:rPr>
        <w:t xml:space="preserve">Grafik 9. </w:t>
      </w:r>
      <w:r w:rsidRPr="00091CED">
        <w:rPr>
          <w:i/>
          <w:sz w:val="24"/>
          <w:szCs w:val="24"/>
          <w:lang w:val="id-ID"/>
        </w:rPr>
        <w:t>Fixe Asset Turnover</w:t>
      </w:r>
    </w:p>
    <w:p w:rsidR="00F72942" w:rsidRPr="00091CED" w:rsidRDefault="00F72942" w:rsidP="0047477C">
      <w:pPr>
        <w:pStyle w:val="ListParagraph"/>
        <w:tabs>
          <w:tab w:val="left" w:pos="284"/>
        </w:tabs>
        <w:spacing w:after="120"/>
        <w:ind w:left="0" w:firstLine="567"/>
        <w:rPr>
          <w:sz w:val="24"/>
          <w:szCs w:val="24"/>
          <w:lang w:val="id-ID"/>
        </w:rPr>
      </w:pPr>
      <w:r w:rsidRPr="00091CED">
        <w:rPr>
          <w:sz w:val="24"/>
          <w:szCs w:val="24"/>
          <w:lang w:val="id-ID"/>
        </w:rPr>
        <w:t>Dari tabel dan grafik di atas merupaan bahwa total aset turnover PT Karya Indo Selera adalah :</w:t>
      </w:r>
    </w:p>
    <w:p w:rsidR="00F72942" w:rsidRPr="00091CED" w:rsidRDefault="00F72942" w:rsidP="00F8452A">
      <w:pPr>
        <w:pStyle w:val="ListParagraph"/>
        <w:numPr>
          <w:ilvl w:val="0"/>
          <w:numId w:val="24"/>
        </w:numPr>
        <w:tabs>
          <w:tab w:val="left" w:pos="567"/>
        </w:tabs>
        <w:spacing w:after="120"/>
        <w:ind w:left="567" w:hanging="567"/>
        <w:rPr>
          <w:sz w:val="24"/>
          <w:szCs w:val="24"/>
          <w:lang w:val="id-ID"/>
        </w:rPr>
      </w:pPr>
      <w:r w:rsidRPr="00091CED">
        <w:rPr>
          <w:sz w:val="24"/>
          <w:szCs w:val="24"/>
          <w:lang w:val="id-ID"/>
        </w:rPr>
        <w:lastRenderedPageBreak/>
        <w:t>Tahun 2016 fixed asset turnover sebesar 152 kali, hal ini berarti setiap Rp. 1 asset tetap yang dioperasikan perusahaan mengahsilkan penjualan Rp. 152</w:t>
      </w:r>
    </w:p>
    <w:p w:rsidR="00F72942" w:rsidRPr="00091CED" w:rsidRDefault="00F72942" w:rsidP="00F8452A">
      <w:pPr>
        <w:pStyle w:val="ListParagraph"/>
        <w:numPr>
          <w:ilvl w:val="0"/>
          <w:numId w:val="24"/>
        </w:numPr>
        <w:tabs>
          <w:tab w:val="left" w:pos="567"/>
        </w:tabs>
        <w:spacing w:after="120"/>
        <w:ind w:left="567" w:hanging="567"/>
        <w:rPr>
          <w:sz w:val="24"/>
          <w:szCs w:val="24"/>
          <w:lang w:val="id-ID"/>
        </w:rPr>
      </w:pPr>
      <w:r w:rsidRPr="00091CED">
        <w:rPr>
          <w:sz w:val="24"/>
          <w:szCs w:val="24"/>
          <w:lang w:val="id-ID"/>
        </w:rPr>
        <w:t>Tahun 2017 fixed asset turnover sebesar 67 kali, hal ini berarti setiap Rp. 1 asset tetap yang dioperasikan perusahaan menghasilkan penjualan sebesar Rp. 67</w:t>
      </w:r>
    </w:p>
    <w:p w:rsidR="00F72942" w:rsidRPr="00091CED" w:rsidRDefault="00F72942" w:rsidP="00F8452A">
      <w:pPr>
        <w:pStyle w:val="ListParagraph"/>
        <w:numPr>
          <w:ilvl w:val="0"/>
          <w:numId w:val="24"/>
        </w:numPr>
        <w:tabs>
          <w:tab w:val="left" w:pos="567"/>
        </w:tabs>
        <w:spacing w:after="120"/>
        <w:ind w:left="567" w:hanging="567"/>
        <w:rPr>
          <w:sz w:val="24"/>
          <w:szCs w:val="24"/>
          <w:lang w:val="id-ID"/>
        </w:rPr>
      </w:pPr>
      <w:r w:rsidRPr="00091CED">
        <w:rPr>
          <w:sz w:val="24"/>
          <w:szCs w:val="24"/>
          <w:lang w:val="id-ID"/>
        </w:rPr>
        <w:t>Tahun 2018 fixed asset turn over sebesar 89 kali, hal ini berarti setiap Rp. 1 asset tetap yang dioperasikan perusahaan menghasilkan penjualan sebesar Rp. 89</w:t>
      </w:r>
    </w:p>
    <w:p w:rsidR="00F72942" w:rsidRPr="00091CED" w:rsidRDefault="00F72942" w:rsidP="00F8452A">
      <w:pPr>
        <w:pStyle w:val="ListParagraph"/>
        <w:numPr>
          <w:ilvl w:val="0"/>
          <w:numId w:val="24"/>
        </w:numPr>
        <w:tabs>
          <w:tab w:val="left" w:pos="567"/>
        </w:tabs>
        <w:spacing w:after="120"/>
        <w:ind w:left="567" w:hanging="567"/>
        <w:rPr>
          <w:sz w:val="24"/>
          <w:szCs w:val="24"/>
          <w:lang w:val="id-ID"/>
        </w:rPr>
      </w:pPr>
      <w:r w:rsidRPr="00091CED">
        <w:rPr>
          <w:sz w:val="24"/>
          <w:szCs w:val="24"/>
          <w:lang w:val="id-ID"/>
        </w:rPr>
        <w:t>Tahun 2019 fixed asset turn over sebesar 20 kali, hal ini berarti setiap Rp. 1 asset tetap yang dioperasikan perusahaan menghasilkan penjualan sebesar Rp. 20</w:t>
      </w:r>
    </w:p>
    <w:p w:rsidR="00F72942" w:rsidRPr="00091CED" w:rsidRDefault="00F72942" w:rsidP="00F8452A">
      <w:pPr>
        <w:pStyle w:val="ListParagraph"/>
        <w:numPr>
          <w:ilvl w:val="0"/>
          <w:numId w:val="24"/>
        </w:numPr>
        <w:tabs>
          <w:tab w:val="left" w:pos="567"/>
        </w:tabs>
        <w:spacing w:after="120"/>
        <w:ind w:left="567" w:hanging="567"/>
        <w:rPr>
          <w:sz w:val="24"/>
          <w:szCs w:val="24"/>
          <w:lang w:val="id-ID"/>
        </w:rPr>
      </w:pPr>
      <w:r w:rsidRPr="00091CED">
        <w:rPr>
          <w:sz w:val="24"/>
          <w:szCs w:val="24"/>
          <w:lang w:val="id-ID"/>
        </w:rPr>
        <w:t>Tahun 2020 fixed asset turnover sebesar 10 kali, hal ini berarti setiap Rp. 1 asset tetap yang dioperasikan perusahaan mengahsilkan penjualan Rp. 10</w:t>
      </w:r>
    </w:p>
    <w:p w:rsidR="00F72942" w:rsidRPr="00091CED" w:rsidRDefault="00F72942" w:rsidP="0047477C">
      <w:pPr>
        <w:pStyle w:val="ListParagraph"/>
        <w:tabs>
          <w:tab w:val="left" w:pos="284"/>
        </w:tabs>
        <w:spacing w:after="120"/>
        <w:ind w:left="0" w:firstLine="567"/>
        <w:rPr>
          <w:sz w:val="24"/>
          <w:szCs w:val="24"/>
          <w:lang w:val="id-ID"/>
        </w:rPr>
      </w:pPr>
      <w:r w:rsidRPr="00091CED">
        <w:rPr>
          <w:sz w:val="24"/>
          <w:szCs w:val="24"/>
          <w:lang w:val="id-ID"/>
        </w:rPr>
        <w:t>Berdasarkan hasil analisisdeskriptif diketahui bahwa variabel fixed asset turn over adalah kemampuan perusahaan dalam mengukur seberapa efektif kapasitas asset tetap turutberkontribusi menciptakan penjualan. Dilihat dari laporan keuangan yang ditunjukkan pada PT Karya Indo Selera mempunyai nilai minimum sebesar 10 kali pada tahun 2020. Sedangkan pada  tahun 2016 mempunyai nilai maksimal sebesar 152 kali dengan nilai rata-rata fixed asset turnover sebesar 68 kali. Pada tahun 2020 rasio FATO rendah karena penjualan yang sangat menurun pada tahun tersebut.</w:t>
      </w:r>
    </w:p>
    <w:p w:rsidR="00963704" w:rsidRPr="00F72942" w:rsidRDefault="00F72942" w:rsidP="00F72942">
      <w:pPr>
        <w:pStyle w:val="Heading2"/>
        <w:ind w:left="0" w:firstLine="567"/>
        <w:rPr>
          <w:b w:val="0"/>
        </w:rPr>
      </w:pPr>
      <w:r w:rsidRPr="00F72942">
        <w:rPr>
          <w:b w:val="0"/>
          <w:lang w:val="id-ID"/>
        </w:rPr>
        <w:t xml:space="preserve"> Sebagai pembnading lainnya, jika standar menurut analisis kinerja manajemen untuk margin laba bersiih ada 5 kali dan standar rata-rata industri adalah 5 kali maka dapat disimpulkan bahwa kontribusi penjualan bersih terhadap laba bersih di kelima tahun cenderung baik  jika dibandingkan dengan perusahaan sejenis lainnya karena besaran rasionya masih berada diatas rata-rata industri. Dalam hal ini penting bagi perusahaan untuk mempertahankan kestabilan aktivitas atas asset yang dimilik ditinjau dari keberadaan asset tetap yang dimilikinya, apakah terlalu kebesaran nilainya atau memang sudah dimanfaatkan secara maksimal bagi peningkatan pendapatan perusahaan.</w:t>
      </w:r>
    </w:p>
    <w:p w:rsidR="00464826" w:rsidRPr="00464826" w:rsidRDefault="00464826" w:rsidP="00464826">
      <w:pPr>
        <w:pStyle w:val="Heading1"/>
        <w:spacing w:before="80"/>
        <w:ind w:left="0"/>
        <w:rPr>
          <w:sz w:val="24"/>
          <w:szCs w:val="24"/>
        </w:rPr>
      </w:pPr>
    </w:p>
    <w:p w:rsidR="00B118ED" w:rsidRPr="00464826" w:rsidRDefault="00D52691" w:rsidP="00464826">
      <w:pPr>
        <w:pStyle w:val="Heading1"/>
        <w:spacing w:before="80"/>
        <w:ind w:left="0"/>
        <w:rPr>
          <w:sz w:val="24"/>
          <w:szCs w:val="24"/>
        </w:rPr>
      </w:pPr>
      <w:r w:rsidRPr="00464826">
        <w:rPr>
          <w:sz w:val="24"/>
          <w:szCs w:val="24"/>
        </w:rPr>
        <w:t>SIMPULAN</w:t>
      </w:r>
    </w:p>
    <w:p w:rsidR="0047477C" w:rsidRPr="00091CED" w:rsidRDefault="0047477C" w:rsidP="00E86A85">
      <w:pPr>
        <w:pStyle w:val="ListParagraph"/>
        <w:spacing w:after="120"/>
        <w:ind w:left="0" w:firstLine="567"/>
        <w:rPr>
          <w:sz w:val="24"/>
          <w:szCs w:val="24"/>
          <w:lang w:val="id-ID"/>
        </w:rPr>
      </w:pPr>
      <w:r w:rsidRPr="00091CED">
        <w:rPr>
          <w:sz w:val="24"/>
          <w:szCs w:val="24"/>
          <w:lang w:val="id-ID"/>
        </w:rPr>
        <w:t>Berdasarkan hasil analisis dan pembahaaan yang telah dikemukakan pada bab sebelumnya, maka dapat di ambil beberapa kesimpulan sebagai berikut :</w:t>
      </w:r>
    </w:p>
    <w:p w:rsidR="0047477C" w:rsidRPr="00E86A85" w:rsidRDefault="0047477C" w:rsidP="00F8452A">
      <w:pPr>
        <w:pStyle w:val="ListParagraph"/>
        <w:numPr>
          <w:ilvl w:val="0"/>
          <w:numId w:val="25"/>
        </w:numPr>
        <w:spacing w:after="120"/>
        <w:ind w:left="426" w:hanging="426"/>
        <w:rPr>
          <w:sz w:val="24"/>
          <w:szCs w:val="24"/>
          <w:lang w:val="id-ID"/>
        </w:rPr>
      </w:pPr>
      <w:r w:rsidRPr="00E86A85">
        <w:rPr>
          <w:i/>
          <w:sz w:val="24"/>
          <w:szCs w:val="24"/>
          <w:lang w:val="id-ID"/>
        </w:rPr>
        <w:t>Net profit margin</w:t>
      </w:r>
      <w:r w:rsidRPr="00E86A85">
        <w:rPr>
          <w:sz w:val="24"/>
          <w:szCs w:val="24"/>
          <w:lang w:val="id-ID"/>
        </w:rPr>
        <w:t xml:space="preserve"> pada perusahaan PT Karya Indo Selera dapat diketahui bahwa kinerja keuangan perusahaan dalam keadaan kurang baik, karena masih berada dibawah standar rata-rata.</w:t>
      </w:r>
      <w:r w:rsidR="00E86A85" w:rsidRPr="00E86A85">
        <w:rPr>
          <w:sz w:val="24"/>
          <w:szCs w:val="24"/>
          <w:lang w:val="id-ID"/>
        </w:rPr>
        <w:t xml:space="preserve"> </w:t>
      </w:r>
      <w:r w:rsidRPr="00E86A85">
        <w:rPr>
          <w:i/>
          <w:sz w:val="24"/>
          <w:szCs w:val="24"/>
          <w:lang w:val="id-ID"/>
        </w:rPr>
        <w:t>Return on asset</w:t>
      </w:r>
      <w:r w:rsidRPr="00E86A85">
        <w:rPr>
          <w:sz w:val="24"/>
          <w:szCs w:val="24"/>
          <w:lang w:val="id-ID"/>
        </w:rPr>
        <w:t xml:space="preserve"> pada perusahaan PT Karya Indo Selera dapat diketahui bahwa kinerja keuangan perusahaan dalam keadaan kurang baik, karena masih berada di bawah rata-rata.</w:t>
      </w:r>
      <w:r w:rsidR="00E86A85" w:rsidRPr="00E86A85">
        <w:rPr>
          <w:sz w:val="24"/>
          <w:szCs w:val="24"/>
          <w:lang w:val="id-ID"/>
        </w:rPr>
        <w:t xml:space="preserve"> </w:t>
      </w:r>
      <w:r w:rsidRPr="00E86A85">
        <w:rPr>
          <w:i/>
          <w:sz w:val="24"/>
          <w:szCs w:val="24"/>
          <w:lang w:val="id-ID"/>
        </w:rPr>
        <w:t>Return on equity</w:t>
      </w:r>
      <w:r w:rsidRPr="00E86A85">
        <w:rPr>
          <w:sz w:val="24"/>
          <w:szCs w:val="24"/>
          <w:lang w:val="id-ID"/>
        </w:rPr>
        <w:t xml:space="preserve"> pada perusahaan PT Karya Indo Selera dapat diketahui bahwa kinerja keuangan perusahaan dalam keadaan kurang baik, karena masih berada di bawah standar rata-rata.</w:t>
      </w:r>
    </w:p>
    <w:p w:rsidR="0047477C" w:rsidRPr="00E86A85" w:rsidRDefault="0047477C" w:rsidP="00F8452A">
      <w:pPr>
        <w:pStyle w:val="ListParagraph"/>
        <w:numPr>
          <w:ilvl w:val="0"/>
          <w:numId w:val="25"/>
        </w:numPr>
        <w:spacing w:after="120"/>
        <w:ind w:left="426" w:hanging="426"/>
        <w:rPr>
          <w:sz w:val="24"/>
          <w:szCs w:val="24"/>
          <w:lang w:val="id-ID"/>
        </w:rPr>
      </w:pPr>
      <w:r w:rsidRPr="00E86A85">
        <w:rPr>
          <w:sz w:val="24"/>
          <w:szCs w:val="24"/>
          <w:lang w:val="id-ID"/>
        </w:rPr>
        <w:t>Current ratio pada perusahaan PT Karya Indo Selera dapat diketahui bahwa kinerja keuangan perusahaan dalam keadaan kurang baik, karena masih berada di bawah rata-rata.</w:t>
      </w:r>
      <w:r w:rsidR="00E86A85" w:rsidRPr="00E86A85">
        <w:rPr>
          <w:sz w:val="24"/>
          <w:szCs w:val="24"/>
          <w:lang w:val="id-ID"/>
        </w:rPr>
        <w:t xml:space="preserve"> </w:t>
      </w:r>
      <w:r w:rsidRPr="00E86A85">
        <w:rPr>
          <w:i/>
          <w:sz w:val="24"/>
          <w:szCs w:val="24"/>
          <w:lang w:val="id-ID"/>
        </w:rPr>
        <w:t>Quick ratio</w:t>
      </w:r>
      <w:r w:rsidRPr="00E86A85">
        <w:rPr>
          <w:sz w:val="24"/>
          <w:szCs w:val="24"/>
          <w:lang w:val="id-ID"/>
        </w:rPr>
        <w:t xml:space="preserve"> pada perusahaan PT Karya Indo Selera dapat diketahui bahwa kinerja keuangan perusahaan dalam keadaan </w:t>
      </w:r>
      <w:r w:rsidR="00FA5783">
        <w:rPr>
          <w:sz w:val="24"/>
          <w:szCs w:val="24"/>
          <w:lang w:val="id-ID"/>
        </w:rPr>
        <w:t>kurang baik</w:t>
      </w:r>
    </w:p>
    <w:p w:rsidR="0047477C" w:rsidRPr="00E86A85" w:rsidRDefault="0047477C" w:rsidP="00F8452A">
      <w:pPr>
        <w:pStyle w:val="ListParagraph"/>
        <w:numPr>
          <w:ilvl w:val="0"/>
          <w:numId w:val="25"/>
        </w:numPr>
        <w:spacing w:after="120"/>
        <w:ind w:left="426" w:hanging="426"/>
        <w:rPr>
          <w:i/>
          <w:sz w:val="24"/>
          <w:szCs w:val="24"/>
          <w:lang w:val="id-ID"/>
        </w:rPr>
      </w:pPr>
      <w:r w:rsidRPr="00E86A85">
        <w:rPr>
          <w:i/>
          <w:sz w:val="24"/>
          <w:szCs w:val="24"/>
          <w:lang w:val="id-ID"/>
        </w:rPr>
        <w:t>Debt to asset ratio</w:t>
      </w:r>
      <w:r w:rsidRPr="00E86A85">
        <w:rPr>
          <w:sz w:val="24"/>
          <w:szCs w:val="24"/>
          <w:lang w:val="id-ID"/>
        </w:rPr>
        <w:t xml:space="preserve"> pada perusahaan PT Karya Indo Selera dapat diketahui bahwa kinerja keuangan perusahaan dalam keadaan baik karena nilai rata-rata rasio ini masih diatas standar industri.</w:t>
      </w:r>
      <w:r w:rsidR="00E86A85" w:rsidRPr="00E86A85">
        <w:rPr>
          <w:sz w:val="24"/>
          <w:szCs w:val="24"/>
          <w:lang w:val="id-ID"/>
        </w:rPr>
        <w:t xml:space="preserve"> </w:t>
      </w:r>
      <w:r w:rsidRPr="00E86A85">
        <w:rPr>
          <w:i/>
          <w:sz w:val="24"/>
          <w:szCs w:val="24"/>
          <w:lang w:val="id-ID"/>
        </w:rPr>
        <w:t xml:space="preserve">Debt to equity ratio </w:t>
      </w:r>
      <w:r w:rsidRPr="00E86A85">
        <w:rPr>
          <w:sz w:val="24"/>
          <w:szCs w:val="24"/>
          <w:lang w:val="id-ID"/>
        </w:rPr>
        <w:t>pada perusahaan PT Karya Indo Selera dapat diketahui bahwa kinerja keuangan perusahaan dalam keadaan baik karena nilai rata-rata rasio ini masih diatas standar industri.</w:t>
      </w:r>
      <w:r w:rsidR="00E86A85" w:rsidRPr="00E86A85">
        <w:rPr>
          <w:sz w:val="24"/>
          <w:szCs w:val="24"/>
          <w:lang w:val="id-ID"/>
        </w:rPr>
        <w:t xml:space="preserve"> </w:t>
      </w:r>
      <w:r w:rsidRPr="00E86A85">
        <w:rPr>
          <w:sz w:val="24"/>
          <w:szCs w:val="24"/>
          <w:lang w:val="id-ID"/>
        </w:rPr>
        <w:t>Artinya, separuh asset perusahaan dibiayai oleh modal dibanding dengan hutang.</w:t>
      </w:r>
      <w:r w:rsidRPr="00E86A85">
        <w:rPr>
          <w:i/>
          <w:sz w:val="24"/>
          <w:szCs w:val="24"/>
          <w:lang w:val="id-ID"/>
        </w:rPr>
        <w:t>.</w:t>
      </w:r>
    </w:p>
    <w:p w:rsidR="00963704" w:rsidRDefault="0047477C" w:rsidP="00F8452A">
      <w:pPr>
        <w:pStyle w:val="ListParagraph"/>
        <w:numPr>
          <w:ilvl w:val="0"/>
          <w:numId w:val="25"/>
        </w:numPr>
        <w:spacing w:after="120"/>
        <w:ind w:left="426" w:hanging="426"/>
        <w:rPr>
          <w:sz w:val="24"/>
          <w:szCs w:val="24"/>
          <w:lang w:val="id-ID"/>
        </w:rPr>
      </w:pPr>
      <w:r w:rsidRPr="00E86A85">
        <w:rPr>
          <w:i/>
          <w:sz w:val="24"/>
          <w:szCs w:val="24"/>
          <w:lang w:val="id-ID"/>
        </w:rPr>
        <w:t xml:space="preserve">Total asset turn over </w:t>
      </w:r>
      <w:r w:rsidRPr="00E86A85">
        <w:rPr>
          <w:sz w:val="24"/>
          <w:szCs w:val="24"/>
          <w:lang w:val="id-ID"/>
        </w:rPr>
        <w:t>pada perusahaan PT Karya Indo Selera dapat diketahui bahwa kinerja keuangan perusahaan dalam keadaan baik karena nilai rata-rata rasionya menjangkau standar industri.</w:t>
      </w:r>
      <w:r w:rsidR="00E86A85" w:rsidRPr="00E86A85">
        <w:rPr>
          <w:sz w:val="24"/>
          <w:szCs w:val="24"/>
          <w:lang w:val="id-ID"/>
        </w:rPr>
        <w:t xml:space="preserve"> </w:t>
      </w:r>
      <w:r w:rsidRPr="00E86A85">
        <w:rPr>
          <w:i/>
          <w:sz w:val="24"/>
          <w:szCs w:val="24"/>
          <w:lang w:val="id-ID"/>
        </w:rPr>
        <w:t xml:space="preserve">Fixed asset turn over </w:t>
      </w:r>
      <w:r w:rsidRPr="00E86A85">
        <w:rPr>
          <w:sz w:val="24"/>
          <w:szCs w:val="24"/>
          <w:lang w:val="id-ID"/>
        </w:rPr>
        <w:t xml:space="preserve">pada perusahaan PT Karya Indo Selera dapat diketahui bahwa </w:t>
      </w:r>
      <w:r w:rsidRPr="00E86A85">
        <w:rPr>
          <w:sz w:val="24"/>
          <w:szCs w:val="24"/>
          <w:lang w:val="id-ID"/>
        </w:rPr>
        <w:lastRenderedPageBreak/>
        <w:t>kinerja keuanganperusahaan dalam keadaan baik karena nilai rata-rata rasionya melebihi rata-rata standar industri.</w:t>
      </w:r>
      <w:r w:rsidR="00E86A85" w:rsidRPr="00E86A85">
        <w:rPr>
          <w:sz w:val="24"/>
          <w:szCs w:val="24"/>
          <w:lang w:val="id-ID"/>
        </w:rPr>
        <w:t xml:space="preserve"> </w:t>
      </w:r>
      <w:r w:rsidRPr="00E86A85">
        <w:rPr>
          <w:sz w:val="24"/>
          <w:szCs w:val="24"/>
          <w:lang w:val="id-ID"/>
        </w:rPr>
        <w:t>Dengan nilai yang baik dapat diartikan bahwa perusahaan memiliki peningkatan terjadi melebihi  rata-rata rasio industri.</w:t>
      </w:r>
    </w:p>
    <w:p w:rsidR="004E5019" w:rsidRPr="00E86A85" w:rsidRDefault="004E5019" w:rsidP="004E5019">
      <w:pPr>
        <w:pStyle w:val="ListParagraph"/>
        <w:spacing w:after="120"/>
        <w:ind w:left="426" w:firstLine="0"/>
        <w:rPr>
          <w:sz w:val="24"/>
          <w:szCs w:val="24"/>
          <w:lang w:val="id-ID"/>
        </w:rPr>
      </w:pPr>
    </w:p>
    <w:p w:rsidR="00963704" w:rsidRPr="00742589" w:rsidRDefault="00963704" w:rsidP="00963704">
      <w:pPr>
        <w:ind w:left="360"/>
      </w:pPr>
      <w:r w:rsidRPr="00742589">
        <w:t xml:space="preserve"> </w:t>
      </w:r>
      <w:r w:rsidRPr="00742589">
        <w:tab/>
        <w:t xml:space="preserve"> </w:t>
      </w:r>
    </w:p>
    <w:p w:rsidR="00FE3E42" w:rsidRDefault="00D52691" w:rsidP="005D1C08">
      <w:pPr>
        <w:pStyle w:val="Heading1"/>
        <w:spacing w:after="120"/>
        <w:ind w:left="0"/>
      </w:pPr>
      <w:r>
        <w:t>DAFTAR</w:t>
      </w:r>
      <w:r>
        <w:rPr>
          <w:spacing w:val="-3"/>
        </w:rPr>
        <w:t xml:space="preserve"> </w:t>
      </w:r>
      <w:r>
        <w:t>PUSTAKA</w:t>
      </w:r>
    </w:p>
    <w:p w:rsidR="000179DD" w:rsidRPr="000179DD" w:rsidRDefault="000179DD" w:rsidP="000179DD">
      <w:pPr>
        <w:ind w:left="851" w:hanging="851"/>
        <w:jc w:val="both"/>
        <w:rPr>
          <w:sz w:val="24"/>
          <w:szCs w:val="24"/>
          <w:lang w:val="id-ID"/>
        </w:rPr>
      </w:pPr>
      <w:r w:rsidRPr="000179DD">
        <w:rPr>
          <w:sz w:val="24"/>
          <w:szCs w:val="24"/>
          <w:lang w:val="id-ID"/>
        </w:rPr>
        <w:t xml:space="preserve">Kasmir. 2015, Analisis Laporan Keuangan: Penerbit PT Raja Gerindo  </w:t>
      </w:r>
    </w:p>
    <w:p w:rsidR="000179DD" w:rsidRPr="000179DD" w:rsidRDefault="000179DD" w:rsidP="000179DD">
      <w:pPr>
        <w:ind w:left="851" w:hanging="851"/>
        <w:jc w:val="both"/>
        <w:rPr>
          <w:sz w:val="24"/>
          <w:szCs w:val="24"/>
          <w:lang w:val="id-ID"/>
        </w:rPr>
      </w:pPr>
      <w:r w:rsidRPr="000179DD">
        <w:rPr>
          <w:sz w:val="24"/>
          <w:szCs w:val="24"/>
          <w:lang w:val="id-ID"/>
        </w:rPr>
        <w:t>Harahap. 2011, Analisis Laporan Keuangan: Penerbit PT Raja Gerindo</w:t>
      </w:r>
    </w:p>
    <w:p w:rsidR="000179DD" w:rsidRPr="000179DD" w:rsidRDefault="000179DD" w:rsidP="000179DD">
      <w:pPr>
        <w:ind w:left="851" w:hanging="851"/>
        <w:jc w:val="both"/>
        <w:rPr>
          <w:sz w:val="24"/>
          <w:szCs w:val="24"/>
          <w:lang w:val="id-ID"/>
        </w:rPr>
      </w:pPr>
      <w:r w:rsidRPr="000179DD">
        <w:rPr>
          <w:sz w:val="24"/>
          <w:szCs w:val="24"/>
          <w:lang w:val="id-ID"/>
        </w:rPr>
        <w:t>Hanafi dan Halim. 2012, Analisis Laporan Keuangan: unit  Penerbit dan Percetakan sekolah tinggi Ilmu Manajemen YKPN: Yogyakarta</w:t>
      </w:r>
    </w:p>
    <w:p w:rsidR="000179DD" w:rsidRPr="000179DD" w:rsidRDefault="000179DD" w:rsidP="000179DD">
      <w:pPr>
        <w:ind w:left="851" w:hanging="851"/>
        <w:jc w:val="both"/>
        <w:rPr>
          <w:sz w:val="24"/>
          <w:szCs w:val="24"/>
          <w:lang w:val="id-ID"/>
        </w:rPr>
      </w:pPr>
      <w:r w:rsidRPr="000179DD">
        <w:rPr>
          <w:sz w:val="24"/>
          <w:szCs w:val="24"/>
          <w:lang w:val="id-ID"/>
        </w:rPr>
        <w:t>Sugiyono.  2010, Metode Penelitian Kuantitatif  dan Kualitatif R&amp;D: Penerbit CV Alfabeta, Bandung</w:t>
      </w:r>
    </w:p>
    <w:p w:rsidR="000179DD" w:rsidRPr="000179DD" w:rsidRDefault="000179DD" w:rsidP="000179DD">
      <w:pPr>
        <w:ind w:left="851" w:hanging="851"/>
        <w:jc w:val="both"/>
        <w:rPr>
          <w:sz w:val="24"/>
          <w:szCs w:val="24"/>
          <w:lang w:val="id-ID"/>
        </w:rPr>
      </w:pPr>
      <w:r w:rsidRPr="000179DD">
        <w:rPr>
          <w:sz w:val="24"/>
          <w:szCs w:val="24"/>
          <w:lang w:val="id-ID"/>
        </w:rPr>
        <w:t>Fahmi, Irham. 2016, Pengantar Manajemen Keuangan,Bandung : ALFABETA.CV. Handayani Vera &amp; Mayasari 2018.</w:t>
      </w:r>
    </w:p>
    <w:p w:rsidR="000179DD" w:rsidRPr="000179DD" w:rsidRDefault="000179DD" w:rsidP="000179DD">
      <w:pPr>
        <w:ind w:left="851" w:hanging="851"/>
        <w:jc w:val="both"/>
        <w:rPr>
          <w:sz w:val="24"/>
          <w:szCs w:val="24"/>
          <w:lang w:val="id-ID"/>
        </w:rPr>
      </w:pPr>
      <w:r w:rsidRPr="000179DD">
        <w:rPr>
          <w:sz w:val="24"/>
          <w:szCs w:val="24"/>
          <w:lang w:val="id-ID"/>
        </w:rPr>
        <w:t>Sutrisno,Edy, 2013. Manajemen Sumber Daya Manusia, Cetakan kelima, Yogyakarta: Prenada Media.</w:t>
      </w:r>
    </w:p>
    <w:p w:rsidR="000179DD" w:rsidRPr="000179DD" w:rsidRDefault="000179DD" w:rsidP="000179DD">
      <w:pPr>
        <w:ind w:left="851" w:hanging="851"/>
        <w:jc w:val="both"/>
        <w:rPr>
          <w:sz w:val="24"/>
          <w:szCs w:val="24"/>
          <w:lang w:val="id-ID"/>
        </w:rPr>
      </w:pPr>
      <w:r w:rsidRPr="000179DD">
        <w:rPr>
          <w:sz w:val="24"/>
          <w:szCs w:val="24"/>
          <w:lang w:val="id-ID"/>
        </w:rPr>
        <w:t>Werner R. Murhadi (2013), Analisis Laporan Keuangan Lanjutan  Proyeksi : oelh RB Widya, 2017</w:t>
      </w:r>
    </w:p>
    <w:p w:rsidR="000179DD" w:rsidRPr="000179DD" w:rsidRDefault="000179DD" w:rsidP="000179DD">
      <w:pPr>
        <w:ind w:left="851" w:hanging="851"/>
        <w:jc w:val="both"/>
        <w:rPr>
          <w:sz w:val="24"/>
          <w:szCs w:val="24"/>
          <w:lang w:val="id-ID"/>
        </w:rPr>
      </w:pPr>
      <w:r w:rsidRPr="000179DD">
        <w:rPr>
          <w:sz w:val="24"/>
          <w:szCs w:val="24"/>
          <w:lang w:val="id-ID"/>
        </w:rPr>
        <w:t>Praytno, (2010).”Peranan Analisa Laporan Keungan dalam  Mengukur Kinerja Keuangan Perusahaan.</w:t>
      </w:r>
    </w:p>
    <w:p w:rsidR="000179DD" w:rsidRPr="000179DD" w:rsidRDefault="000179DD" w:rsidP="000179DD">
      <w:pPr>
        <w:ind w:left="851" w:hanging="851"/>
        <w:jc w:val="both"/>
        <w:rPr>
          <w:sz w:val="24"/>
          <w:szCs w:val="24"/>
          <w:lang w:val="id-ID"/>
        </w:rPr>
      </w:pPr>
      <w:r w:rsidRPr="000179DD">
        <w:rPr>
          <w:sz w:val="24"/>
          <w:szCs w:val="24"/>
          <w:lang w:val="id-ID"/>
        </w:rPr>
        <w:t>David Wijaya, (2017).”Manajemen Keuangan Konsep dan Penerapannya”.Jakarta: PT.Grasindo I Made Sudana (2017)</w:t>
      </w:r>
    </w:p>
    <w:p w:rsidR="000179DD" w:rsidRPr="000179DD" w:rsidRDefault="000179DD" w:rsidP="000179DD">
      <w:pPr>
        <w:ind w:left="851" w:hanging="851"/>
        <w:jc w:val="both"/>
        <w:rPr>
          <w:sz w:val="24"/>
          <w:szCs w:val="24"/>
          <w:lang w:val="id-ID"/>
        </w:rPr>
      </w:pPr>
      <w:r w:rsidRPr="000179DD">
        <w:rPr>
          <w:sz w:val="24"/>
          <w:szCs w:val="24"/>
          <w:lang w:val="id-ID"/>
        </w:rPr>
        <w:t xml:space="preserve">Herry, S.E., M.Si., CRP., RSA. (2015): “Analisi Kinerja Manajemen”. Jakarta: PT Grasindo </w:t>
      </w:r>
    </w:p>
    <w:p w:rsidR="000179DD" w:rsidRPr="000179DD" w:rsidRDefault="000179DD" w:rsidP="000179DD">
      <w:pPr>
        <w:ind w:left="851" w:hanging="851"/>
        <w:jc w:val="both"/>
        <w:rPr>
          <w:sz w:val="24"/>
          <w:szCs w:val="24"/>
          <w:lang w:val="id-ID"/>
        </w:rPr>
      </w:pPr>
      <w:r w:rsidRPr="000179DD">
        <w:rPr>
          <w:sz w:val="24"/>
          <w:szCs w:val="24"/>
          <w:lang w:val="id-ID"/>
        </w:rPr>
        <w:t>Munawir, 2007, Analisis Laporan Keuangan, Edisi Keempat, cetakan ke-14, Liberty. Yogyakarta.</w:t>
      </w:r>
    </w:p>
    <w:p w:rsidR="000179DD" w:rsidRPr="000179DD" w:rsidRDefault="000179DD" w:rsidP="000179DD">
      <w:pPr>
        <w:ind w:left="851" w:hanging="851"/>
        <w:jc w:val="both"/>
        <w:rPr>
          <w:sz w:val="24"/>
          <w:szCs w:val="24"/>
          <w:lang w:val="id-ID"/>
        </w:rPr>
      </w:pPr>
      <w:r w:rsidRPr="000179DD">
        <w:rPr>
          <w:sz w:val="24"/>
          <w:szCs w:val="24"/>
          <w:lang w:val="id-ID"/>
        </w:rPr>
        <w:t>Subramanyam. K. R dan John J. Wild 012. Analisis Laporan Keuangan. Penerjemah Dewi Y. Jakarta: Salemba Empat.</w:t>
      </w:r>
    </w:p>
    <w:p w:rsidR="00FE3E42" w:rsidRDefault="000179DD" w:rsidP="000179DD">
      <w:pPr>
        <w:ind w:left="851" w:hanging="851"/>
        <w:jc w:val="both"/>
        <w:rPr>
          <w:sz w:val="24"/>
          <w:szCs w:val="24"/>
          <w:lang w:val="id-ID"/>
        </w:rPr>
      </w:pPr>
      <w:r w:rsidRPr="000179DD">
        <w:rPr>
          <w:sz w:val="24"/>
          <w:szCs w:val="24"/>
          <w:lang w:val="id-ID"/>
        </w:rPr>
        <w:t>Raharjapura, Hendra Sumantri. 2011. Manajemen Keuangan dan Akutansi. Salemba Empat. Jakarta.</w:t>
      </w:r>
    </w:p>
    <w:p w:rsidR="000179DD" w:rsidRDefault="000179DD" w:rsidP="000179DD">
      <w:pPr>
        <w:ind w:left="851" w:hanging="851"/>
        <w:jc w:val="both"/>
        <w:rPr>
          <w:sz w:val="24"/>
          <w:szCs w:val="24"/>
          <w:lang w:val="id-ID"/>
        </w:rPr>
      </w:pPr>
    </w:p>
    <w:p w:rsidR="0003686F" w:rsidRPr="0003686F" w:rsidRDefault="0003686F" w:rsidP="0003686F">
      <w:pPr>
        <w:adjustRightInd w:val="0"/>
        <w:ind w:left="480" w:hanging="480"/>
        <w:jc w:val="both"/>
        <w:rPr>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03686F">
        <w:rPr>
          <w:noProof/>
          <w:sz w:val="24"/>
          <w:szCs w:val="24"/>
        </w:rPr>
        <w:t xml:space="preserve">Andri Faisal; Ahmad Nurdin. 2017. “Penilaian Kierja Saham Di Bursa Efek Indonesia Pasca Pilpres 2014.” </w:t>
      </w:r>
      <w:r w:rsidRPr="0003686F">
        <w:rPr>
          <w:i/>
          <w:iCs/>
          <w:noProof/>
          <w:sz w:val="24"/>
          <w:szCs w:val="24"/>
        </w:rPr>
        <w:t>Physics Education</w:t>
      </w:r>
      <w:r w:rsidRPr="0003686F">
        <w:rPr>
          <w:noProof/>
          <w:sz w:val="24"/>
          <w:szCs w:val="24"/>
        </w:rPr>
        <w:t xml:space="preserve"> 23(4):1–10.</w:t>
      </w:r>
    </w:p>
    <w:p w:rsidR="0003686F" w:rsidRPr="0003686F" w:rsidRDefault="0003686F" w:rsidP="0003686F">
      <w:pPr>
        <w:adjustRightInd w:val="0"/>
        <w:ind w:left="480" w:hanging="480"/>
        <w:jc w:val="both"/>
        <w:rPr>
          <w:noProof/>
          <w:sz w:val="24"/>
          <w:szCs w:val="24"/>
        </w:rPr>
      </w:pPr>
      <w:r w:rsidRPr="0003686F">
        <w:rPr>
          <w:noProof/>
          <w:sz w:val="24"/>
          <w:szCs w:val="24"/>
        </w:rPr>
        <w:t xml:space="preserve">Damayanti, Prisila, Dias, Djunaidi. 2021. “Analisis Kinerja Keuangan Dan Manajemen Laba Ditinjau Dari Corporate Governance.” </w:t>
      </w:r>
      <w:r w:rsidRPr="0003686F">
        <w:rPr>
          <w:i/>
          <w:iCs/>
          <w:noProof/>
          <w:sz w:val="24"/>
          <w:szCs w:val="24"/>
        </w:rPr>
        <w:t>Blogchain</w:t>
      </w:r>
      <w:r w:rsidRPr="0003686F">
        <w:rPr>
          <w:noProof/>
          <w:sz w:val="24"/>
          <w:szCs w:val="24"/>
        </w:rPr>
        <w:t xml:space="preserve"> 1(2):60–66.</w:t>
      </w:r>
    </w:p>
    <w:p w:rsidR="0003686F" w:rsidRPr="0003686F" w:rsidRDefault="0003686F" w:rsidP="0003686F">
      <w:pPr>
        <w:adjustRightInd w:val="0"/>
        <w:ind w:left="480" w:hanging="480"/>
        <w:jc w:val="both"/>
        <w:rPr>
          <w:noProof/>
          <w:sz w:val="24"/>
          <w:szCs w:val="24"/>
        </w:rPr>
      </w:pPr>
      <w:r w:rsidRPr="0003686F">
        <w:rPr>
          <w:noProof/>
          <w:sz w:val="24"/>
          <w:szCs w:val="24"/>
        </w:rPr>
        <w:t xml:space="preserve">Damayanty, Prisila-, Hendi Prihanto, and Fairuzzaman Fairuzzaman. 2021. “Pengaruh Good Corporate Governance, Kepemilikan Saham Publik Dan Profitabilitas Terhadap Tingkat Pengungkapan Corporate Sosial Responsibility.” </w:t>
      </w:r>
      <w:r w:rsidRPr="0003686F">
        <w:rPr>
          <w:i/>
          <w:iCs/>
          <w:noProof/>
          <w:sz w:val="24"/>
          <w:szCs w:val="24"/>
        </w:rPr>
        <w:t>Jurnal Ekonomi Pembangunan STIE Muhammadiyah Palopo</w:t>
      </w:r>
      <w:r w:rsidRPr="0003686F">
        <w:rPr>
          <w:noProof/>
          <w:sz w:val="24"/>
          <w:szCs w:val="24"/>
        </w:rPr>
        <w:t xml:space="preserve"> 7(2):1.</w:t>
      </w:r>
    </w:p>
    <w:p w:rsidR="0003686F" w:rsidRPr="0003686F" w:rsidRDefault="0003686F" w:rsidP="0003686F">
      <w:pPr>
        <w:adjustRightInd w:val="0"/>
        <w:ind w:left="480" w:hanging="480"/>
        <w:jc w:val="both"/>
        <w:rPr>
          <w:noProof/>
          <w:sz w:val="24"/>
          <w:szCs w:val="24"/>
        </w:rPr>
      </w:pPr>
      <w:r w:rsidRPr="0003686F">
        <w:rPr>
          <w:noProof/>
          <w:sz w:val="24"/>
          <w:szCs w:val="24"/>
        </w:rPr>
        <w:t xml:space="preserve">Damayanty, Prisila, Syahril Djadang, and Mulyadi. 2020. “Analysis on the Role of Corporate Social Responsibility on Company Fundamental Factor toward Stock Return (Study on Retail Industry Registered in Indonesia Stock Exchange.” </w:t>
      </w:r>
      <w:r w:rsidRPr="0003686F">
        <w:rPr>
          <w:i/>
          <w:iCs/>
          <w:noProof/>
          <w:sz w:val="24"/>
          <w:szCs w:val="24"/>
        </w:rPr>
        <w:t>International Journal of Business, Economics and Law</w:t>
      </w:r>
      <w:r w:rsidRPr="0003686F">
        <w:rPr>
          <w:noProof/>
          <w:sz w:val="24"/>
          <w:szCs w:val="24"/>
        </w:rPr>
        <w:t xml:space="preserve"> 22(1):34–43.</w:t>
      </w:r>
    </w:p>
    <w:p w:rsidR="0003686F" w:rsidRPr="0003686F" w:rsidRDefault="0003686F" w:rsidP="0003686F">
      <w:pPr>
        <w:adjustRightInd w:val="0"/>
        <w:ind w:left="480" w:hanging="480"/>
        <w:jc w:val="both"/>
        <w:rPr>
          <w:noProof/>
          <w:sz w:val="24"/>
          <w:szCs w:val="24"/>
        </w:rPr>
      </w:pPr>
      <w:r w:rsidRPr="0003686F">
        <w:rPr>
          <w:noProof/>
          <w:sz w:val="24"/>
          <w:szCs w:val="24"/>
        </w:rPr>
        <w:t xml:space="preserve">Damayanty, Prisila and Etty Murwaningsari. 2020. “The Role Analysis of Accrual Management on Loss-Loan Provision Factor and Fair Value Accounting to Earnings Volatility.” </w:t>
      </w:r>
      <w:r w:rsidRPr="0003686F">
        <w:rPr>
          <w:i/>
          <w:iCs/>
          <w:noProof/>
          <w:sz w:val="24"/>
          <w:szCs w:val="24"/>
        </w:rPr>
        <w:t>Research Journal of Finance and Accounting</w:t>
      </w:r>
      <w:r w:rsidRPr="0003686F">
        <w:rPr>
          <w:noProof/>
          <w:sz w:val="24"/>
          <w:szCs w:val="24"/>
        </w:rPr>
        <w:t xml:space="preserve"> 11(2):155–62.</w:t>
      </w:r>
    </w:p>
    <w:p w:rsidR="0003686F" w:rsidRPr="0003686F" w:rsidRDefault="0003686F" w:rsidP="0003686F">
      <w:pPr>
        <w:adjustRightInd w:val="0"/>
        <w:ind w:left="480" w:hanging="480"/>
        <w:jc w:val="both"/>
        <w:rPr>
          <w:noProof/>
          <w:sz w:val="24"/>
          <w:szCs w:val="24"/>
        </w:rPr>
      </w:pPr>
      <w:r w:rsidRPr="0003686F">
        <w:rPr>
          <w:noProof/>
          <w:sz w:val="24"/>
          <w:szCs w:val="24"/>
        </w:rPr>
        <w:t>Damayanty, Prisila and Tania Putri. 2021. “The Effect of Corporate Governance on Tax Avoidance by Company Size as The Moderating Variable.”</w:t>
      </w:r>
    </w:p>
    <w:p w:rsidR="0003686F" w:rsidRPr="0003686F" w:rsidRDefault="0003686F" w:rsidP="0003686F">
      <w:pPr>
        <w:adjustRightInd w:val="0"/>
        <w:ind w:left="480" w:hanging="480"/>
        <w:jc w:val="both"/>
        <w:rPr>
          <w:noProof/>
          <w:sz w:val="24"/>
          <w:szCs w:val="24"/>
        </w:rPr>
      </w:pPr>
      <w:r w:rsidRPr="0003686F">
        <w:rPr>
          <w:noProof/>
          <w:sz w:val="24"/>
          <w:szCs w:val="24"/>
        </w:rPr>
        <w:t xml:space="preserve">Dewa Putu Yohanes Agata. 2021. “Analysis of Company Performance As Issuers Based on the Compass 100 Index on Market Prices.” </w:t>
      </w:r>
      <w:r w:rsidRPr="0003686F">
        <w:rPr>
          <w:i/>
          <w:iCs/>
          <w:noProof/>
          <w:sz w:val="24"/>
          <w:szCs w:val="24"/>
        </w:rPr>
        <w:t>International Journal of Advanced Research</w:t>
      </w:r>
      <w:r w:rsidRPr="0003686F">
        <w:rPr>
          <w:noProof/>
          <w:sz w:val="24"/>
          <w:szCs w:val="24"/>
        </w:rPr>
        <w:t xml:space="preserve"> 9(5):1279–87.</w:t>
      </w:r>
    </w:p>
    <w:p w:rsidR="0003686F" w:rsidRPr="0003686F" w:rsidRDefault="0003686F" w:rsidP="0003686F">
      <w:pPr>
        <w:adjustRightInd w:val="0"/>
        <w:ind w:left="480" w:hanging="480"/>
        <w:jc w:val="both"/>
        <w:rPr>
          <w:noProof/>
          <w:sz w:val="24"/>
          <w:szCs w:val="24"/>
        </w:rPr>
      </w:pPr>
      <w:r w:rsidRPr="0003686F">
        <w:rPr>
          <w:noProof/>
          <w:sz w:val="24"/>
          <w:szCs w:val="24"/>
        </w:rPr>
        <w:t>Kampono, Imam Yulianto. 2021. “Factors That Influence on Audit Delay ( Case Study on LQ-45 Company Listed on the Indonesia Stock Exchange 2016-2019 ).” 1:9–17.</w:t>
      </w:r>
    </w:p>
    <w:p w:rsidR="0003686F" w:rsidRPr="0003686F" w:rsidRDefault="0003686F" w:rsidP="0003686F">
      <w:pPr>
        <w:adjustRightInd w:val="0"/>
        <w:ind w:left="480" w:hanging="480"/>
        <w:jc w:val="both"/>
        <w:rPr>
          <w:noProof/>
          <w:sz w:val="24"/>
          <w:szCs w:val="24"/>
        </w:rPr>
      </w:pPr>
      <w:r w:rsidRPr="0003686F">
        <w:rPr>
          <w:noProof/>
          <w:sz w:val="24"/>
          <w:szCs w:val="24"/>
        </w:rPr>
        <w:t xml:space="preserve">Kasmir. 2016. </w:t>
      </w:r>
      <w:r w:rsidRPr="0003686F">
        <w:rPr>
          <w:i/>
          <w:iCs/>
          <w:noProof/>
          <w:sz w:val="24"/>
          <w:szCs w:val="24"/>
        </w:rPr>
        <w:t>Analisis Laporan Keuangan</w:t>
      </w:r>
      <w:r w:rsidRPr="0003686F">
        <w:rPr>
          <w:noProof/>
          <w:sz w:val="24"/>
          <w:szCs w:val="24"/>
        </w:rPr>
        <w:t>. Cet. 9. Jakarta: Rajawali Pers.</w:t>
      </w:r>
    </w:p>
    <w:p w:rsidR="0003686F" w:rsidRPr="0003686F" w:rsidRDefault="0003686F" w:rsidP="0003686F">
      <w:pPr>
        <w:adjustRightInd w:val="0"/>
        <w:ind w:left="480" w:hanging="480"/>
        <w:jc w:val="both"/>
        <w:rPr>
          <w:noProof/>
          <w:sz w:val="24"/>
          <w:szCs w:val="24"/>
        </w:rPr>
      </w:pPr>
      <w:r w:rsidRPr="0003686F">
        <w:rPr>
          <w:noProof/>
          <w:sz w:val="24"/>
          <w:szCs w:val="24"/>
        </w:rPr>
        <w:lastRenderedPageBreak/>
        <w:t>Mayasari; Anggi Ariani. 2021. “Good Corporate Governance Dan Kinerja Perusahaan.” 2(2):135–44.</w:t>
      </w:r>
    </w:p>
    <w:p w:rsidR="0003686F" w:rsidRPr="0003686F" w:rsidRDefault="0003686F" w:rsidP="0003686F">
      <w:pPr>
        <w:adjustRightInd w:val="0"/>
        <w:ind w:left="480" w:hanging="480"/>
        <w:jc w:val="both"/>
        <w:rPr>
          <w:noProof/>
          <w:sz w:val="24"/>
          <w:szCs w:val="24"/>
        </w:rPr>
      </w:pPr>
      <w:r w:rsidRPr="0003686F">
        <w:rPr>
          <w:noProof/>
          <w:sz w:val="24"/>
          <w:szCs w:val="24"/>
        </w:rPr>
        <w:t xml:space="preserve">Mayasari and Hamnah Al-musfiroh. 2020. “Pengaruh Corporate Governance, Profitabilitas, Ukuran Penghindaran Pajak Pada Perusahaan Manufaktur Pada Tahun 2014.” </w:t>
      </w:r>
      <w:r w:rsidRPr="0003686F">
        <w:rPr>
          <w:i/>
          <w:iCs/>
          <w:noProof/>
          <w:sz w:val="24"/>
          <w:szCs w:val="24"/>
        </w:rPr>
        <w:t>Jurnal Akuntansi Dan Bisnis Indonesia</w:t>
      </w:r>
      <w:r w:rsidRPr="0003686F">
        <w:rPr>
          <w:noProof/>
          <w:sz w:val="24"/>
          <w:szCs w:val="24"/>
        </w:rPr>
        <w:t xml:space="preserve"> 1(2):83–92.</w:t>
      </w:r>
    </w:p>
    <w:p w:rsidR="0003686F" w:rsidRPr="0003686F" w:rsidRDefault="0003686F" w:rsidP="0003686F">
      <w:pPr>
        <w:adjustRightInd w:val="0"/>
        <w:ind w:left="480" w:hanging="480"/>
        <w:jc w:val="both"/>
        <w:rPr>
          <w:noProof/>
          <w:sz w:val="24"/>
          <w:szCs w:val="24"/>
        </w:rPr>
      </w:pPr>
      <w:r w:rsidRPr="0003686F">
        <w:rPr>
          <w:noProof/>
          <w:sz w:val="24"/>
          <w:szCs w:val="24"/>
        </w:rPr>
        <w:t xml:space="preserve">Noveliza; Devvy and Crismonica Sella. 2021. “Faktor Yang Mendorong Melakukan Tax Avoidance.” </w:t>
      </w:r>
      <w:r w:rsidRPr="0003686F">
        <w:rPr>
          <w:i/>
          <w:iCs/>
          <w:noProof/>
          <w:sz w:val="24"/>
          <w:szCs w:val="24"/>
        </w:rPr>
        <w:t>Mediastima</w:t>
      </w:r>
      <w:r w:rsidRPr="0003686F">
        <w:rPr>
          <w:noProof/>
          <w:sz w:val="24"/>
          <w:szCs w:val="24"/>
        </w:rPr>
        <w:t xml:space="preserve"> 27(2):182–93.</w:t>
      </w:r>
    </w:p>
    <w:p w:rsidR="0003686F" w:rsidRPr="0003686F" w:rsidRDefault="0003686F" w:rsidP="0003686F">
      <w:pPr>
        <w:adjustRightInd w:val="0"/>
        <w:ind w:left="480" w:hanging="480"/>
        <w:jc w:val="both"/>
        <w:rPr>
          <w:noProof/>
          <w:sz w:val="24"/>
          <w:szCs w:val="24"/>
        </w:rPr>
      </w:pPr>
      <w:r w:rsidRPr="0003686F">
        <w:rPr>
          <w:noProof/>
          <w:sz w:val="24"/>
          <w:szCs w:val="24"/>
        </w:rPr>
        <w:t xml:space="preserve">Nurdiana, Diah. 2018. “Pengaruh Ukuran Perusahaan Dan Likuiditas Terhadap Profitabilitas.” </w:t>
      </w:r>
      <w:r w:rsidRPr="0003686F">
        <w:rPr>
          <w:i/>
          <w:iCs/>
          <w:noProof/>
          <w:sz w:val="24"/>
          <w:szCs w:val="24"/>
        </w:rPr>
        <w:t>MENARA Ilmu</w:t>
      </w:r>
      <w:r w:rsidRPr="0003686F">
        <w:rPr>
          <w:noProof/>
          <w:sz w:val="24"/>
          <w:szCs w:val="24"/>
        </w:rPr>
        <w:t xml:space="preserve"> 12(6):77–88.</w:t>
      </w:r>
    </w:p>
    <w:p w:rsidR="0003686F" w:rsidRPr="0003686F" w:rsidRDefault="0003686F" w:rsidP="0003686F">
      <w:pPr>
        <w:adjustRightInd w:val="0"/>
        <w:ind w:left="480" w:hanging="480"/>
        <w:jc w:val="both"/>
        <w:rPr>
          <w:noProof/>
          <w:sz w:val="24"/>
          <w:szCs w:val="24"/>
        </w:rPr>
      </w:pPr>
      <w:r w:rsidRPr="0003686F">
        <w:rPr>
          <w:noProof/>
          <w:sz w:val="24"/>
          <w:szCs w:val="24"/>
        </w:rPr>
        <w:t xml:space="preserve">Nurdin, Ahmad. Reny Andriyanty, Oktofiani. 2022. “analisis positioning pemetaan marketplace.” </w:t>
      </w:r>
      <w:r w:rsidRPr="0003686F">
        <w:rPr>
          <w:i/>
          <w:iCs/>
          <w:noProof/>
          <w:sz w:val="24"/>
          <w:szCs w:val="24"/>
        </w:rPr>
        <w:t>jurnal ekobis: ekonomi, bisnis &amp; manajemen</w:t>
      </w:r>
      <w:r w:rsidRPr="0003686F">
        <w:rPr>
          <w:noProof/>
          <w:sz w:val="24"/>
          <w:szCs w:val="24"/>
        </w:rPr>
        <w:t xml:space="preserve"> 12(1):33–56.</w:t>
      </w:r>
    </w:p>
    <w:p w:rsidR="0003686F" w:rsidRPr="0003686F" w:rsidRDefault="0003686F" w:rsidP="0003686F">
      <w:pPr>
        <w:adjustRightInd w:val="0"/>
        <w:ind w:left="480" w:hanging="480"/>
        <w:jc w:val="both"/>
        <w:rPr>
          <w:noProof/>
          <w:sz w:val="24"/>
          <w:szCs w:val="24"/>
        </w:rPr>
      </w:pPr>
      <w:r w:rsidRPr="0003686F">
        <w:rPr>
          <w:noProof/>
          <w:sz w:val="24"/>
          <w:szCs w:val="24"/>
        </w:rPr>
        <w:t xml:space="preserve">Prihanto, Hendi and Prisila Damayanti. 2022. “Faktor-Faktor Yang Berpengaruh Pada Keberlanjutan Usaha Biro Jasa Perjalanan Haji Dan Umrah.” </w:t>
      </w:r>
      <w:r w:rsidRPr="0003686F">
        <w:rPr>
          <w:i/>
          <w:iCs/>
          <w:noProof/>
          <w:sz w:val="24"/>
          <w:szCs w:val="24"/>
        </w:rPr>
        <w:t>Journal of Management and Business Review</w:t>
      </w:r>
      <w:r w:rsidRPr="0003686F">
        <w:rPr>
          <w:noProof/>
          <w:sz w:val="24"/>
          <w:szCs w:val="24"/>
        </w:rPr>
        <w:t xml:space="preserve"> 19(1):29–48.</w:t>
      </w:r>
    </w:p>
    <w:p w:rsidR="0003686F" w:rsidRPr="0003686F" w:rsidRDefault="0003686F" w:rsidP="0003686F">
      <w:pPr>
        <w:adjustRightInd w:val="0"/>
        <w:ind w:left="480" w:hanging="480"/>
        <w:jc w:val="both"/>
        <w:rPr>
          <w:noProof/>
          <w:sz w:val="24"/>
          <w:szCs w:val="24"/>
        </w:rPr>
      </w:pPr>
      <w:r w:rsidRPr="0003686F">
        <w:rPr>
          <w:noProof/>
          <w:sz w:val="24"/>
          <w:szCs w:val="24"/>
        </w:rPr>
        <w:t xml:space="preserve">Widjanarko; Tania. 2021. “pengaruh laba bersih, hutang bank &amp; arus kas operasi terhadap kebijakan dividen pada perusahaan manufaktur yang terdaftar di bei pada erapandemi covid 19.” </w:t>
      </w:r>
      <w:r w:rsidRPr="0003686F">
        <w:rPr>
          <w:i/>
          <w:iCs/>
          <w:noProof/>
          <w:sz w:val="24"/>
          <w:szCs w:val="24"/>
        </w:rPr>
        <w:t>Blogchain</w:t>
      </w:r>
      <w:r w:rsidRPr="0003686F">
        <w:rPr>
          <w:noProof/>
          <w:sz w:val="24"/>
          <w:szCs w:val="24"/>
        </w:rPr>
        <w:t xml:space="preserve"> 1(2):110–18.</w:t>
      </w:r>
    </w:p>
    <w:p w:rsidR="0003686F" w:rsidRPr="0003686F" w:rsidRDefault="0003686F" w:rsidP="0003686F">
      <w:pPr>
        <w:adjustRightInd w:val="0"/>
        <w:ind w:left="480" w:hanging="480"/>
        <w:jc w:val="both"/>
        <w:rPr>
          <w:noProof/>
          <w:sz w:val="24"/>
        </w:rPr>
      </w:pPr>
      <w:r w:rsidRPr="0003686F">
        <w:rPr>
          <w:noProof/>
          <w:sz w:val="24"/>
          <w:szCs w:val="24"/>
        </w:rPr>
        <w:t xml:space="preserve">Widjanarko and Safitri Nurmelia. 2020. “pengaruh laba bersih, hutang &amp; arus kas dari aktivitas operasi terhadap kebijakan dividend pada perusahaan manufacture yang listing di bei tahun 2013 - 2015.” </w:t>
      </w:r>
      <w:r w:rsidRPr="0003686F">
        <w:rPr>
          <w:i/>
          <w:iCs/>
          <w:noProof/>
          <w:sz w:val="24"/>
          <w:szCs w:val="24"/>
        </w:rPr>
        <w:t>Jurnal Akuntansi Dan Bisnis Indonesia</w:t>
      </w:r>
      <w:r w:rsidRPr="0003686F">
        <w:rPr>
          <w:noProof/>
          <w:sz w:val="24"/>
          <w:szCs w:val="24"/>
        </w:rPr>
        <w:t xml:space="preserve"> 1(2):50–63.</w:t>
      </w:r>
    </w:p>
    <w:p w:rsidR="000179DD" w:rsidRPr="000179DD" w:rsidRDefault="0003686F" w:rsidP="000179DD">
      <w:pPr>
        <w:ind w:left="851" w:hanging="851"/>
        <w:jc w:val="both"/>
        <w:rPr>
          <w:sz w:val="24"/>
          <w:szCs w:val="24"/>
          <w:lang w:val="id-ID"/>
        </w:rPr>
      </w:pPr>
      <w:r>
        <w:rPr>
          <w:sz w:val="24"/>
          <w:szCs w:val="24"/>
          <w:lang w:val="id-ID"/>
        </w:rPr>
        <w:fldChar w:fldCharType="end"/>
      </w:r>
    </w:p>
    <w:sectPr w:rsidR="000179DD" w:rsidRPr="000179DD" w:rsidSect="004C756A">
      <w:headerReference w:type="default" r:id="rId19"/>
      <w:pgSz w:w="11910" w:h="16840" w:code="9"/>
      <w:pgMar w:top="1622" w:right="1134" w:bottom="1134" w:left="1134" w:header="4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05D" w:rsidRDefault="00E6005D">
      <w:r>
        <w:separator/>
      </w:r>
    </w:p>
  </w:endnote>
  <w:endnote w:type="continuationSeparator" w:id="0">
    <w:p w:rsidR="00E6005D" w:rsidRDefault="00E6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05D" w:rsidRDefault="00E6005D">
      <w:r>
        <w:separator/>
      </w:r>
    </w:p>
  </w:footnote>
  <w:footnote w:type="continuationSeparator" w:id="0">
    <w:p w:rsidR="00E6005D" w:rsidRDefault="00E60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4" w:rsidRDefault="00604974">
    <w:pPr>
      <w:pStyle w:val="BodyText"/>
      <w:spacing w:line="14" w:lineRule="auto"/>
      <w:rPr>
        <w:sz w:val="20"/>
      </w:rPr>
    </w:pPr>
    <w:r>
      <w:rPr>
        <w:noProof/>
        <w:lang w:val="id-ID" w:eastAsia="id-ID"/>
      </w:rPr>
      <mc:AlternateContent>
        <mc:Choice Requires="wps">
          <w:drawing>
            <wp:anchor distT="0" distB="0" distL="114300" distR="114300" simplePos="0" relativeHeight="487010816" behindDoc="1" locked="0" layoutInCell="1" allowOverlap="1">
              <wp:simplePos x="0" y="0"/>
              <wp:positionH relativeFrom="page">
                <wp:posOffset>6475095</wp:posOffset>
              </wp:positionH>
              <wp:positionV relativeFrom="page">
                <wp:posOffset>275590</wp:posOffset>
              </wp:positionV>
              <wp:extent cx="194945" cy="20447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74" w:rsidRDefault="00604974">
                          <w:pPr>
                            <w:pStyle w:val="BodyText"/>
                            <w:spacing w:before="20"/>
                            <w:ind w:left="20"/>
                            <w:rPr>
                              <w:rFonts w:ascii="Cambria"/>
                            </w:rPr>
                          </w:pPr>
                          <w:r>
                            <w:rPr>
                              <w:rFonts w:ascii="Cambri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7" type="#_x0000_t202" style="position:absolute;margin-left:509.85pt;margin-top:21.7pt;width:15.35pt;height:16.1pt;z-index:-163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L4rAIAAKg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" filled="f" stroked="f">
              <v:textbox inset="0,0,0,0">
                <w:txbxContent>
                  <w:p w:rsidR="00604974" w:rsidRDefault="00604974">
                    <w:pPr>
                      <w:pStyle w:val="BodyText"/>
                      <w:spacing w:before="20"/>
                      <w:ind w:left="20"/>
                      <w:rPr>
                        <w:rFonts w:ascii="Cambria"/>
                      </w:rPr>
                    </w:pPr>
                    <w:r>
                      <w:rPr>
                        <w:rFonts w:ascii="Cambria"/>
                      </w:rPr>
                      <w:t>14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11328" behindDoc="1" locked="0" layoutInCell="1" allowOverlap="1">
              <wp:simplePos x="0" y="0"/>
              <wp:positionH relativeFrom="page">
                <wp:posOffset>1617345</wp:posOffset>
              </wp:positionH>
              <wp:positionV relativeFrom="page">
                <wp:posOffset>605155</wp:posOffset>
              </wp:positionV>
              <wp:extent cx="4322445" cy="1663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74" w:rsidRDefault="00604974">
                          <w:pPr>
                            <w:spacing w:before="12"/>
                            <w:ind w:left="20"/>
                            <w:rPr>
                              <w:sz w:val="20"/>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rPr>
                            <w:t>1,</w:t>
                          </w:r>
                          <w:r>
                            <w:rPr>
                              <w:spacing w:val="-2"/>
                              <w:sz w:val="20"/>
                            </w:rPr>
                            <w:t xml:space="preserve"> </w:t>
                          </w:r>
                          <w:r>
                            <w:rPr>
                              <w:sz w:val="20"/>
                            </w:rPr>
                            <w:t>No.</w:t>
                          </w:r>
                          <w:r>
                            <w:rPr>
                              <w:spacing w:val="-2"/>
                              <w:sz w:val="20"/>
                            </w:rPr>
                            <w:t xml:space="preserve"> </w:t>
                          </w:r>
                          <w:r>
                            <w:rPr>
                              <w:sz w:val="20"/>
                            </w:rPr>
                            <w:t>1,</w:t>
                          </w:r>
                          <w:r>
                            <w:rPr>
                              <w:spacing w:val="-2"/>
                              <w:sz w:val="20"/>
                            </w:rPr>
                            <w:t xml:space="preserve"> </w:t>
                          </w:r>
                          <w:r>
                            <w:rPr>
                              <w:sz w:val="20"/>
                            </w:rPr>
                            <w:t>Maret</w:t>
                          </w:r>
                          <w:r>
                            <w:rPr>
                              <w:spacing w:val="-3"/>
                              <w:sz w:val="20"/>
                            </w:rPr>
                            <w:t xml:space="preserve"> </w:t>
                          </w:r>
                          <w:r>
                            <w:rPr>
                              <w:sz w:val="20"/>
                            </w:rPr>
                            <w:t>2021,</w:t>
                          </w:r>
                          <w:r>
                            <w:rPr>
                              <w:spacing w:val="-2"/>
                              <w:sz w:val="20"/>
                            </w:rPr>
                            <w:t xml:space="preserve"> </w:t>
                          </w:r>
                          <w:r>
                            <w:rPr>
                              <w:sz w:val="20"/>
                            </w:rPr>
                            <w:t>hlm</w:t>
                          </w:r>
                          <w:r>
                            <w:rPr>
                              <w:spacing w:val="-2"/>
                              <w:sz w:val="20"/>
                            </w:rPr>
                            <w:t xml:space="preserve"> </w:t>
                          </w:r>
                          <w:r>
                            <w:rPr>
                              <w:sz w:val="20"/>
                            </w:rPr>
                            <w:t>14-26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8" type="#_x0000_t202" style="position:absolute;margin-left:127.35pt;margin-top:47.65pt;width:340.35pt;height:13.1pt;z-index:-163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" filled="f" stroked="f">
              <v:textbox inset="0,0,0,0">
                <w:txbxContent>
                  <w:p w:rsidR="00604974" w:rsidRDefault="00604974">
                    <w:pPr>
                      <w:spacing w:before="12"/>
                      <w:ind w:left="20"/>
                      <w:rPr>
                        <w:sz w:val="20"/>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rPr>
                      <w:t>1,</w:t>
                    </w:r>
                    <w:r>
                      <w:rPr>
                        <w:spacing w:val="-2"/>
                        <w:sz w:val="20"/>
                      </w:rPr>
                      <w:t xml:space="preserve"> </w:t>
                    </w:r>
                    <w:r>
                      <w:rPr>
                        <w:sz w:val="20"/>
                      </w:rPr>
                      <w:t>No.</w:t>
                    </w:r>
                    <w:r>
                      <w:rPr>
                        <w:spacing w:val="-2"/>
                        <w:sz w:val="20"/>
                      </w:rPr>
                      <w:t xml:space="preserve"> </w:t>
                    </w:r>
                    <w:r>
                      <w:rPr>
                        <w:sz w:val="20"/>
                      </w:rPr>
                      <w:t>1,</w:t>
                    </w:r>
                    <w:r>
                      <w:rPr>
                        <w:spacing w:val="-2"/>
                        <w:sz w:val="20"/>
                      </w:rPr>
                      <w:t xml:space="preserve"> </w:t>
                    </w:r>
                    <w:r>
                      <w:rPr>
                        <w:sz w:val="20"/>
                      </w:rPr>
                      <w:t>Maret</w:t>
                    </w:r>
                    <w:r>
                      <w:rPr>
                        <w:spacing w:val="-3"/>
                        <w:sz w:val="20"/>
                      </w:rPr>
                      <w:t xml:space="preserve"> </w:t>
                    </w:r>
                    <w:r>
                      <w:rPr>
                        <w:sz w:val="20"/>
                      </w:rPr>
                      <w:t>2021,</w:t>
                    </w:r>
                    <w:r>
                      <w:rPr>
                        <w:spacing w:val="-2"/>
                        <w:sz w:val="20"/>
                      </w:rPr>
                      <w:t xml:space="preserve"> </w:t>
                    </w:r>
                    <w:r>
                      <w:rPr>
                        <w:sz w:val="20"/>
                      </w:rPr>
                      <w:t>hlm</w:t>
                    </w:r>
                    <w:r>
                      <w:rPr>
                        <w:spacing w:val="-2"/>
                        <w:sz w:val="20"/>
                      </w:rPr>
                      <w:t xml:space="preserve"> </w:t>
                    </w:r>
                    <w:r>
                      <w:rPr>
                        <w:sz w:val="20"/>
                      </w:rPr>
                      <w:t>14-26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4" w:rsidRDefault="00604974">
    <w:pPr>
      <w:pStyle w:val="BodyText"/>
      <w:spacing w:line="14" w:lineRule="auto"/>
      <w:rPr>
        <w:sz w:val="20"/>
      </w:rPr>
    </w:pPr>
    <w:r>
      <w:rPr>
        <w:noProof/>
        <w:lang w:val="id-ID" w:eastAsia="id-ID"/>
      </w:rPr>
      <mc:AlternateContent>
        <mc:Choice Requires="wps">
          <w:drawing>
            <wp:anchor distT="0" distB="0" distL="114300" distR="114300" simplePos="0" relativeHeight="487013888" behindDoc="1" locked="0" layoutInCell="1" allowOverlap="1">
              <wp:simplePos x="0" y="0"/>
              <wp:positionH relativeFrom="page">
                <wp:posOffset>6449695</wp:posOffset>
              </wp:positionH>
              <wp:positionV relativeFrom="page">
                <wp:posOffset>275590</wp:posOffset>
              </wp:positionV>
              <wp:extent cx="245745" cy="204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74" w:rsidRDefault="00604974">
                          <w:pPr>
                            <w:pStyle w:val="BodyText"/>
                            <w:spacing w:before="20"/>
                            <w:ind w:left="60"/>
                            <w:rPr>
                              <w:rFonts w:ascii="Cambria"/>
                            </w:rPr>
                          </w:pPr>
                          <w:r>
                            <w:fldChar w:fldCharType="begin"/>
                          </w:r>
                          <w:r>
                            <w:rPr>
                              <w:rFonts w:ascii="Cambria"/>
                            </w:rPr>
                            <w:instrText xml:space="preserve"> PAGE </w:instrText>
                          </w:r>
                          <w:r>
                            <w:fldChar w:fldCharType="separate"/>
                          </w:r>
                          <w:r w:rsidR="00A95003">
                            <w:rPr>
                              <w:rFonts w:ascii="Cambria"/>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507.85pt;margin-top:21.7pt;width:19.35pt;height:16.1pt;z-index:-163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V1sQIAAK8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" filled="f" stroked="f">
              <v:textbox inset="0,0,0,0">
                <w:txbxContent>
                  <w:p w:rsidR="00604974" w:rsidRDefault="00604974">
                    <w:pPr>
                      <w:pStyle w:val="BodyText"/>
                      <w:spacing w:before="20"/>
                      <w:ind w:left="60"/>
                      <w:rPr>
                        <w:rFonts w:ascii="Cambria"/>
                      </w:rPr>
                    </w:pPr>
                    <w:r>
                      <w:fldChar w:fldCharType="begin"/>
                    </w:r>
                    <w:r>
                      <w:rPr>
                        <w:rFonts w:ascii="Cambria"/>
                      </w:rPr>
                      <w:instrText xml:space="preserve"> PAGE </w:instrText>
                    </w:r>
                    <w:r>
                      <w:fldChar w:fldCharType="separate"/>
                    </w:r>
                    <w:r w:rsidR="00A95003">
                      <w:rPr>
                        <w:rFonts w:ascii="Cambria"/>
                        <w:noProof/>
                      </w:rPr>
                      <w:t>20</w:t>
                    </w:r>
                    <w: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014400" behindDoc="1" locked="0" layoutInCell="1" allowOverlap="1">
              <wp:simplePos x="0" y="0"/>
              <wp:positionH relativeFrom="page">
                <wp:posOffset>1617345</wp:posOffset>
              </wp:positionH>
              <wp:positionV relativeFrom="page">
                <wp:posOffset>605155</wp:posOffset>
              </wp:positionV>
              <wp:extent cx="4322445"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74" w:rsidRPr="00086A2E" w:rsidRDefault="00604974">
                          <w:pPr>
                            <w:spacing w:before="12"/>
                            <w:ind w:left="20"/>
                            <w:rPr>
                              <w:sz w:val="20"/>
                              <w:lang w:val="id-ID"/>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lang w:val="id-ID"/>
                            </w:rPr>
                            <w:t>x</w:t>
                          </w:r>
                          <w:r>
                            <w:rPr>
                              <w:sz w:val="20"/>
                            </w:rPr>
                            <w:t>,</w:t>
                          </w:r>
                          <w:r>
                            <w:rPr>
                              <w:spacing w:val="-2"/>
                              <w:sz w:val="20"/>
                            </w:rPr>
                            <w:t xml:space="preserve"> </w:t>
                          </w:r>
                          <w:r>
                            <w:rPr>
                              <w:sz w:val="20"/>
                            </w:rPr>
                            <w:t>No.</w:t>
                          </w:r>
                          <w:r>
                            <w:rPr>
                              <w:spacing w:val="-2"/>
                              <w:sz w:val="20"/>
                            </w:rPr>
                            <w:t xml:space="preserve"> </w:t>
                          </w:r>
                          <w:r>
                            <w:rPr>
                              <w:sz w:val="20"/>
                              <w:lang w:val="id-ID"/>
                            </w:rPr>
                            <w:t>x</w:t>
                          </w:r>
                          <w:r>
                            <w:rPr>
                              <w:sz w:val="20"/>
                            </w:rPr>
                            <w:t>,</w:t>
                          </w:r>
                          <w:r>
                            <w:rPr>
                              <w:spacing w:val="-2"/>
                              <w:sz w:val="20"/>
                            </w:rPr>
                            <w:t xml:space="preserve"> </w:t>
                          </w:r>
                          <w:r>
                            <w:rPr>
                              <w:sz w:val="20"/>
                            </w:rPr>
                            <w:t>Maret</w:t>
                          </w:r>
                          <w:r>
                            <w:rPr>
                              <w:spacing w:val="-3"/>
                              <w:sz w:val="20"/>
                            </w:rPr>
                            <w:t xml:space="preserve"> </w:t>
                          </w:r>
                          <w:r>
                            <w:rPr>
                              <w:sz w:val="20"/>
                            </w:rPr>
                            <w:t>202</w:t>
                          </w:r>
                          <w:r>
                            <w:rPr>
                              <w:sz w:val="20"/>
                              <w:lang w:val="id-ID"/>
                            </w:rPr>
                            <w:t>2</w:t>
                          </w:r>
                          <w:r>
                            <w:rPr>
                              <w:sz w:val="20"/>
                            </w:rPr>
                            <w:t>,</w:t>
                          </w:r>
                          <w:r>
                            <w:rPr>
                              <w:spacing w:val="-2"/>
                              <w:sz w:val="20"/>
                            </w:rPr>
                            <w:t xml:space="preserve"> </w:t>
                          </w:r>
                          <w:r>
                            <w:rPr>
                              <w:sz w:val="20"/>
                            </w:rPr>
                            <w:t>hlm</w:t>
                          </w:r>
                          <w:r>
                            <w:rPr>
                              <w:spacing w:val="-2"/>
                              <w:sz w:val="20"/>
                            </w:rPr>
                            <w:t xml:space="preserve"> </w:t>
                          </w:r>
                          <w:r>
                            <w:rPr>
                              <w:sz w:val="20"/>
                              <w:lang w:val="id-ID"/>
                            </w:rPr>
                            <w:t>xx</w:t>
                          </w:r>
                          <w:r>
                            <w:rPr>
                              <w:sz w:val="20"/>
                            </w:rPr>
                            <w:t>-</w:t>
                          </w:r>
                          <w:r>
                            <w:rPr>
                              <w:sz w:val="20"/>
                              <w:lang w:val="id-ID"/>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27.35pt;margin-top:47.65pt;width:340.35pt;height:13.1pt;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" filled="f" stroked="f">
              <v:textbox inset="0,0,0,0">
                <w:txbxContent>
                  <w:p w:rsidR="00604974" w:rsidRPr="00086A2E" w:rsidRDefault="00604974">
                    <w:pPr>
                      <w:spacing w:before="12"/>
                      <w:ind w:left="20"/>
                      <w:rPr>
                        <w:sz w:val="20"/>
                        <w:lang w:val="id-ID"/>
                      </w:rPr>
                    </w:pPr>
                    <w:r>
                      <w:rPr>
                        <w:b/>
                        <w:sz w:val="20"/>
                      </w:rPr>
                      <w:t>JURNAL</w:t>
                    </w:r>
                    <w:r>
                      <w:rPr>
                        <w:b/>
                        <w:spacing w:val="-3"/>
                        <w:sz w:val="20"/>
                      </w:rPr>
                      <w:t xml:space="preserve"> </w:t>
                    </w:r>
                    <w:r>
                      <w:rPr>
                        <w:b/>
                        <w:sz w:val="20"/>
                      </w:rPr>
                      <w:t>MANAJEMEN</w:t>
                    </w:r>
                    <w:r>
                      <w:rPr>
                        <w:b/>
                        <w:spacing w:val="-3"/>
                        <w:sz w:val="20"/>
                      </w:rPr>
                      <w:t xml:space="preserve"> </w:t>
                    </w:r>
                    <w:r>
                      <w:rPr>
                        <w:b/>
                        <w:sz w:val="20"/>
                      </w:rPr>
                      <w:t>DAN</w:t>
                    </w:r>
                    <w:r>
                      <w:rPr>
                        <w:b/>
                        <w:spacing w:val="-2"/>
                        <w:sz w:val="20"/>
                      </w:rPr>
                      <w:t xml:space="preserve"> </w:t>
                    </w:r>
                    <w:r>
                      <w:rPr>
                        <w:b/>
                        <w:sz w:val="20"/>
                      </w:rPr>
                      <w:t>BISNIS</w:t>
                    </w:r>
                    <w:r>
                      <w:rPr>
                        <w:sz w:val="20"/>
                      </w:rPr>
                      <w:t>,</w:t>
                    </w:r>
                    <w:r>
                      <w:rPr>
                        <w:spacing w:val="-3"/>
                        <w:sz w:val="20"/>
                      </w:rPr>
                      <w:t xml:space="preserve"> </w:t>
                    </w:r>
                    <w:r>
                      <w:rPr>
                        <w:sz w:val="20"/>
                      </w:rPr>
                      <w:t>Volume</w:t>
                    </w:r>
                    <w:r>
                      <w:rPr>
                        <w:spacing w:val="-2"/>
                        <w:sz w:val="20"/>
                      </w:rPr>
                      <w:t xml:space="preserve"> </w:t>
                    </w:r>
                    <w:r>
                      <w:rPr>
                        <w:sz w:val="20"/>
                        <w:lang w:val="id-ID"/>
                      </w:rPr>
                      <w:t>x</w:t>
                    </w:r>
                    <w:r>
                      <w:rPr>
                        <w:sz w:val="20"/>
                      </w:rPr>
                      <w:t>,</w:t>
                    </w:r>
                    <w:r>
                      <w:rPr>
                        <w:spacing w:val="-2"/>
                        <w:sz w:val="20"/>
                      </w:rPr>
                      <w:t xml:space="preserve"> </w:t>
                    </w:r>
                    <w:r>
                      <w:rPr>
                        <w:sz w:val="20"/>
                      </w:rPr>
                      <w:t>No.</w:t>
                    </w:r>
                    <w:r>
                      <w:rPr>
                        <w:spacing w:val="-2"/>
                        <w:sz w:val="20"/>
                      </w:rPr>
                      <w:t xml:space="preserve"> </w:t>
                    </w:r>
                    <w:r>
                      <w:rPr>
                        <w:sz w:val="20"/>
                        <w:lang w:val="id-ID"/>
                      </w:rPr>
                      <w:t>x</w:t>
                    </w:r>
                    <w:r>
                      <w:rPr>
                        <w:sz w:val="20"/>
                      </w:rPr>
                      <w:t>,</w:t>
                    </w:r>
                    <w:r>
                      <w:rPr>
                        <w:spacing w:val="-2"/>
                        <w:sz w:val="20"/>
                      </w:rPr>
                      <w:t xml:space="preserve"> </w:t>
                    </w:r>
                    <w:r>
                      <w:rPr>
                        <w:sz w:val="20"/>
                      </w:rPr>
                      <w:t>Maret</w:t>
                    </w:r>
                    <w:r>
                      <w:rPr>
                        <w:spacing w:val="-3"/>
                        <w:sz w:val="20"/>
                      </w:rPr>
                      <w:t xml:space="preserve"> </w:t>
                    </w:r>
                    <w:r>
                      <w:rPr>
                        <w:sz w:val="20"/>
                      </w:rPr>
                      <w:t>202</w:t>
                    </w:r>
                    <w:r>
                      <w:rPr>
                        <w:sz w:val="20"/>
                        <w:lang w:val="id-ID"/>
                      </w:rPr>
                      <w:t>2</w:t>
                    </w:r>
                    <w:r>
                      <w:rPr>
                        <w:sz w:val="20"/>
                      </w:rPr>
                      <w:t>,</w:t>
                    </w:r>
                    <w:r>
                      <w:rPr>
                        <w:spacing w:val="-2"/>
                        <w:sz w:val="20"/>
                      </w:rPr>
                      <w:t xml:space="preserve"> </w:t>
                    </w:r>
                    <w:r>
                      <w:rPr>
                        <w:sz w:val="20"/>
                      </w:rPr>
                      <w:t>hlm</w:t>
                    </w:r>
                    <w:r>
                      <w:rPr>
                        <w:spacing w:val="-2"/>
                        <w:sz w:val="20"/>
                      </w:rPr>
                      <w:t xml:space="preserve"> </w:t>
                    </w:r>
                    <w:r>
                      <w:rPr>
                        <w:sz w:val="20"/>
                        <w:lang w:val="id-ID"/>
                      </w:rPr>
                      <w:t>xx</w:t>
                    </w:r>
                    <w:r>
                      <w:rPr>
                        <w:sz w:val="20"/>
                      </w:rPr>
                      <w:t>-</w:t>
                    </w:r>
                    <w:r>
                      <w:rPr>
                        <w:sz w:val="20"/>
                        <w:lang w:val="id-ID"/>
                      </w:rPr>
                      <w:t>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7B27"/>
    <w:multiLevelType w:val="hybridMultilevel"/>
    <w:tmpl w:val="36B4DF5E"/>
    <w:lvl w:ilvl="0" w:tplc="9AD0AF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723574"/>
    <w:multiLevelType w:val="hybridMultilevel"/>
    <w:tmpl w:val="063CA2EA"/>
    <w:lvl w:ilvl="0" w:tplc="A38E052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D8B3AA4"/>
    <w:multiLevelType w:val="hybridMultilevel"/>
    <w:tmpl w:val="D07849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1731A2C"/>
    <w:multiLevelType w:val="hybridMultilevel"/>
    <w:tmpl w:val="FD3A21C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D42E5D"/>
    <w:multiLevelType w:val="hybridMultilevel"/>
    <w:tmpl w:val="C3449D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94A5ADF"/>
    <w:multiLevelType w:val="hybridMultilevel"/>
    <w:tmpl w:val="2AEE5F1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FF4E93"/>
    <w:multiLevelType w:val="hybridMultilevel"/>
    <w:tmpl w:val="8AEC07B4"/>
    <w:lvl w:ilvl="0" w:tplc="F760C9FC">
      <w:start w:val="1"/>
      <w:numFmt w:val="lowerLetter"/>
      <w:lvlText w:val="%1)"/>
      <w:lvlJc w:val="left"/>
      <w:pPr>
        <w:ind w:left="2487" w:hanging="360"/>
      </w:pPr>
      <w:rPr>
        <w:rFonts w:ascii="Arial" w:eastAsiaTheme="minorEastAsia" w:hAnsi="Arial" w:cs="Arial"/>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125C1"/>
    <w:multiLevelType w:val="hybridMultilevel"/>
    <w:tmpl w:val="2BE672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7C44FAC"/>
    <w:multiLevelType w:val="hybridMultilevel"/>
    <w:tmpl w:val="FF201726"/>
    <w:lvl w:ilvl="0" w:tplc="966E8C18">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
    <w:nsid w:val="2D571288"/>
    <w:multiLevelType w:val="hybridMultilevel"/>
    <w:tmpl w:val="F8A0DC6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800153"/>
    <w:multiLevelType w:val="hybridMultilevel"/>
    <w:tmpl w:val="3A66E77E"/>
    <w:lvl w:ilvl="0" w:tplc="572EDB90">
      <w:start w:val="1"/>
      <w:numFmt w:val="decimal"/>
      <w:lvlText w:val="%1."/>
      <w:lvlJc w:val="left"/>
      <w:pPr>
        <w:ind w:left="1353" w:hanging="360"/>
      </w:pPr>
      <w:rPr>
        <w:rFonts w:ascii="Arial" w:eastAsia="Times New Roman" w:hAnsi="Arial" w:cs="Arial"/>
        <w:b w:val="0"/>
        <w:bCs/>
        <w:sz w:val="24"/>
        <w:szCs w:val="2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32337EA3"/>
    <w:multiLevelType w:val="hybridMultilevel"/>
    <w:tmpl w:val="3BA83062"/>
    <w:lvl w:ilvl="0" w:tplc="4E86E13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378D5A54"/>
    <w:multiLevelType w:val="hybridMultilevel"/>
    <w:tmpl w:val="128A8AA4"/>
    <w:lvl w:ilvl="0" w:tplc="752A64E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4827AE6"/>
    <w:multiLevelType w:val="hybridMultilevel"/>
    <w:tmpl w:val="98F8E202"/>
    <w:lvl w:ilvl="0" w:tplc="13C24E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8616E30"/>
    <w:multiLevelType w:val="hybridMultilevel"/>
    <w:tmpl w:val="7590B372"/>
    <w:lvl w:ilvl="0" w:tplc="9B188B10">
      <w:start w:val="1"/>
      <w:numFmt w:val="lowerLetter"/>
      <w:lvlText w:val="%1)"/>
      <w:lvlJc w:val="left"/>
      <w:pPr>
        <w:ind w:left="-709" w:hanging="360"/>
      </w:pPr>
      <w:rPr>
        <w:rFonts w:hint="default"/>
      </w:rPr>
    </w:lvl>
    <w:lvl w:ilvl="1" w:tplc="04210019" w:tentative="1">
      <w:start w:val="1"/>
      <w:numFmt w:val="lowerLetter"/>
      <w:lvlText w:val="%2."/>
      <w:lvlJc w:val="left"/>
      <w:pPr>
        <w:ind w:left="11" w:hanging="360"/>
      </w:pPr>
    </w:lvl>
    <w:lvl w:ilvl="2" w:tplc="0421001B" w:tentative="1">
      <w:start w:val="1"/>
      <w:numFmt w:val="lowerRoman"/>
      <w:lvlText w:val="%3."/>
      <w:lvlJc w:val="right"/>
      <w:pPr>
        <w:ind w:left="731" w:hanging="180"/>
      </w:pPr>
    </w:lvl>
    <w:lvl w:ilvl="3" w:tplc="0421000F" w:tentative="1">
      <w:start w:val="1"/>
      <w:numFmt w:val="decimal"/>
      <w:lvlText w:val="%4."/>
      <w:lvlJc w:val="left"/>
      <w:pPr>
        <w:ind w:left="1451" w:hanging="360"/>
      </w:pPr>
    </w:lvl>
    <w:lvl w:ilvl="4" w:tplc="04210019" w:tentative="1">
      <w:start w:val="1"/>
      <w:numFmt w:val="lowerLetter"/>
      <w:lvlText w:val="%5."/>
      <w:lvlJc w:val="left"/>
      <w:pPr>
        <w:ind w:left="2171" w:hanging="360"/>
      </w:pPr>
    </w:lvl>
    <w:lvl w:ilvl="5" w:tplc="0421001B" w:tentative="1">
      <w:start w:val="1"/>
      <w:numFmt w:val="lowerRoman"/>
      <w:lvlText w:val="%6."/>
      <w:lvlJc w:val="right"/>
      <w:pPr>
        <w:ind w:left="2891" w:hanging="180"/>
      </w:pPr>
    </w:lvl>
    <w:lvl w:ilvl="6" w:tplc="0421000F" w:tentative="1">
      <w:start w:val="1"/>
      <w:numFmt w:val="decimal"/>
      <w:lvlText w:val="%7."/>
      <w:lvlJc w:val="left"/>
      <w:pPr>
        <w:ind w:left="3611" w:hanging="360"/>
      </w:pPr>
    </w:lvl>
    <w:lvl w:ilvl="7" w:tplc="04210019" w:tentative="1">
      <w:start w:val="1"/>
      <w:numFmt w:val="lowerLetter"/>
      <w:lvlText w:val="%8."/>
      <w:lvlJc w:val="left"/>
      <w:pPr>
        <w:ind w:left="4331" w:hanging="360"/>
      </w:pPr>
    </w:lvl>
    <w:lvl w:ilvl="8" w:tplc="0421001B" w:tentative="1">
      <w:start w:val="1"/>
      <w:numFmt w:val="lowerRoman"/>
      <w:lvlText w:val="%9."/>
      <w:lvlJc w:val="right"/>
      <w:pPr>
        <w:ind w:left="5051" w:hanging="180"/>
      </w:pPr>
    </w:lvl>
  </w:abstractNum>
  <w:abstractNum w:abstractNumId="15">
    <w:nsid w:val="491B58E5"/>
    <w:multiLevelType w:val="hybridMultilevel"/>
    <w:tmpl w:val="0D84FE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E7C7E23"/>
    <w:multiLevelType w:val="hybridMultilevel"/>
    <w:tmpl w:val="8E62C99C"/>
    <w:lvl w:ilvl="0" w:tplc="1F2421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05C67E3"/>
    <w:multiLevelType w:val="hybridMultilevel"/>
    <w:tmpl w:val="90F80392"/>
    <w:lvl w:ilvl="0" w:tplc="EBD2790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64073322"/>
    <w:multiLevelType w:val="hybridMultilevel"/>
    <w:tmpl w:val="A35EF5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B154062"/>
    <w:multiLevelType w:val="hybridMultilevel"/>
    <w:tmpl w:val="694C1A12"/>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20">
    <w:nsid w:val="707F767D"/>
    <w:multiLevelType w:val="hybridMultilevel"/>
    <w:tmpl w:val="B472F0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2C4170F"/>
    <w:multiLevelType w:val="hybridMultilevel"/>
    <w:tmpl w:val="9F8E84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72D53288"/>
    <w:multiLevelType w:val="hybridMultilevel"/>
    <w:tmpl w:val="82882CD0"/>
    <w:lvl w:ilvl="0" w:tplc="71263256">
      <w:start w:val="1"/>
      <w:numFmt w:val="lowerLetter"/>
      <w:lvlText w:val="%1)"/>
      <w:lvlJc w:val="left"/>
      <w:pPr>
        <w:ind w:left="-207" w:hanging="360"/>
      </w:pPr>
      <w:rPr>
        <w:rFonts w:hint="default"/>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23">
    <w:nsid w:val="776234A4"/>
    <w:multiLevelType w:val="hybridMultilevel"/>
    <w:tmpl w:val="0AEC6F1E"/>
    <w:lvl w:ilvl="0" w:tplc="F09426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77D04372"/>
    <w:multiLevelType w:val="hybridMultilevel"/>
    <w:tmpl w:val="AD0C3670"/>
    <w:lvl w:ilvl="0" w:tplc="D8F61186">
      <w:start w:val="1"/>
      <w:numFmt w:val="lowerLetter"/>
      <w:lvlText w:val="%1)"/>
      <w:lvlJc w:val="left"/>
      <w:pPr>
        <w:ind w:left="76" w:hanging="360"/>
      </w:pPr>
      <w:rPr>
        <w:rFonts w:hint="default"/>
      </w:rPr>
    </w:lvl>
    <w:lvl w:ilvl="1" w:tplc="04210019">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num w:numId="1">
    <w:abstractNumId w:val="8"/>
  </w:num>
  <w:num w:numId="2">
    <w:abstractNumId w:val="10"/>
  </w:num>
  <w:num w:numId="3">
    <w:abstractNumId w:val="6"/>
  </w:num>
  <w:num w:numId="4">
    <w:abstractNumId w:val="4"/>
  </w:num>
  <w:num w:numId="5">
    <w:abstractNumId w:val="21"/>
  </w:num>
  <w:num w:numId="6">
    <w:abstractNumId w:val="2"/>
  </w:num>
  <w:num w:numId="7">
    <w:abstractNumId w:val="19"/>
  </w:num>
  <w:num w:numId="8">
    <w:abstractNumId w:val="15"/>
  </w:num>
  <w:num w:numId="9">
    <w:abstractNumId w:val="18"/>
  </w:num>
  <w:num w:numId="10">
    <w:abstractNumId w:val="20"/>
  </w:num>
  <w:num w:numId="11">
    <w:abstractNumId w:val="7"/>
  </w:num>
  <w:num w:numId="12">
    <w:abstractNumId w:val="16"/>
  </w:num>
  <w:num w:numId="13">
    <w:abstractNumId w:val="3"/>
  </w:num>
  <w:num w:numId="14">
    <w:abstractNumId w:val="12"/>
  </w:num>
  <w:num w:numId="15">
    <w:abstractNumId w:val="1"/>
  </w:num>
  <w:num w:numId="16">
    <w:abstractNumId w:val="11"/>
  </w:num>
  <w:num w:numId="17">
    <w:abstractNumId w:val="22"/>
  </w:num>
  <w:num w:numId="18">
    <w:abstractNumId w:val="24"/>
  </w:num>
  <w:num w:numId="19">
    <w:abstractNumId w:val="17"/>
  </w:num>
  <w:num w:numId="20">
    <w:abstractNumId w:val="14"/>
  </w:num>
  <w:num w:numId="21">
    <w:abstractNumId w:val="5"/>
  </w:num>
  <w:num w:numId="22">
    <w:abstractNumId w:val="13"/>
  </w:num>
  <w:num w:numId="23">
    <w:abstractNumId w:val="9"/>
  </w:num>
  <w:num w:numId="24">
    <w:abstractNumId w:val="23"/>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ED"/>
    <w:rsid w:val="0001591C"/>
    <w:rsid w:val="000179DD"/>
    <w:rsid w:val="0003686F"/>
    <w:rsid w:val="00042095"/>
    <w:rsid w:val="00081461"/>
    <w:rsid w:val="00086A2E"/>
    <w:rsid w:val="000935D4"/>
    <w:rsid w:val="00096AC6"/>
    <w:rsid w:val="000B5786"/>
    <w:rsid w:val="000B69FA"/>
    <w:rsid w:val="000D6109"/>
    <w:rsid w:val="000F1381"/>
    <w:rsid w:val="000F3636"/>
    <w:rsid w:val="00113B2A"/>
    <w:rsid w:val="001C2697"/>
    <w:rsid w:val="002546AC"/>
    <w:rsid w:val="0027678E"/>
    <w:rsid w:val="002E0C53"/>
    <w:rsid w:val="002F22CE"/>
    <w:rsid w:val="00303761"/>
    <w:rsid w:val="00337CF5"/>
    <w:rsid w:val="003426AE"/>
    <w:rsid w:val="003972C5"/>
    <w:rsid w:val="003A6AEF"/>
    <w:rsid w:val="003D5730"/>
    <w:rsid w:val="0040089F"/>
    <w:rsid w:val="004103CE"/>
    <w:rsid w:val="00420170"/>
    <w:rsid w:val="004236EB"/>
    <w:rsid w:val="00464826"/>
    <w:rsid w:val="0047477C"/>
    <w:rsid w:val="0048721B"/>
    <w:rsid w:val="00495E3D"/>
    <w:rsid w:val="004A2B09"/>
    <w:rsid w:val="004B557C"/>
    <w:rsid w:val="004C756A"/>
    <w:rsid w:val="004E5019"/>
    <w:rsid w:val="004F5607"/>
    <w:rsid w:val="004F62E1"/>
    <w:rsid w:val="00507499"/>
    <w:rsid w:val="0051665B"/>
    <w:rsid w:val="0054635A"/>
    <w:rsid w:val="0056174D"/>
    <w:rsid w:val="00567CE3"/>
    <w:rsid w:val="00582576"/>
    <w:rsid w:val="005946DE"/>
    <w:rsid w:val="005C70DB"/>
    <w:rsid w:val="005D1C08"/>
    <w:rsid w:val="005D3757"/>
    <w:rsid w:val="00604678"/>
    <w:rsid w:val="00604974"/>
    <w:rsid w:val="006546C7"/>
    <w:rsid w:val="00660B38"/>
    <w:rsid w:val="00674D9E"/>
    <w:rsid w:val="006854DC"/>
    <w:rsid w:val="006B7817"/>
    <w:rsid w:val="00712895"/>
    <w:rsid w:val="00713FAA"/>
    <w:rsid w:val="00762F8A"/>
    <w:rsid w:val="00777721"/>
    <w:rsid w:val="007B0072"/>
    <w:rsid w:val="008160A0"/>
    <w:rsid w:val="0083275B"/>
    <w:rsid w:val="00832CF2"/>
    <w:rsid w:val="00884A91"/>
    <w:rsid w:val="008A58B4"/>
    <w:rsid w:val="008A5A2F"/>
    <w:rsid w:val="008A68B1"/>
    <w:rsid w:val="008F2F7B"/>
    <w:rsid w:val="008F4C42"/>
    <w:rsid w:val="00923C71"/>
    <w:rsid w:val="009472DE"/>
    <w:rsid w:val="00963170"/>
    <w:rsid w:val="00963704"/>
    <w:rsid w:val="00983586"/>
    <w:rsid w:val="009B4C28"/>
    <w:rsid w:val="009E008C"/>
    <w:rsid w:val="009E7D56"/>
    <w:rsid w:val="00A01AFA"/>
    <w:rsid w:val="00A24BA7"/>
    <w:rsid w:val="00A46975"/>
    <w:rsid w:val="00A75CF6"/>
    <w:rsid w:val="00A76783"/>
    <w:rsid w:val="00A95003"/>
    <w:rsid w:val="00A95E52"/>
    <w:rsid w:val="00AA39F5"/>
    <w:rsid w:val="00AE000E"/>
    <w:rsid w:val="00AE5C74"/>
    <w:rsid w:val="00B118ED"/>
    <w:rsid w:val="00B450CA"/>
    <w:rsid w:val="00B8240E"/>
    <w:rsid w:val="00B94AC5"/>
    <w:rsid w:val="00BA0EC6"/>
    <w:rsid w:val="00BD1081"/>
    <w:rsid w:val="00C405CE"/>
    <w:rsid w:val="00C612D4"/>
    <w:rsid w:val="00C64947"/>
    <w:rsid w:val="00C72E59"/>
    <w:rsid w:val="00CA5122"/>
    <w:rsid w:val="00CA75CA"/>
    <w:rsid w:val="00CB0AAC"/>
    <w:rsid w:val="00CC0BDA"/>
    <w:rsid w:val="00CC5071"/>
    <w:rsid w:val="00CE53C7"/>
    <w:rsid w:val="00D11CB9"/>
    <w:rsid w:val="00D252EB"/>
    <w:rsid w:val="00D302A9"/>
    <w:rsid w:val="00D36AB1"/>
    <w:rsid w:val="00D52691"/>
    <w:rsid w:val="00DA00E1"/>
    <w:rsid w:val="00DA5B18"/>
    <w:rsid w:val="00DC40FB"/>
    <w:rsid w:val="00DD6182"/>
    <w:rsid w:val="00DF4A8D"/>
    <w:rsid w:val="00E11736"/>
    <w:rsid w:val="00E44E08"/>
    <w:rsid w:val="00E45409"/>
    <w:rsid w:val="00E5492E"/>
    <w:rsid w:val="00E6005D"/>
    <w:rsid w:val="00E61351"/>
    <w:rsid w:val="00E86A85"/>
    <w:rsid w:val="00EA0ACC"/>
    <w:rsid w:val="00EE0E90"/>
    <w:rsid w:val="00EE7A64"/>
    <w:rsid w:val="00EF2816"/>
    <w:rsid w:val="00F07B36"/>
    <w:rsid w:val="00F23D4D"/>
    <w:rsid w:val="00F33FC5"/>
    <w:rsid w:val="00F35BAE"/>
    <w:rsid w:val="00F72942"/>
    <w:rsid w:val="00F8452A"/>
    <w:rsid w:val="00FA5783"/>
    <w:rsid w:val="00FB534D"/>
    <w:rsid w:val="00FE067D"/>
    <w:rsid w:val="00FE3E42"/>
    <w:rsid w:val="00FE61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09004-4EA7-4E7A-9A86-BC0377CA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58"/>
      <w:outlineLvl w:val="0"/>
    </w:pPr>
    <w:rPr>
      <w:b/>
      <w:bCs/>
      <w:sz w:val="26"/>
      <w:szCs w:val="26"/>
    </w:rPr>
  </w:style>
  <w:style w:type="paragraph" w:styleId="Heading2">
    <w:name w:val="heading 2"/>
    <w:basedOn w:val="Normal"/>
    <w:link w:val="Heading2Char"/>
    <w:uiPriority w:val="1"/>
    <w:qFormat/>
    <w:pPr>
      <w:ind w:left="258"/>
      <w:jc w:val="both"/>
      <w:outlineLvl w:val="1"/>
    </w:pPr>
    <w:rPr>
      <w:b/>
      <w:bCs/>
      <w:sz w:val="24"/>
      <w:szCs w:val="24"/>
    </w:rPr>
  </w:style>
  <w:style w:type="paragraph" w:styleId="Heading3">
    <w:name w:val="heading 3"/>
    <w:basedOn w:val="Normal"/>
    <w:next w:val="Normal"/>
    <w:link w:val="Heading3Char"/>
    <w:uiPriority w:val="9"/>
    <w:unhideWhenUsed/>
    <w:qFormat/>
    <w:rsid w:val="00F72942"/>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1"/>
      <w:ind w:left="410" w:right="269"/>
      <w:jc w:val="center"/>
    </w:pPr>
    <w:rPr>
      <w:b/>
      <w:bCs/>
      <w:sz w:val="28"/>
      <w:szCs w:val="28"/>
    </w:rPr>
  </w:style>
  <w:style w:type="paragraph" w:styleId="ListParagraph">
    <w:name w:val="List Paragraph"/>
    <w:basedOn w:val="Normal"/>
    <w:uiPriority w:val="34"/>
    <w:qFormat/>
    <w:pPr>
      <w:ind w:left="684" w:hanging="427"/>
      <w:jc w:val="both"/>
    </w:pPr>
  </w:style>
  <w:style w:type="paragraph" w:customStyle="1" w:styleId="TableParagraph">
    <w:name w:val="Table Paragraph"/>
    <w:basedOn w:val="Normal"/>
    <w:uiPriority w:val="1"/>
    <w:qFormat/>
    <w:pPr>
      <w:jc w:val="right"/>
    </w:pPr>
  </w:style>
  <w:style w:type="table" w:customStyle="1" w:styleId="TableGrid">
    <w:name w:val="TableGrid"/>
    <w:rsid w:val="00923C71"/>
    <w:pPr>
      <w:widowControl/>
      <w:autoSpaceDE/>
      <w:autoSpaceDN/>
    </w:pPr>
    <w:rPr>
      <w:rFonts w:eastAsiaTheme="minorEastAsia"/>
      <w:lang w:val="id-ID"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1"/>
    <w:rsid w:val="00E1173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1"/>
    <w:rsid w:val="004B557C"/>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086A2E"/>
    <w:pPr>
      <w:tabs>
        <w:tab w:val="center" w:pos="4513"/>
        <w:tab w:val="right" w:pos="9026"/>
      </w:tabs>
    </w:pPr>
  </w:style>
  <w:style w:type="character" w:customStyle="1" w:styleId="HeaderChar">
    <w:name w:val="Header Char"/>
    <w:basedOn w:val="DefaultParagraphFont"/>
    <w:link w:val="Header"/>
    <w:uiPriority w:val="99"/>
    <w:rsid w:val="00086A2E"/>
    <w:rPr>
      <w:rFonts w:ascii="Times New Roman" w:eastAsia="Times New Roman" w:hAnsi="Times New Roman" w:cs="Times New Roman"/>
    </w:rPr>
  </w:style>
  <w:style w:type="paragraph" w:styleId="Footer">
    <w:name w:val="footer"/>
    <w:basedOn w:val="Normal"/>
    <w:link w:val="FooterChar"/>
    <w:uiPriority w:val="99"/>
    <w:unhideWhenUsed/>
    <w:rsid w:val="00086A2E"/>
    <w:pPr>
      <w:tabs>
        <w:tab w:val="center" w:pos="4513"/>
        <w:tab w:val="right" w:pos="9026"/>
      </w:tabs>
    </w:pPr>
  </w:style>
  <w:style w:type="character" w:customStyle="1" w:styleId="FooterChar">
    <w:name w:val="Footer Char"/>
    <w:basedOn w:val="DefaultParagraphFont"/>
    <w:link w:val="Footer"/>
    <w:uiPriority w:val="99"/>
    <w:rsid w:val="00086A2E"/>
    <w:rPr>
      <w:rFonts w:ascii="Times New Roman" w:eastAsia="Times New Roman" w:hAnsi="Times New Roman" w:cs="Times New Roman"/>
    </w:rPr>
  </w:style>
  <w:style w:type="table" w:styleId="GridTable4-Accent5">
    <w:name w:val="Grid Table 4 Accent 5"/>
    <w:basedOn w:val="TableNormal"/>
    <w:uiPriority w:val="49"/>
    <w:rsid w:val="00A4697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832CF2"/>
    <w:pPr>
      <w:widowControl/>
      <w:autoSpaceDE/>
      <w:autoSpaceDN/>
    </w:pPr>
    <w:rPr>
      <w:rFonts w:eastAsiaTheme="minorEastAsia"/>
      <w:szCs w:val="20"/>
      <w:lang w:eastAsia="zh-CN" w:bidi="hi-IN"/>
    </w:rPr>
  </w:style>
  <w:style w:type="character" w:styleId="Hyperlink">
    <w:name w:val="Hyperlink"/>
    <w:basedOn w:val="DefaultParagraphFont"/>
    <w:uiPriority w:val="99"/>
    <w:unhideWhenUsed/>
    <w:rsid w:val="00EE7A64"/>
    <w:rPr>
      <w:color w:val="0000FF" w:themeColor="hyperlink"/>
      <w:u w:val="single"/>
    </w:rPr>
  </w:style>
  <w:style w:type="table" w:styleId="TableGrid0">
    <w:name w:val="Table Grid"/>
    <w:basedOn w:val="TableNormal"/>
    <w:uiPriority w:val="59"/>
    <w:rsid w:val="00EE7A6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72942"/>
    <w:rPr>
      <w:rFonts w:asciiTheme="majorHAnsi" w:eastAsiaTheme="majorEastAsia" w:hAnsiTheme="majorHAnsi" w:cstheme="majorBidi"/>
      <w:color w:val="243F60" w:themeColor="accent1" w:themeShade="7F"/>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journal.moestopo.ac.id/index.php/jmb"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Nett Profit Margin</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0%</c:formatCode>
                <c:ptCount val="5"/>
                <c:pt idx="0">
                  <c:v>0.2485</c:v>
                </c:pt>
                <c:pt idx="1">
                  <c:v>2.4899999999999999E-2</c:v>
                </c:pt>
                <c:pt idx="2">
                  <c:v>8.0999999999999996E-3</c:v>
                </c:pt>
                <c:pt idx="3">
                  <c:v>-0.10829999999999999</c:v>
                </c:pt>
                <c:pt idx="4">
                  <c:v>-0.187</c:v>
                </c:pt>
              </c:numCache>
            </c:numRef>
          </c:val>
          <c:smooth val="0"/>
        </c:ser>
        <c:ser>
          <c:idx val="1"/>
          <c:order val="1"/>
          <c:tx>
            <c:strRef>
              <c:f>Sheet1!$C$1</c:f>
              <c:strCache>
                <c:ptCount val="1"/>
                <c:pt idx="0">
                  <c:v>perbandingan industri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0%</c:formatCode>
                <c:ptCount val="5"/>
                <c:pt idx="0">
                  <c:v>0.05</c:v>
                </c:pt>
                <c:pt idx="1">
                  <c:v>4.4999999999999998E-2</c:v>
                </c:pt>
                <c:pt idx="2">
                  <c:v>1.7999999999999999E-2</c:v>
                </c:pt>
                <c:pt idx="3">
                  <c:v>1.4999999999999999E-2</c:v>
                </c:pt>
                <c:pt idx="4">
                  <c:v>5.5E-2</c:v>
                </c:pt>
              </c:numCache>
            </c:numRef>
          </c:val>
          <c:smooth val="0"/>
        </c:ser>
        <c:ser>
          <c:idx val="2"/>
          <c:order val="2"/>
          <c:tx>
            <c:strRef>
              <c:f>Sheet1!$D$1</c:f>
              <c:strCache>
                <c:ptCount val="1"/>
                <c:pt idx="0">
                  <c:v>standar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0%</c:formatCode>
                <c:ptCount val="5"/>
                <c:pt idx="0">
                  <c:v>0.2</c:v>
                </c:pt>
                <c:pt idx="1">
                  <c:v>0.2</c:v>
                </c:pt>
                <c:pt idx="2">
                  <c:v>0.2</c:v>
                </c:pt>
                <c:pt idx="3">
                  <c:v>0.2</c:v>
                </c:pt>
                <c:pt idx="4">
                  <c:v>0.2</c:v>
                </c:pt>
              </c:numCache>
            </c:numRef>
          </c:val>
          <c:smooth val="0"/>
        </c:ser>
        <c:dLbls>
          <c:showLegendKey val="0"/>
          <c:showVal val="0"/>
          <c:showCatName val="0"/>
          <c:showSerName val="0"/>
          <c:showPercent val="0"/>
          <c:showBubbleSize val="0"/>
        </c:dLbls>
        <c:marker val="1"/>
        <c:smooth val="0"/>
        <c:axId val="204107416"/>
        <c:axId val="204108592"/>
      </c:lineChart>
      <c:catAx>
        <c:axId val="204107416"/>
        <c:scaling>
          <c:orientation val="minMax"/>
        </c:scaling>
        <c:delete val="0"/>
        <c:axPos val="b"/>
        <c:numFmt formatCode="General" sourceLinked="1"/>
        <c:majorTickMark val="out"/>
        <c:minorTickMark val="none"/>
        <c:tickLblPos val="nextTo"/>
        <c:crossAx val="204108592"/>
        <c:crosses val="autoZero"/>
        <c:auto val="1"/>
        <c:lblAlgn val="ctr"/>
        <c:lblOffset val="100"/>
        <c:noMultiLvlLbl val="0"/>
      </c:catAx>
      <c:valAx>
        <c:axId val="204108592"/>
        <c:scaling>
          <c:orientation val="minMax"/>
        </c:scaling>
        <c:delete val="0"/>
        <c:axPos val="l"/>
        <c:majorGridlines/>
        <c:numFmt formatCode="0%" sourceLinked="1"/>
        <c:majorTickMark val="out"/>
        <c:minorTickMark val="none"/>
        <c:tickLblPos val="nextTo"/>
        <c:crossAx val="20410741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Return On Asset</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0.00%</c:formatCode>
                <c:ptCount val="5"/>
                <c:pt idx="0">
                  <c:v>0.56530000000000002</c:v>
                </c:pt>
                <c:pt idx="1">
                  <c:v>6.3700000000000007E-2</c:v>
                </c:pt>
                <c:pt idx="2">
                  <c:v>2.4500000000000001E-2</c:v>
                </c:pt>
                <c:pt idx="3">
                  <c:v>-0.2878</c:v>
                </c:pt>
                <c:pt idx="4">
                  <c:v>-0.32469999999999999</c:v>
                </c:pt>
              </c:numCache>
            </c:numRef>
          </c:val>
          <c:smooth val="0"/>
        </c:ser>
        <c:ser>
          <c:idx val="1"/>
          <c:order val="1"/>
          <c:tx>
            <c:strRef>
              <c:f>Sheet1!$C$1</c:f>
              <c:strCache>
                <c:ptCount val="1"/>
                <c:pt idx="0">
                  <c:v>perbandingan industri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0%</c:formatCode>
                <c:ptCount val="5"/>
                <c:pt idx="0">
                  <c:v>0.15</c:v>
                </c:pt>
                <c:pt idx="1">
                  <c:v>0.15</c:v>
                </c:pt>
                <c:pt idx="2">
                  <c:v>0.15</c:v>
                </c:pt>
                <c:pt idx="3">
                  <c:v>0.15</c:v>
                </c:pt>
                <c:pt idx="4">
                  <c:v>0.15</c:v>
                </c:pt>
              </c:numCache>
            </c:numRef>
          </c:val>
          <c:smooth val="0"/>
        </c:ser>
        <c:ser>
          <c:idx val="2"/>
          <c:order val="2"/>
          <c:tx>
            <c:strRef>
              <c:f>Sheet1!$D$1</c:f>
              <c:strCache>
                <c:ptCount val="1"/>
                <c:pt idx="0">
                  <c:v>standar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0.00%</c:formatCode>
                <c:ptCount val="5"/>
                <c:pt idx="0">
                  <c:v>0.17100000000000001</c:v>
                </c:pt>
                <c:pt idx="1">
                  <c:v>0.17100000000000001</c:v>
                </c:pt>
                <c:pt idx="2">
                  <c:v>0.17100000000000001</c:v>
                </c:pt>
                <c:pt idx="3">
                  <c:v>0.17100000000000001</c:v>
                </c:pt>
                <c:pt idx="4">
                  <c:v>0.17100000000000001</c:v>
                </c:pt>
              </c:numCache>
            </c:numRef>
          </c:val>
          <c:smooth val="0"/>
        </c:ser>
        <c:dLbls>
          <c:showLegendKey val="0"/>
          <c:showVal val="0"/>
          <c:showCatName val="0"/>
          <c:showSerName val="0"/>
          <c:showPercent val="0"/>
          <c:showBubbleSize val="0"/>
        </c:dLbls>
        <c:marker val="1"/>
        <c:smooth val="0"/>
        <c:axId val="204108200"/>
        <c:axId val="204109768"/>
      </c:lineChart>
      <c:catAx>
        <c:axId val="204108200"/>
        <c:scaling>
          <c:orientation val="minMax"/>
        </c:scaling>
        <c:delete val="0"/>
        <c:axPos val="b"/>
        <c:numFmt formatCode="General" sourceLinked="1"/>
        <c:majorTickMark val="out"/>
        <c:minorTickMark val="none"/>
        <c:tickLblPos val="nextTo"/>
        <c:crossAx val="204109768"/>
        <c:crosses val="autoZero"/>
        <c:auto val="1"/>
        <c:lblAlgn val="ctr"/>
        <c:lblOffset val="100"/>
        <c:noMultiLvlLbl val="0"/>
      </c:catAx>
      <c:valAx>
        <c:axId val="204109768"/>
        <c:scaling>
          <c:orientation val="minMax"/>
        </c:scaling>
        <c:delete val="0"/>
        <c:axPos val="l"/>
        <c:majorGridlines/>
        <c:numFmt formatCode="0.00%" sourceLinked="1"/>
        <c:majorTickMark val="out"/>
        <c:minorTickMark val="none"/>
        <c:tickLblPos val="nextTo"/>
        <c:crossAx val="2041082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Return On Equity</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0%</c:formatCode>
                <c:ptCount val="5"/>
                <c:pt idx="0">
                  <c:v>1.2803</c:v>
                </c:pt>
                <c:pt idx="1">
                  <c:v>0.12</c:v>
                </c:pt>
                <c:pt idx="2">
                  <c:v>0.06</c:v>
                </c:pt>
                <c:pt idx="3">
                  <c:v>-0.96240000000000003</c:v>
                </c:pt>
                <c:pt idx="4">
                  <c:v>-2.6158000000000001</c:v>
                </c:pt>
              </c:numCache>
            </c:numRef>
          </c:val>
          <c:smooth val="0"/>
        </c:ser>
        <c:ser>
          <c:idx val="1"/>
          <c:order val="1"/>
          <c:tx>
            <c:strRef>
              <c:f>Sheet1!$C$1</c:f>
              <c:strCache>
                <c:ptCount val="1"/>
                <c:pt idx="0">
                  <c:v>Perbandingan Industri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0%</c:formatCode>
                <c:ptCount val="5"/>
                <c:pt idx="0">
                  <c:v>0.2</c:v>
                </c:pt>
                <c:pt idx="1">
                  <c:v>0.2</c:v>
                </c:pt>
                <c:pt idx="2">
                  <c:v>0.2</c:v>
                </c:pt>
                <c:pt idx="3">
                  <c:v>0.2</c:v>
                </c:pt>
                <c:pt idx="4">
                  <c:v>0.2</c:v>
                </c:pt>
              </c:numCache>
            </c:numRef>
          </c:val>
          <c:smooth val="0"/>
        </c:ser>
        <c:ser>
          <c:idx val="2"/>
          <c:order val="2"/>
          <c:tx>
            <c:strRef>
              <c:f>Sheet1!$D$1</c:f>
              <c:strCache>
                <c:ptCount val="1"/>
                <c:pt idx="0">
                  <c:v>Standar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0%</c:formatCode>
                <c:ptCount val="5"/>
                <c:pt idx="0">
                  <c:v>0.4</c:v>
                </c:pt>
                <c:pt idx="1">
                  <c:v>0.4</c:v>
                </c:pt>
                <c:pt idx="2">
                  <c:v>0.4</c:v>
                </c:pt>
                <c:pt idx="3">
                  <c:v>0.4</c:v>
                </c:pt>
                <c:pt idx="4">
                  <c:v>0.4</c:v>
                </c:pt>
              </c:numCache>
            </c:numRef>
          </c:val>
          <c:smooth val="0"/>
        </c:ser>
        <c:dLbls>
          <c:showLegendKey val="0"/>
          <c:showVal val="0"/>
          <c:showCatName val="0"/>
          <c:showSerName val="0"/>
          <c:showPercent val="0"/>
          <c:showBubbleSize val="0"/>
        </c:dLbls>
        <c:marker val="1"/>
        <c:smooth val="0"/>
        <c:axId val="268373472"/>
        <c:axId val="1112061312"/>
      </c:lineChart>
      <c:catAx>
        <c:axId val="268373472"/>
        <c:scaling>
          <c:orientation val="minMax"/>
        </c:scaling>
        <c:delete val="0"/>
        <c:axPos val="b"/>
        <c:numFmt formatCode="General" sourceLinked="1"/>
        <c:majorTickMark val="out"/>
        <c:minorTickMark val="none"/>
        <c:tickLblPos val="nextTo"/>
        <c:crossAx val="1112061312"/>
        <c:crosses val="autoZero"/>
        <c:auto val="1"/>
        <c:lblAlgn val="ctr"/>
        <c:lblOffset val="100"/>
        <c:noMultiLvlLbl val="0"/>
      </c:catAx>
      <c:valAx>
        <c:axId val="1112061312"/>
        <c:scaling>
          <c:orientation val="minMax"/>
        </c:scaling>
        <c:delete val="0"/>
        <c:axPos val="l"/>
        <c:majorGridlines/>
        <c:numFmt formatCode="0%" sourceLinked="1"/>
        <c:majorTickMark val="out"/>
        <c:minorTickMark val="none"/>
        <c:tickLblPos val="nextTo"/>
        <c:crossAx val="268373472"/>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CAR</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174.16399999999999</c:v>
                </c:pt>
                <c:pt idx="1">
                  <c:v>203.4</c:v>
                </c:pt>
                <c:pt idx="2">
                  <c:v>1625.72</c:v>
                </c:pt>
                <c:pt idx="3">
                  <c:v>121.32</c:v>
                </c:pt>
                <c:pt idx="4">
                  <c:v>92.7</c:v>
                </c:pt>
              </c:numCache>
            </c:numRef>
          </c:val>
          <c:smooth val="0"/>
        </c:ser>
        <c:ser>
          <c:idx val="1"/>
          <c:order val="1"/>
          <c:tx>
            <c:strRef>
              <c:f>Sheet1!$C$1</c:f>
              <c:strCache>
                <c:ptCount val="1"/>
                <c:pt idx="0">
                  <c:v>Perbandingan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c:v>
                </c:pt>
                <c:pt idx="1">
                  <c:v>1</c:v>
                </c:pt>
                <c:pt idx="2">
                  <c:v>1</c:v>
                </c:pt>
                <c:pt idx="3">
                  <c:v>1</c:v>
                </c:pt>
                <c:pt idx="4">
                  <c:v>1</c:v>
                </c:pt>
              </c:numCache>
            </c:numRef>
          </c:val>
          <c:smooth val="0"/>
        </c:ser>
        <c:ser>
          <c:idx val="2"/>
          <c:order val="2"/>
          <c:tx>
            <c:strRef>
              <c:f>Sheet1!$D$1</c:f>
              <c:strCache>
                <c:ptCount val="1"/>
                <c:pt idx="0">
                  <c:v>Rata-rata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General</c:formatCode>
                <c:ptCount val="5"/>
                <c:pt idx="0">
                  <c:v>2</c:v>
                </c:pt>
                <c:pt idx="1">
                  <c:v>2</c:v>
                </c:pt>
                <c:pt idx="2">
                  <c:v>2</c:v>
                </c:pt>
                <c:pt idx="3">
                  <c:v>2</c:v>
                </c:pt>
                <c:pt idx="4">
                  <c:v>2</c:v>
                </c:pt>
              </c:numCache>
            </c:numRef>
          </c:val>
          <c:smooth val="0"/>
        </c:ser>
        <c:dLbls>
          <c:showLegendKey val="0"/>
          <c:showVal val="0"/>
          <c:showCatName val="0"/>
          <c:showSerName val="0"/>
          <c:showPercent val="0"/>
          <c:showBubbleSize val="0"/>
        </c:dLbls>
        <c:marker val="1"/>
        <c:smooth val="0"/>
        <c:axId val="573536272"/>
        <c:axId val="573536664"/>
      </c:lineChart>
      <c:catAx>
        <c:axId val="573536272"/>
        <c:scaling>
          <c:orientation val="minMax"/>
        </c:scaling>
        <c:delete val="0"/>
        <c:axPos val="b"/>
        <c:numFmt formatCode="General" sourceLinked="1"/>
        <c:majorTickMark val="out"/>
        <c:minorTickMark val="none"/>
        <c:tickLblPos val="nextTo"/>
        <c:crossAx val="573536664"/>
        <c:crosses val="autoZero"/>
        <c:auto val="1"/>
        <c:lblAlgn val="ctr"/>
        <c:lblOffset val="100"/>
        <c:noMultiLvlLbl val="0"/>
      </c:catAx>
      <c:valAx>
        <c:axId val="573536664"/>
        <c:scaling>
          <c:orientation val="minMax"/>
        </c:scaling>
        <c:delete val="0"/>
        <c:axPos val="l"/>
        <c:majorGridlines/>
        <c:numFmt formatCode="General" sourceLinked="1"/>
        <c:majorTickMark val="out"/>
        <c:minorTickMark val="none"/>
        <c:tickLblPos val="nextTo"/>
        <c:crossAx val="57353627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31974700584408"/>
          <c:y val="7.4842528843001396E-2"/>
          <c:w val="0.62806211723534555"/>
          <c:h val="0.83187233431758534"/>
        </c:manualLayout>
      </c:layout>
      <c:lineChart>
        <c:grouping val="standard"/>
        <c:varyColors val="0"/>
        <c:ser>
          <c:idx val="0"/>
          <c:order val="0"/>
          <c:tx>
            <c:strRef>
              <c:f>Sheet1!$B$1</c:f>
              <c:strCache>
                <c:ptCount val="1"/>
                <c:pt idx="0">
                  <c:v>Quick Ratio</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2</c:v>
                </c:pt>
                <c:pt idx="1">
                  <c:v>2</c:v>
                </c:pt>
                <c:pt idx="2">
                  <c:v>16</c:v>
                </c:pt>
                <c:pt idx="3">
                  <c:v>1</c:v>
                </c:pt>
                <c:pt idx="4">
                  <c:v>1</c:v>
                </c:pt>
              </c:numCache>
            </c:numRef>
          </c:val>
          <c:smooth val="0"/>
        </c:ser>
        <c:ser>
          <c:idx val="1"/>
          <c:order val="1"/>
          <c:tx>
            <c:strRef>
              <c:f>Sheet1!$C$1</c:f>
              <c:strCache>
                <c:ptCount val="1"/>
                <c:pt idx="0">
                  <c:v>perbandingan sejenisnya</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c:v>
                </c:pt>
                <c:pt idx="1">
                  <c:v>1</c:v>
                </c:pt>
                <c:pt idx="2">
                  <c:v>1</c:v>
                </c:pt>
                <c:pt idx="3">
                  <c:v>1</c:v>
                </c:pt>
                <c:pt idx="4">
                  <c:v>1</c:v>
                </c:pt>
              </c:numCache>
            </c:numRef>
          </c:val>
          <c:smooth val="0"/>
        </c:ser>
        <c:ser>
          <c:idx val="2"/>
          <c:order val="2"/>
          <c:tx>
            <c:strRef>
              <c:f>Sheet1!$D$1</c:f>
              <c:strCache>
                <c:ptCount val="1"/>
                <c:pt idx="0">
                  <c:v>standar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General</c:formatCode>
                <c:ptCount val="5"/>
                <c:pt idx="0">
                  <c:v>1.5</c:v>
                </c:pt>
                <c:pt idx="1">
                  <c:v>1.5</c:v>
                </c:pt>
                <c:pt idx="2">
                  <c:v>1.5</c:v>
                </c:pt>
                <c:pt idx="3">
                  <c:v>1.5</c:v>
                </c:pt>
                <c:pt idx="4">
                  <c:v>1.5</c:v>
                </c:pt>
              </c:numCache>
            </c:numRef>
          </c:val>
          <c:smooth val="0"/>
        </c:ser>
        <c:dLbls>
          <c:showLegendKey val="0"/>
          <c:showVal val="0"/>
          <c:showCatName val="0"/>
          <c:showSerName val="0"/>
          <c:showPercent val="0"/>
          <c:showBubbleSize val="0"/>
        </c:dLbls>
        <c:marker val="1"/>
        <c:smooth val="0"/>
        <c:axId val="676594192"/>
        <c:axId val="676595760"/>
      </c:lineChart>
      <c:catAx>
        <c:axId val="676594192"/>
        <c:scaling>
          <c:orientation val="minMax"/>
        </c:scaling>
        <c:delete val="0"/>
        <c:axPos val="b"/>
        <c:numFmt formatCode="General" sourceLinked="1"/>
        <c:majorTickMark val="out"/>
        <c:minorTickMark val="none"/>
        <c:tickLblPos val="nextTo"/>
        <c:crossAx val="676595760"/>
        <c:crosses val="autoZero"/>
        <c:auto val="1"/>
        <c:lblAlgn val="ctr"/>
        <c:lblOffset val="100"/>
        <c:noMultiLvlLbl val="0"/>
      </c:catAx>
      <c:valAx>
        <c:axId val="676595760"/>
        <c:scaling>
          <c:orientation val="minMax"/>
        </c:scaling>
        <c:delete val="0"/>
        <c:axPos val="l"/>
        <c:majorGridlines/>
        <c:numFmt formatCode="General" sourceLinked="1"/>
        <c:majorTickMark val="out"/>
        <c:minorTickMark val="none"/>
        <c:tickLblPos val="nextTo"/>
        <c:crossAx val="676594192"/>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75010641749249"/>
          <c:y val="8.7398840769903757E-2"/>
          <c:w val="0.81949522444312017"/>
          <c:h val="0.79077446048410616"/>
        </c:manualLayout>
      </c:layout>
      <c:lineChart>
        <c:grouping val="standard"/>
        <c:varyColors val="0"/>
        <c:ser>
          <c:idx val="0"/>
          <c:order val="0"/>
          <c:tx>
            <c:strRef>
              <c:f>Sheet1!$B$1</c:f>
              <c:strCache>
                <c:ptCount val="1"/>
                <c:pt idx="0">
                  <c:v>Debt To Asset</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0.00%</c:formatCode>
                <c:ptCount val="5"/>
                <c:pt idx="0">
                  <c:v>0.55840000000000001</c:v>
                </c:pt>
                <c:pt idx="1">
                  <c:v>0.46679999999999999</c:v>
                </c:pt>
                <c:pt idx="2">
                  <c:v>0.5857</c:v>
                </c:pt>
                <c:pt idx="3">
                  <c:v>0.70150000000000001</c:v>
                </c:pt>
                <c:pt idx="4">
                  <c:v>0.87590000000000001</c:v>
                </c:pt>
              </c:numCache>
            </c:numRef>
          </c:val>
          <c:smooth val="0"/>
        </c:ser>
        <c:ser>
          <c:idx val="1"/>
          <c:order val="1"/>
          <c:tx>
            <c:strRef>
              <c:f>Sheet1!$C$1</c:f>
              <c:strCache>
                <c:ptCount val="1"/>
                <c:pt idx="0">
                  <c:v>perbandingan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0%</c:formatCode>
                <c:ptCount val="5"/>
                <c:pt idx="0">
                  <c:v>1</c:v>
                </c:pt>
                <c:pt idx="1">
                  <c:v>1</c:v>
                </c:pt>
                <c:pt idx="2">
                  <c:v>1</c:v>
                </c:pt>
                <c:pt idx="3">
                  <c:v>1</c:v>
                </c:pt>
                <c:pt idx="4">
                  <c:v>1</c:v>
                </c:pt>
              </c:numCache>
            </c:numRef>
          </c:val>
          <c:smooth val="0"/>
        </c:ser>
        <c:ser>
          <c:idx val="2"/>
          <c:order val="2"/>
          <c:tx>
            <c:strRef>
              <c:f>Sheet1!$D$1</c:f>
              <c:strCache>
                <c:ptCount val="1"/>
                <c:pt idx="0">
                  <c:v>rata-rata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0%</c:formatCode>
                <c:ptCount val="5"/>
                <c:pt idx="0">
                  <c:v>0.35</c:v>
                </c:pt>
                <c:pt idx="1">
                  <c:v>0.35</c:v>
                </c:pt>
                <c:pt idx="2">
                  <c:v>0.35</c:v>
                </c:pt>
                <c:pt idx="3">
                  <c:v>0.35</c:v>
                </c:pt>
                <c:pt idx="4">
                  <c:v>0.35</c:v>
                </c:pt>
              </c:numCache>
            </c:numRef>
          </c:val>
          <c:smooth val="0"/>
        </c:ser>
        <c:dLbls>
          <c:showLegendKey val="0"/>
          <c:showVal val="0"/>
          <c:showCatName val="0"/>
          <c:showSerName val="0"/>
          <c:showPercent val="0"/>
          <c:showBubbleSize val="0"/>
        </c:dLbls>
        <c:marker val="1"/>
        <c:smooth val="0"/>
        <c:axId val="676593800"/>
        <c:axId val="676595368"/>
      </c:lineChart>
      <c:catAx>
        <c:axId val="676593800"/>
        <c:scaling>
          <c:orientation val="minMax"/>
        </c:scaling>
        <c:delete val="0"/>
        <c:axPos val="b"/>
        <c:numFmt formatCode="General" sourceLinked="1"/>
        <c:majorTickMark val="out"/>
        <c:minorTickMark val="none"/>
        <c:tickLblPos val="nextTo"/>
        <c:crossAx val="676595368"/>
        <c:crosses val="autoZero"/>
        <c:auto val="1"/>
        <c:lblAlgn val="ctr"/>
        <c:lblOffset val="100"/>
        <c:noMultiLvlLbl val="0"/>
      </c:catAx>
      <c:valAx>
        <c:axId val="676595368"/>
        <c:scaling>
          <c:orientation val="minMax"/>
        </c:scaling>
        <c:delete val="0"/>
        <c:axPos val="l"/>
        <c:majorGridlines/>
        <c:numFmt formatCode="0.00%" sourceLinked="1"/>
        <c:majorTickMark val="out"/>
        <c:minorTickMark val="none"/>
        <c:tickLblPos val="nextTo"/>
        <c:crossAx val="676593800"/>
        <c:crosses val="autoZero"/>
        <c:crossBetween val="between"/>
      </c:valAx>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Debt To Equity Ratio</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0%</c:formatCode>
                <c:ptCount val="5"/>
                <c:pt idx="0">
                  <c:v>126.47</c:v>
                </c:pt>
                <c:pt idx="1">
                  <c:v>87.54</c:v>
                </c:pt>
                <c:pt idx="2">
                  <c:v>141.38</c:v>
                </c:pt>
                <c:pt idx="3">
                  <c:v>235</c:v>
                </c:pt>
                <c:pt idx="4">
                  <c:v>705.71</c:v>
                </c:pt>
              </c:numCache>
            </c:numRef>
          </c:val>
          <c:smooth val="0"/>
        </c:ser>
        <c:ser>
          <c:idx val="1"/>
          <c:order val="1"/>
          <c:tx>
            <c:strRef>
              <c:f>Sheet1!$C$1</c:f>
              <c:strCache>
                <c:ptCount val="1"/>
                <c:pt idx="0">
                  <c:v>Standar Umum</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0%</c:formatCode>
                <c:ptCount val="5"/>
                <c:pt idx="0">
                  <c:v>100</c:v>
                </c:pt>
                <c:pt idx="1">
                  <c:v>100</c:v>
                </c:pt>
                <c:pt idx="2">
                  <c:v>100</c:v>
                </c:pt>
                <c:pt idx="3">
                  <c:v>100</c:v>
                </c:pt>
                <c:pt idx="4">
                  <c:v>100</c:v>
                </c:pt>
              </c:numCache>
            </c:numRef>
          </c:val>
          <c:smooth val="0"/>
        </c:ser>
        <c:ser>
          <c:idx val="2"/>
          <c:order val="2"/>
          <c:tx>
            <c:strRef>
              <c:f>Sheet1!$D$1</c:f>
              <c:strCache>
                <c:ptCount val="1"/>
                <c:pt idx="0">
                  <c:v>Rata-rata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0%</c:formatCode>
                <c:ptCount val="5"/>
                <c:pt idx="0">
                  <c:v>90</c:v>
                </c:pt>
                <c:pt idx="1">
                  <c:v>90</c:v>
                </c:pt>
                <c:pt idx="2">
                  <c:v>90</c:v>
                </c:pt>
                <c:pt idx="3">
                  <c:v>90</c:v>
                </c:pt>
                <c:pt idx="4">
                  <c:v>90</c:v>
                </c:pt>
              </c:numCache>
            </c:numRef>
          </c:val>
          <c:smooth val="0"/>
        </c:ser>
        <c:dLbls>
          <c:showLegendKey val="0"/>
          <c:showVal val="0"/>
          <c:showCatName val="0"/>
          <c:showSerName val="0"/>
          <c:showPercent val="0"/>
          <c:showBubbleSize val="0"/>
        </c:dLbls>
        <c:marker val="1"/>
        <c:smooth val="0"/>
        <c:axId val="676596936"/>
        <c:axId val="676596152"/>
      </c:lineChart>
      <c:catAx>
        <c:axId val="676596936"/>
        <c:scaling>
          <c:orientation val="minMax"/>
        </c:scaling>
        <c:delete val="0"/>
        <c:axPos val="b"/>
        <c:numFmt formatCode="General" sourceLinked="1"/>
        <c:majorTickMark val="out"/>
        <c:minorTickMark val="none"/>
        <c:tickLblPos val="nextTo"/>
        <c:crossAx val="676596152"/>
        <c:crosses val="autoZero"/>
        <c:auto val="1"/>
        <c:lblAlgn val="ctr"/>
        <c:lblOffset val="100"/>
        <c:noMultiLvlLbl val="0"/>
      </c:catAx>
      <c:valAx>
        <c:axId val="676596152"/>
        <c:scaling>
          <c:orientation val="minMax"/>
        </c:scaling>
        <c:delete val="0"/>
        <c:axPos val="l"/>
        <c:majorGridlines/>
        <c:numFmt formatCode="0%" sourceLinked="1"/>
        <c:majorTickMark val="out"/>
        <c:minorTickMark val="none"/>
        <c:tickLblPos val="nextTo"/>
        <c:crossAx val="676596936"/>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Total asset turnover</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2</c:v>
                </c:pt>
                <c:pt idx="1">
                  <c:v>3</c:v>
                </c:pt>
                <c:pt idx="2">
                  <c:v>3</c:v>
                </c:pt>
                <c:pt idx="3">
                  <c:v>3</c:v>
                </c:pt>
                <c:pt idx="4">
                  <c:v>2</c:v>
                </c:pt>
              </c:numCache>
            </c:numRef>
          </c:val>
          <c:smooth val="0"/>
        </c:ser>
        <c:ser>
          <c:idx val="1"/>
          <c:order val="1"/>
          <c:tx>
            <c:strRef>
              <c:f>Sheet1!$C$1</c:f>
              <c:strCache>
                <c:ptCount val="1"/>
                <c:pt idx="0">
                  <c:v>Perbandingan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c:v>
                </c:pt>
                <c:pt idx="1">
                  <c:v>1</c:v>
                </c:pt>
                <c:pt idx="2">
                  <c:v>1</c:v>
                </c:pt>
                <c:pt idx="3">
                  <c:v>1</c:v>
                </c:pt>
                <c:pt idx="4">
                  <c:v>1</c:v>
                </c:pt>
              </c:numCache>
            </c:numRef>
          </c:val>
          <c:smooth val="0"/>
        </c:ser>
        <c:ser>
          <c:idx val="2"/>
          <c:order val="2"/>
          <c:tx>
            <c:strRef>
              <c:f>Sheet1!$D$1</c:f>
              <c:strCache>
                <c:ptCount val="1"/>
                <c:pt idx="0">
                  <c:v>Standar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General</c:formatCode>
                <c:ptCount val="5"/>
                <c:pt idx="0">
                  <c:v>2</c:v>
                </c:pt>
                <c:pt idx="1">
                  <c:v>2</c:v>
                </c:pt>
                <c:pt idx="2">
                  <c:v>2</c:v>
                </c:pt>
                <c:pt idx="3">
                  <c:v>2</c:v>
                </c:pt>
                <c:pt idx="4">
                  <c:v>2</c:v>
                </c:pt>
              </c:numCache>
            </c:numRef>
          </c:val>
          <c:smooth val="0"/>
        </c:ser>
        <c:dLbls>
          <c:showLegendKey val="0"/>
          <c:showVal val="0"/>
          <c:showCatName val="0"/>
          <c:showSerName val="0"/>
          <c:showPercent val="0"/>
          <c:showBubbleSize val="0"/>
        </c:dLbls>
        <c:marker val="1"/>
        <c:smooth val="0"/>
        <c:axId val="273432888"/>
        <c:axId val="273433672"/>
      </c:lineChart>
      <c:catAx>
        <c:axId val="273432888"/>
        <c:scaling>
          <c:orientation val="minMax"/>
        </c:scaling>
        <c:delete val="0"/>
        <c:axPos val="b"/>
        <c:numFmt formatCode="General" sourceLinked="1"/>
        <c:majorTickMark val="out"/>
        <c:minorTickMark val="none"/>
        <c:tickLblPos val="nextTo"/>
        <c:crossAx val="273433672"/>
        <c:crosses val="autoZero"/>
        <c:auto val="1"/>
        <c:lblAlgn val="ctr"/>
        <c:lblOffset val="100"/>
        <c:noMultiLvlLbl val="0"/>
      </c:catAx>
      <c:valAx>
        <c:axId val="273433672"/>
        <c:scaling>
          <c:orientation val="minMax"/>
        </c:scaling>
        <c:delete val="0"/>
        <c:axPos val="l"/>
        <c:majorGridlines/>
        <c:numFmt formatCode="General" sourceLinked="1"/>
        <c:majorTickMark val="out"/>
        <c:minorTickMark val="none"/>
        <c:tickLblPos val="nextTo"/>
        <c:crossAx val="273432888"/>
        <c:crosses val="autoZero"/>
        <c:crossBetween val="between"/>
      </c:valAx>
    </c:plotArea>
    <c:legend>
      <c:legendPos val="r"/>
      <c:layout>
        <c:manualLayout>
          <c:xMode val="edge"/>
          <c:yMode val="edge"/>
          <c:x val="0.63888888888888884"/>
          <c:y val="0.23115057290582527"/>
          <c:w val="0.32181491736609846"/>
          <c:h val="0.38203338139070642"/>
        </c:manualLayout>
      </c:layout>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Fixed Asset Turnover</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152</c:v>
                </c:pt>
                <c:pt idx="1">
                  <c:v>67</c:v>
                </c:pt>
                <c:pt idx="2">
                  <c:v>89</c:v>
                </c:pt>
                <c:pt idx="3">
                  <c:v>20</c:v>
                </c:pt>
                <c:pt idx="4">
                  <c:v>10</c:v>
                </c:pt>
              </c:numCache>
            </c:numRef>
          </c:val>
          <c:smooth val="0"/>
        </c:ser>
        <c:ser>
          <c:idx val="1"/>
          <c:order val="1"/>
          <c:tx>
            <c:strRef>
              <c:f>Sheet1!$C$1</c:f>
              <c:strCache>
                <c:ptCount val="1"/>
                <c:pt idx="0">
                  <c:v>Perbandingan Sejenis</c:v>
                </c:pt>
              </c:strCache>
            </c:strRef>
          </c:tx>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5</c:v>
                </c:pt>
                <c:pt idx="1">
                  <c:v>5</c:v>
                </c:pt>
                <c:pt idx="2">
                  <c:v>5</c:v>
                </c:pt>
                <c:pt idx="3">
                  <c:v>5</c:v>
                </c:pt>
                <c:pt idx="4">
                  <c:v>5</c:v>
                </c:pt>
              </c:numCache>
            </c:numRef>
          </c:val>
          <c:smooth val="0"/>
        </c:ser>
        <c:ser>
          <c:idx val="2"/>
          <c:order val="2"/>
          <c:tx>
            <c:strRef>
              <c:f>Sheet1!$D$1</c:f>
              <c:strCache>
                <c:ptCount val="1"/>
                <c:pt idx="0">
                  <c:v>Standar Industri</c:v>
                </c:pt>
              </c:strCache>
            </c:strRef>
          </c:tx>
          <c:cat>
            <c:numRef>
              <c:f>Sheet1!$A$2:$A$6</c:f>
              <c:numCache>
                <c:formatCode>General</c:formatCode>
                <c:ptCount val="5"/>
                <c:pt idx="0">
                  <c:v>2016</c:v>
                </c:pt>
                <c:pt idx="1">
                  <c:v>2017</c:v>
                </c:pt>
                <c:pt idx="2">
                  <c:v>2018</c:v>
                </c:pt>
                <c:pt idx="3">
                  <c:v>2019</c:v>
                </c:pt>
                <c:pt idx="4">
                  <c:v>2020</c:v>
                </c:pt>
              </c:numCache>
            </c:numRef>
          </c:cat>
          <c:val>
            <c:numRef>
              <c:f>Sheet1!$D$2:$D$6</c:f>
              <c:numCache>
                <c:formatCode>General</c:formatCode>
                <c:ptCount val="5"/>
                <c:pt idx="0">
                  <c:v>5</c:v>
                </c:pt>
                <c:pt idx="1">
                  <c:v>5</c:v>
                </c:pt>
                <c:pt idx="2">
                  <c:v>5</c:v>
                </c:pt>
                <c:pt idx="3">
                  <c:v>5</c:v>
                </c:pt>
                <c:pt idx="4">
                  <c:v>5</c:v>
                </c:pt>
              </c:numCache>
            </c:numRef>
          </c:val>
          <c:smooth val="0"/>
        </c:ser>
        <c:dLbls>
          <c:showLegendKey val="0"/>
          <c:showVal val="0"/>
          <c:showCatName val="0"/>
          <c:showSerName val="0"/>
          <c:showPercent val="0"/>
          <c:showBubbleSize val="0"/>
        </c:dLbls>
        <c:marker val="1"/>
        <c:smooth val="0"/>
        <c:axId val="273430536"/>
        <c:axId val="273431320"/>
      </c:lineChart>
      <c:catAx>
        <c:axId val="273430536"/>
        <c:scaling>
          <c:orientation val="minMax"/>
        </c:scaling>
        <c:delete val="0"/>
        <c:axPos val="b"/>
        <c:numFmt formatCode="General" sourceLinked="1"/>
        <c:majorTickMark val="out"/>
        <c:minorTickMark val="none"/>
        <c:tickLblPos val="nextTo"/>
        <c:crossAx val="273431320"/>
        <c:crosses val="autoZero"/>
        <c:auto val="1"/>
        <c:lblAlgn val="ctr"/>
        <c:lblOffset val="100"/>
        <c:noMultiLvlLbl val="0"/>
      </c:catAx>
      <c:valAx>
        <c:axId val="273431320"/>
        <c:scaling>
          <c:orientation val="minMax"/>
        </c:scaling>
        <c:delete val="0"/>
        <c:axPos val="l"/>
        <c:majorGridlines/>
        <c:numFmt formatCode="General" sourceLinked="1"/>
        <c:majorTickMark val="out"/>
        <c:minorTickMark val="none"/>
        <c:tickLblPos val="nextTo"/>
        <c:crossAx val="27343053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1B55-1146-46AD-887F-2A7FCF30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24</Pages>
  <Words>11892</Words>
  <Characters>67786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febrian saputra</dc:creator>
  <cp:lastModifiedBy>Microsoft account</cp:lastModifiedBy>
  <cp:revision>34</cp:revision>
  <dcterms:created xsi:type="dcterms:W3CDTF">2022-04-24T15:26:00Z</dcterms:created>
  <dcterms:modified xsi:type="dcterms:W3CDTF">2022-04-26T07:37:00Z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2021-03-14T00:00:00Z</vt:filetime>
  </property>
  <property fmtid="{D5CDD505-2E9C-101B-9397-08002B2CF9AE}" pid="3" name="Creator">
    <vt:lpwstr>Acrobat PDFMaker 11 for Word</vt:lpwstr>
  </property>
  <property fmtid="{D5CDD505-2E9C-101B-9397-08002B2CF9AE}" pid="4" name="LastSaved">
    <vt:filetime>2022-04-17T00:00:00Z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73d4d1a3-43ac-39a2-9966-d1deffb4dbb4</vt:lpwstr>
  </property>
  <property fmtid="{D5CDD505-2E9C-101B-9397-08002B2CF9AE}" pid="27" name="Mendeley Citation Style_1">
    <vt:lpwstr>http://www.zotero.org/styles/american-sociological-association</vt:lpwstr>
  </property>
</Properties>
</file>