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2D516" w14:textId="5270B0FD" w:rsidR="002E478B" w:rsidRPr="00E13866" w:rsidRDefault="00795D8E" w:rsidP="00C51B8A">
      <w:pPr>
        <w:tabs>
          <w:tab w:val="left" w:pos="540"/>
          <w:tab w:val="left" w:pos="7470"/>
        </w:tabs>
        <w:spacing w:after="0" w:line="240" w:lineRule="auto"/>
        <w:jc w:val="center"/>
        <w:rPr>
          <w:rFonts w:ascii="Times New Roman" w:hAnsi="Times New Roman" w:cs="Times New Roman"/>
          <w:i/>
        </w:rPr>
      </w:pPr>
      <w:bookmarkStart w:id="0" w:name="_GoBack"/>
      <w:bookmarkEnd w:id="0"/>
      <w:r w:rsidRPr="00795D8E">
        <w:rPr>
          <w:rFonts w:ascii="Times New Roman" w:eastAsia="Times New Roman" w:hAnsi="Times New Roman" w:cs="Times New Roman"/>
          <w:b/>
          <w:bCs/>
          <w:kern w:val="36"/>
        </w:rPr>
        <w:t>THE PROJECT RISK MANAGEMENT BASED ON PROJECT MANAGEMENT BODY OF KNOWLEDGE GUIDE 2017</w:t>
      </w:r>
    </w:p>
    <w:p w14:paraId="675F442A" w14:textId="77777777" w:rsidR="00795D8E" w:rsidRDefault="00795D8E" w:rsidP="00795D8E">
      <w:pPr>
        <w:tabs>
          <w:tab w:val="left" w:pos="3060"/>
        </w:tabs>
        <w:spacing w:after="0" w:line="240" w:lineRule="auto"/>
        <w:jc w:val="center"/>
        <w:rPr>
          <w:rFonts w:ascii="Times New Roman" w:hAnsi="Times New Roman" w:cs="Times New Roman"/>
          <w:sz w:val="24"/>
          <w:szCs w:val="24"/>
        </w:rPr>
      </w:pPr>
    </w:p>
    <w:p w14:paraId="5FB39E3F" w14:textId="10960C37" w:rsidR="00795D8E" w:rsidRPr="0067269D" w:rsidRDefault="00795D8E" w:rsidP="00795D8E">
      <w:pPr>
        <w:tabs>
          <w:tab w:val="left" w:pos="3060"/>
        </w:tab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Hifthario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Syahputra</w:t>
      </w:r>
      <w:proofErr w:type="spellEnd"/>
      <w:r w:rsidRPr="0067269D">
        <w:rPr>
          <w:rFonts w:ascii="Times New Roman" w:hAnsi="Times New Roman" w:cs="Times New Roman"/>
          <w:sz w:val="24"/>
          <w:szCs w:val="24"/>
        </w:rPr>
        <w:t xml:space="preserve"> </w:t>
      </w:r>
      <w:r w:rsidRPr="0067269D">
        <w:rPr>
          <w:rFonts w:ascii="Times New Roman" w:hAnsi="Times New Roman" w:cs="Times New Roman"/>
          <w:sz w:val="24"/>
          <w:szCs w:val="24"/>
          <w:vertAlign w:val="superscript"/>
        </w:rPr>
        <w:t>1)</w:t>
      </w:r>
    </w:p>
    <w:p w14:paraId="08CAB586" w14:textId="77777777" w:rsidR="00795D8E" w:rsidRPr="0067269D" w:rsidRDefault="00795D8E" w:rsidP="00795D8E">
      <w:pPr>
        <w:tabs>
          <w:tab w:val="left" w:pos="30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Willy </w:t>
      </w:r>
      <w:proofErr w:type="spellStart"/>
      <w:r>
        <w:rPr>
          <w:rFonts w:ascii="Times New Roman" w:hAnsi="Times New Roman" w:cs="Times New Roman"/>
          <w:sz w:val="24"/>
          <w:szCs w:val="24"/>
        </w:rPr>
        <w:t>Abdillah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Slamet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Widodo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Syaiful</w:t>
      </w:r>
      <w:proofErr w:type="spellEnd"/>
      <w:r>
        <w:rPr>
          <w:rFonts w:ascii="Times New Roman" w:hAnsi="Times New Roman" w:cs="Times New Roman"/>
          <w:sz w:val="24"/>
          <w:szCs w:val="24"/>
        </w:rPr>
        <w:t xml:space="preserve"> Anwar </w:t>
      </w:r>
      <w:r w:rsidRPr="0067269D">
        <w:rPr>
          <w:rFonts w:ascii="Times New Roman" w:hAnsi="Times New Roman" w:cs="Times New Roman"/>
          <w:sz w:val="24"/>
          <w:szCs w:val="24"/>
          <w:vertAlign w:val="superscript"/>
        </w:rPr>
        <w:t>2)</w:t>
      </w:r>
    </w:p>
    <w:p w14:paraId="3E6A6DCD" w14:textId="28B4FB39" w:rsidR="002E478B" w:rsidRDefault="00720DD4" w:rsidP="00C51B8A">
      <w:pPr>
        <w:tabs>
          <w:tab w:val="left" w:pos="540"/>
          <w:tab w:val="left" w:pos="7470"/>
        </w:tabs>
        <w:spacing w:after="0" w:line="240" w:lineRule="auto"/>
        <w:jc w:val="center"/>
        <w:rPr>
          <w:rFonts w:ascii="Times New Roman" w:hAnsi="Times New Roman" w:cs="Times New Roman"/>
        </w:rPr>
      </w:pPr>
      <w:r>
        <w:rPr>
          <w:rFonts w:ascii="Times New Roman" w:hAnsi="Times New Roman" w:cs="Times New Roman"/>
        </w:rPr>
        <w:t>University of Bengkulu</w:t>
      </w:r>
    </w:p>
    <w:p w14:paraId="42168563" w14:textId="4CC6E336" w:rsidR="00186BA0" w:rsidRDefault="00186BA0" w:rsidP="00C51B8A">
      <w:pPr>
        <w:tabs>
          <w:tab w:val="left" w:pos="540"/>
          <w:tab w:val="left" w:pos="7470"/>
        </w:tabs>
        <w:spacing w:after="0" w:line="240" w:lineRule="auto"/>
        <w:jc w:val="center"/>
        <w:rPr>
          <w:rFonts w:ascii="Times New Roman" w:hAnsi="Times New Roman" w:cs="Times New Roman"/>
        </w:rPr>
      </w:pPr>
    </w:p>
    <w:p w14:paraId="14031F8D" w14:textId="7D7176F1" w:rsidR="00ED02B1" w:rsidRPr="00E13866" w:rsidRDefault="00ED02B1" w:rsidP="00C51B8A">
      <w:pPr>
        <w:tabs>
          <w:tab w:val="left" w:pos="540"/>
          <w:tab w:val="left" w:pos="7470"/>
        </w:tabs>
        <w:spacing w:after="0" w:line="240" w:lineRule="auto"/>
        <w:rPr>
          <w:rFonts w:ascii="Times New Roman" w:hAnsi="Times New Roman" w:cs="Times New Roman"/>
        </w:rPr>
      </w:pPr>
    </w:p>
    <w:p w14:paraId="56DE220A" w14:textId="6FECA55F" w:rsidR="005E6F87" w:rsidRPr="00E13866" w:rsidRDefault="00E81C2C" w:rsidP="00E13866">
      <w:pPr>
        <w:pStyle w:val="Heading2"/>
        <w:tabs>
          <w:tab w:val="left" w:pos="540"/>
          <w:tab w:val="left" w:pos="7470"/>
        </w:tabs>
        <w:spacing w:line="240" w:lineRule="auto"/>
        <w:jc w:val="both"/>
        <w:rPr>
          <w:rFonts w:ascii="Times New Roman" w:hAnsi="Times New Roman" w:cs="Times New Roman"/>
          <w:b w:val="0"/>
          <w:color w:val="000000" w:themeColor="text1"/>
          <w:sz w:val="22"/>
          <w:szCs w:val="22"/>
        </w:rPr>
      </w:pPr>
      <w:r w:rsidRPr="00E13866">
        <w:rPr>
          <w:rFonts w:ascii="Times New Roman" w:hAnsi="Times New Roman" w:cs="Times New Roman"/>
          <w:color w:val="000000" w:themeColor="text1"/>
          <w:sz w:val="22"/>
          <w:szCs w:val="22"/>
        </w:rPr>
        <w:t>ABSTRACT</w:t>
      </w:r>
      <w:r w:rsidR="00ED02B1" w:rsidRPr="00E13866">
        <w:rPr>
          <w:rFonts w:ascii="Times New Roman" w:hAnsi="Times New Roman" w:cs="Times New Roman"/>
          <w:color w:val="000000" w:themeColor="text1"/>
          <w:sz w:val="22"/>
          <w:szCs w:val="22"/>
        </w:rPr>
        <w:t xml:space="preserve">: </w:t>
      </w:r>
      <w:r w:rsidR="00795D8E" w:rsidRPr="00795D8E">
        <w:rPr>
          <w:rFonts w:ascii="Times New Roman" w:hAnsi="Times New Roman" w:cs="Times New Roman"/>
          <w:b w:val="0"/>
          <w:color w:val="000000" w:themeColor="text1"/>
          <w:sz w:val="22"/>
          <w:szCs w:val="22"/>
        </w:rPr>
        <w:t xml:space="preserve">This research aimed to describe and examine the project risk management in </w:t>
      </w:r>
      <w:proofErr w:type="spellStart"/>
      <w:r w:rsidR="00795D8E" w:rsidRPr="00795D8E">
        <w:rPr>
          <w:rFonts w:ascii="Times New Roman" w:hAnsi="Times New Roman" w:cs="Times New Roman"/>
          <w:b w:val="0"/>
          <w:color w:val="000000" w:themeColor="text1"/>
          <w:sz w:val="22"/>
          <w:szCs w:val="22"/>
        </w:rPr>
        <w:t>Wijaya</w:t>
      </w:r>
      <w:proofErr w:type="spellEnd"/>
      <w:r w:rsidR="00795D8E" w:rsidRPr="00795D8E">
        <w:rPr>
          <w:rFonts w:ascii="Times New Roman" w:hAnsi="Times New Roman" w:cs="Times New Roman"/>
          <w:b w:val="0"/>
          <w:color w:val="000000" w:themeColor="text1"/>
          <w:sz w:val="22"/>
          <w:szCs w:val="22"/>
        </w:rPr>
        <w:t xml:space="preserve"> </w:t>
      </w:r>
      <w:proofErr w:type="spellStart"/>
      <w:r w:rsidR="00795D8E" w:rsidRPr="00795D8E">
        <w:rPr>
          <w:rFonts w:ascii="Times New Roman" w:hAnsi="Times New Roman" w:cs="Times New Roman"/>
          <w:b w:val="0"/>
          <w:color w:val="000000" w:themeColor="text1"/>
          <w:sz w:val="22"/>
          <w:szCs w:val="22"/>
        </w:rPr>
        <w:t>Karya</w:t>
      </w:r>
      <w:proofErr w:type="spellEnd"/>
      <w:r w:rsidR="00795D8E" w:rsidRPr="00795D8E">
        <w:rPr>
          <w:rFonts w:ascii="Times New Roman" w:hAnsi="Times New Roman" w:cs="Times New Roman"/>
          <w:b w:val="0"/>
          <w:color w:val="000000" w:themeColor="text1"/>
          <w:sz w:val="22"/>
          <w:szCs w:val="22"/>
        </w:rPr>
        <w:t xml:space="preserve">, </w:t>
      </w:r>
      <w:proofErr w:type="spellStart"/>
      <w:r w:rsidR="00795D8E" w:rsidRPr="00795D8E">
        <w:rPr>
          <w:rFonts w:ascii="Times New Roman" w:hAnsi="Times New Roman" w:cs="Times New Roman"/>
          <w:b w:val="0"/>
          <w:color w:val="000000" w:themeColor="text1"/>
          <w:sz w:val="22"/>
          <w:szCs w:val="22"/>
        </w:rPr>
        <w:t>Inc</w:t>
      </w:r>
      <w:proofErr w:type="spellEnd"/>
      <w:r w:rsidR="00795D8E" w:rsidRPr="00795D8E">
        <w:rPr>
          <w:rFonts w:ascii="Times New Roman" w:hAnsi="Times New Roman" w:cs="Times New Roman"/>
          <w:b w:val="0"/>
          <w:color w:val="000000" w:themeColor="text1"/>
          <w:sz w:val="22"/>
          <w:szCs w:val="22"/>
        </w:rPr>
        <w:t xml:space="preserve"> (WIKA) based on the provisions in Project Management Body of Knowledge (PMBOK) Guide 2017. Specifically, it describes and examines seven processes are plan risk management, identify risks, qualitative risk analysis, quantitative risk analysis, plan risk responses, implement risk responses and monitor risks in that construction company. This research is descriptive with qualitative approach. Methods of collecting data use observation, especially the direct observation (participant observation), in depth interview, especially the structured interview and documentation. The result of this paper showed that the description of the project risk management of the </w:t>
      </w:r>
      <w:proofErr w:type="spellStart"/>
      <w:r w:rsidR="00795D8E" w:rsidRPr="00795D8E">
        <w:rPr>
          <w:rFonts w:ascii="Times New Roman" w:hAnsi="Times New Roman" w:cs="Times New Roman"/>
          <w:b w:val="0"/>
          <w:color w:val="000000" w:themeColor="text1"/>
          <w:sz w:val="22"/>
          <w:szCs w:val="22"/>
        </w:rPr>
        <w:t>consruction</w:t>
      </w:r>
      <w:proofErr w:type="spellEnd"/>
      <w:r w:rsidR="00795D8E" w:rsidRPr="00795D8E">
        <w:rPr>
          <w:rFonts w:ascii="Times New Roman" w:hAnsi="Times New Roman" w:cs="Times New Roman"/>
          <w:b w:val="0"/>
          <w:color w:val="000000" w:themeColor="text1"/>
          <w:sz w:val="22"/>
          <w:szCs w:val="22"/>
        </w:rPr>
        <w:t xml:space="preserve"> company in Indonesia generally by applying a measurable risk threshold that provides an overview of WIKA’s risk appetite and project stakeholders. For risk appetite, the project team is guided by the provisions contained in the International Standards Organization (ISO) 31000 in 2009 and 2018 for risk appetite (as novelty). The description of the project risk management of the </w:t>
      </w:r>
      <w:proofErr w:type="spellStart"/>
      <w:r w:rsidR="00795D8E" w:rsidRPr="00795D8E">
        <w:rPr>
          <w:rFonts w:ascii="Times New Roman" w:hAnsi="Times New Roman" w:cs="Times New Roman"/>
          <w:b w:val="0"/>
          <w:color w:val="000000" w:themeColor="text1"/>
          <w:sz w:val="22"/>
          <w:szCs w:val="22"/>
        </w:rPr>
        <w:t>consruction</w:t>
      </w:r>
      <w:proofErr w:type="spellEnd"/>
      <w:r w:rsidR="00795D8E" w:rsidRPr="00795D8E">
        <w:rPr>
          <w:rFonts w:ascii="Times New Roman" w:hAnsi="Times New Roman" w:cs="Times New Roman"/>
          <w:b w:val="0"/>
          <w:color w:val="000000" w:themeColor="text1"/>
          <w:sz w:val="22"/>
          <w:szCs w:val="22"/>
        </w:rPr>
        <w:t xml:space="preserve"> company in Indonesia specifically has seven integrated processes. Those are project risk management, planning risk management, identify risks, qualitative risk analysis, quantitative risk analysis planning risk responses, implementation risk responses and monitoring risks. All processes have complied with the provisions in the 2017 PMBOK Guide.</w:t>
      </w:r>
    </w:p>
    <w:p w14:paraId="214ECD42" w14:textId="77777777" w:rsidR="00795D8E" w:rsidRPr="00795D8E" w:rsidRDefault="00795D8E" w:rsidP="00795D8E">
      <w:pPr>
        <w:tabs>
          <w:tab w:val="left" w:pos="-2610"/>
        </w:tabs>
        <w:spacing w:after="0" w:line="240" w:lineRule="auto"/>
        <w:ind w:left="1260" w:hanging="1260"/>
        <w:jc w:val="both"/>
        <w:rPr>
          <w:rFonts w:ascii="Times New Roman" w:hAnsi="Times New Roman" w:cs="Times New Roman"/>
        </w:rPr>
      </w:pPr>
      <w:r w:rsidRPr="00795D8E">
        <w:rPr>
          <w:rFonts w:ascii="Times New Roman" w:hAnsi="Times New Roman" w:cs="Times New Roman"/>
          <w:b/>
        </w:rPr>
        <w:t>Keywords:</w:t>
      </w:r>
      <w:r w:rsidRPr="00795D8E">
        <w:rPr>
          <w:rFonts w:ascii="Times New Roman" w:hAnsi="Times New Roman" w:cs="Times New Roman"/>
        </w:rPr>
        <w:tab/>
      </w:r>
      <w:bookmarkStart w:id="1" w:name="_Hlk49080160"/>
      <w:r w:rsidRPr="00795D8E">
        <w:rPr>
          <w:rFonts w:ascii="Times New Roman" w:hAnsi="Times New Roman" w:cs="Times New Roman"/>
        </w:rPr>
        <w:t xml:space="preserve">Project Management Body of Knowledge Guide 2017; Project Risk Management; Planning Risk Management; Identify Risks; Qualitative Risk Analysis; Quantitative Risk Analysis; Planning Risk Responses; Implementation Risk Responses; Monitoring Risks </w:t>
      </w:r>
      <w:bookmarkEnd w:id="1"/>
    </w:p>
    <w:p w14:paraId="21366455" w14:textId="58F7463F" w:rsidR="002452EB" w:rsidRPr="00E13866" w:rsidRDefault="002452EB" w:rsidP="00AF7A39">
      <w:pPr>
        <w:tabs>
          <w:tab w:val="left" w:pos="540"/>
          <w:tab w:val="left" w:pos="7470"/>
        </w:tabs>
        <w:spacing w:line="240" w:lineRule="auto"/>
        <w:ind w:left="1440" w:hanging="1440"/>
        <w:jc w:val="both"/>
        <w:rPr>
          <w:rFonts w:ascii="Times New Roman" w:hAnsi="Times New Roman" w:cs="Times New Roman"/>
          <w:b/>
        </w:rPr>
      </w:pPr>
    </w:p>
    <w:p w14:paraId="78296ACE" w14:textId="346ED434" w:rsidR="006A0A1A" w:rsidRPr="00E13866" w:rsidRDefault="006A0A1A" w:rsidP="00E13866">
      <w:pPr>
        <w:tabs>
          <w:tab w:val="left" w:pos="540"/>
          <w:tab w:val="left" w:pos="7470"/>
        </w:tabs>
        <w:spacing w:after="0" w:line="360" w:lineRule="auto"/>
        <w:rPr>
          <w:rFonts w:ascii="Times New Roman" w:hAnsi="Times New Roman" w:cs="Times New Roman"/>
          <w:b/>
        </w:rPr>
      </w:pPr>
      <w:r w:rsidRPr="00E13866">
        <w:rPr>
          <w:rFonts w:ascii="Times New Roman" w:hAnsi="Times New Roman" w:cs="Times New Roman"/>
          <w:b/>
        </w:rPr>
        <w:t>INTRODUCTION</w:t>
      </w:r>
    </w:p>
    <w:p w14:paraId="7D787E2A" w14:textId="77777777" w:rsidR="0014443C" w:rsidRPr="0014443C" w:rsidRDefault="0014443C" w:rsidP="0014443C">
      <w:pPr>
        <w:pStyle w:val="BodyTextIndent"/>
        <w:tabs>
          <w:tab w:val="left" w:pos="7470"/>
        </w:tabs>
        <w:spacing w:line="360" w:lineRule="auto"/>
        <w:ind w:left="0" w:firstLine="720"/>
        <w:rPr>
          <w:bCs/>
          <w:sz w:val="22"/>
          <w:szCs w:val="22"/>
        </w:rPr>
      </w:pPr>
      <w:r w:rsidRPr="0014443C">
        <w:rPr>
          <w:bCs/>
          <w:sz w:val="22"/>
          <w:szCs w:val="22"/>
        </w:rPr>
        <w:t>Project implementation must be carried out in a well-planned manner so that the activities carried out can run effectively and efficiently and be able to achieve the goals of the project itself (</w:t>
      </w:r>
      <w:proofErr w:type="spellStart"/>
      <w:r w:rsidRPr="0014443C">
        <w:rPr>
          <w:bCs/>
          <w:sz w:val="22"/>
          <w:szCs w:val="22"/>
        </w:rPr>
        <w:t>Tanjung</w:t>
      </w:r>
      <w:proofErr w:type="spellEnd"/>
      <w:r w:rsidRPr="0014443C">
        <w:rPr>
          <w:bCs/>
          <w:sz w:val="22"/>
          <w:szCs w:val="22"/>
        </w:rPr>
        <w:t>, 2017). Equitable projects are meant not only to be implemented in urban areas but also in rural areas, so that it has an impact on population distribution and suppresses the flow of urbanization from rural to urban areas (</w:t>
      </w:r>
      <w:proofErr w:type="spellStart"/>
      <w:r w:rsidRPr="0014443C">
        <w:rPr>
          <w:bCs/>
          <w:sz w:val="22"/>
          <w:szCs w:val="22"/>
        </w:rPr>
        <w:t>Petrov</w:t>
      </w:r>
      <w:proofErr w:type="spellEnd"/>
      <w:r w:rsidRPr="0014443C">
        <w:rPr>
          <w:bCs/>
          <w:sz w:val="22"/>
          <w:szCs w:val="22"/>
        </w:rPr>
        <w:t xml:space="preserve"> &amp; </w:t>
      </w:r>
      <w:proofErr w:type="spellStart"/>
      <w:r w:rsidRPr="0014443C">
        <w:rPr>
          <w:bCs/>
          <w:sz w:val="22"/>
          <w:szCs w:val="22"/>
        </w:rPr>
        <w:t>Geraskina</w:t>
      </w:r>
      <w:proofErr w:type="spellEnd"/>
      <w:r w:rsidRPr="0014443C">
        <w:rPr>
          <w:bCs/>
          <w:sz w:val="22"/>
          <w:szCs w:val="22"/>
        </w:rPr>
        <w:t xml:space="preserve">, 2017). Therefore, infrastructure projects must be carefully prepared, so that they can be implemented properly. </w:t>
      </w:r>
    </w:p>
    <w:p w14:paraId="128D1090" w14:textId="77777777" w:rsidR="0014443C" w:rsidRPr="0014443C" w:rsidRDefault="0014443C" w:rsidP="0014443C">
      <w:pPr>
        <w:pStyle w:val="BodyTextIndent"/>
        <w:tabs>
          <w:tab w:val="left" w:pos="7470"/>
        </w:tabs>
        <w:spacing w:line="360" w:lineRule="auto"/>
        <w:ind w:left="0" w:firstLine="720"/>
        <w:rPr>
          <w:bCs/>
          <w:sz w:val="22"/>
          <w:szCs w:val="22"/>
        </w:rPr>
      </w:pPr>
      <w:r w:rsidRPr="0014443C">
        <w:rPr>
          <w:bCs/>
          <w:sz w:val="22"/>
          <w:szCs w:val="22"/>
        </w:rPr>
        <w:t>The main purpose of using a project management framework is to increase organizational value (</w:t>
      </w:r>
      <w:proofErr w:type="spellStart"/>
      <w:r w:rsidRPr="0014443C">
        <w:rPr>
          <w:bCs/>
          <w:sz w:val="22"/>
          <w:szCs w:val="22"/>
        </w:rPr>
        <w:t>Dalcher</w:t>
      </w:r>
      <w:proofErr w:type="spellEnd"/>
      <w:r w:rsidRPr="0014443C">
        <w:rPr>
          <w:bCs/>
          <w:sz w:val="22"/>
          <w:szCs w:val="22"/>
        </w:rPr>
        <w:t>, 2012). Project success is measured by its efficiency in the short term and its effectiveness in achieving the expected results in the medium and long term (</w:t>
      </w:r>
      <w:proofErr w:type="spellStart"/>
      <w:r w:rsidRPr="0014443C">
        <w:rPr>
          <w:bCs/>
          <w:sz w:val="22"/>
          <w:szCs w:val="22"/>
        </w:rPr>
        <w:t>Jugdev</w:t>
      </w:r>
      <w:proofErr w:type="spellEnd"/>
      <w:r w:rsidRPr="0014443C">
        <w:rPr>
          <w:bCs/>
          <w:sz w:val="22"/>
          <w:szCs w:val="22"/>
        </w:rPr>
        <w:t xml:space="preserve">, Thomas &amp; </w:t>
      </w:r>
      <w:proofErr w:type="spellStart"/>
      <w:r w:rsidRPr="0014443C">
        <w:rPr>
          <w:bCs/>
          <w:sz w:val="22"/>
          <w:szCs w:val="22"/>
        </w:rPr>
        <w:t>Delisle</w:t>
      </w:r>
      <w:proofErr w:type="spellEnd"/>
      <w:r w:rsidRPr="0014443C">
        <w:rPr>
          <w:bCs/>
          <w:sz w:val="22"/>
          <w:szCs w:val="22"/>
        </w:rPr>
        <w:t xml:space="preserve">, 2001; Müller &amp; </w:t>
      </w:r>
      <w:proofErr w:type="spellStart"/>
      <w:r w:rsidRPr="0014443C">
        <w:rPr>
          <w:bCs/>
          <w:sz w:val="22"/>
          <w:szCs w:val="22"/>
        </w:rPr>
        <w:t>Jugdev</w:t>
      </w:r>
      <w:proofErr w:type="spellEnd"/>
      <w:r w:rsidRPr="0014443C">
        <w:rPr>
          <w:bCs/>
          <w:sz w:val="22"/>
          <w:szCs w:val="22"/>
        </w:rPr>
        <w:t xml:space="preserve">, 2012). Therefore, project value can be understood as far as being able to meet customer needs, align project results with </w:t>
      </w:r>
      <w:r w:rsidRPr="0014443C">
        <w:rPr>
          <w:bCs/>
          <w:sz w:val="22"/>
          <w:szCs w:val="22"/>
        </w:rPr>
        <w:lastRenderedPageBreak/>
        <w:t xml:space="preserve">organizational strategy and provide a return on investment (Thomas &amp; Mullaly, 2008). “Project management has become very important for the development of organizational strategy by strengthening professional skills and abilities” (Gomes &amp; </w:t>
      </w:r>
      <w:proofErr w:type="spellStart"/>
      <w:r w:rsidRPr="0014443C">
        <w:rPr>
          <w:bCs/>
          <w:sz w:val="22"/>
          <w:szCs w:val="22"/>
        </w:rPr>
        <w:t>Romão</w:t>
      </w:r>
      <w:proofErr w:type="spellEnd"/>
      <w:r w:rsidRPr="0014443C">
        <w:rPr>
          <w:bCs/>
          <w:sz w:val="22"/>
          <w:szCs w:val="22"/>
        </w:rPr>
        <w:t>, 2016, p. 489).</w:t>
      </w:r>
    </w:p>
    <w:p w14:paraId="48C12F2A" w14:textId="625F20E1" w:rsidR="0014443C" w:rsidRPr="0014443C" w:rsidRDefault="0014443C" w:rsidP="0014443C">
      <w:pPr>
        <w:pStyle w:val="BodyTextIndent"/>
        <w:tabs>
          <w:tab w:val="left" w:pos="7470"/>
        </w:tabs>
        <w:spacing w:line="360" w:lineRule="auto"/>
        <w:ind w:left="0" w:firstLine="720"/>
        <w:rPr>
          <w:bCs/>
          <w:sz w:val="22"/>
          <w:szCs w:val="22"/>
        </w:rPr>
      </w:pPr>
      <w:r w:rsidRPr="0014443C">
        <w:rPr>
          <w:bCs/>
          <w:sz w:val="22"/>
          <w:szCs w:val="22"/>
        </w:rPr>
        <w:t>The Project Management Body of Knowledge (PMBOK) Guide is an international standard introduced by an institution called the Project Management Institute (PMI) based in Pennsylvania, United States. This standard has been widely used by various project management practitioners around the world and has proven its effectiveness. In a clear and detailed manner, PMBOK presents the basic concepts and principles that project management practitioners must understand and pay attention to and what kind of methodological framework should be used as a guide for project managers to improve the success of implementing a project (</w:t>
      </w:r>
      <w:proofErr w:type="spellStart"/>
      <w:r w:rsidRPr="0014443C">
        <w:rPr>
          <w:bCs/>
          <w:sz w:val="22"/>
          <w:szCs w:val="22"/>
        </w:rPr>
        <w:t>Indrajit</w:t>
      </w:r>
      <w:proofErr w:type="spellEnd"/>
      <w:r w:rsidRPr="0014443C">
        <w:rPr>
          <w:bCs/>
          <w:sz w:val="22"/>
          <w:szCs w:val="22"/>
        </w:rPr>
        <w:t>, 2013, p.1).</w:t>
      </w:r>
    </w:p>
    <w:p w14:paraId="363B49B5" w14:textId="77777777" w:rsidR="0014443C" w:rsidRPr="0014443C" w:rsidRDefault="0014443C" w:rsidP="0014443C">
      <w:pPr>
        <w:pStyle w:val="BodyTextIndent"/>
        <w:tabs>
          <w:tab w:val="left" w:pos="7470"/>
        </w:tabs>
        <w:spacing w:line="360" w:lineRule="auto"/>
        <w:ind w:left="0" w:firstLine="720"/>
        <w:rPr>
          <w:bCs/>
          <w:sz w:val="22"/>
          <w:szCs w:val="22"/>
        </w:rPr>
      </w:pPr>
      <w:r w:rsidRPr="0014443C">
        <w:rPr>
          <w:bCs/>
          <w:sz w:val="22"/>
          <w:szCs w:val="22"/>
        </w:rPr>
        <w:t>Another important thing through the various provisions in the PMBOK Guide is the ability of this guide to measure risk-based projects and how to build a risk-based project organization. Risk-based projects are closely related to risk management in construction projects. Although the PMBOK Guide provides a detailed description of the ten sub-management, the most important sub-management in project management is project risk management. This project sub-management is generally divided into seven integrated discussions (processes) including (1) risk management planning, (2) risk identification, (3) qualitative risk analysis, (4) quantitative risk analysis, (5) risk response planning, (6 ) implementation of risk response and (7) risk monitoring (PMI Indonesia Chapter, 2017).</w:t>
      </w:r>
    </w:p>
    <w:p w14:paraId="1B876A5D" w14:textId="77777777" w:rsidR="0014443C" w:rsidRPr="0014443C" w:rsidRDefault="0014443C" w:rsidP="0014443C">
      <w:pPr>
        <w:pStyle w:val="BodyTextIndent"/>
        <w:tabs>
          <w:tab w:val="left" w:pos="7470"/>
        </w:tabs>
        <w:spacing w:line="360" w:lineRule="auto"/>
        <w:ind w:left="0" w:firstLine="720"/>
        <w:rPr>
          <w:bCs/>
          <w:sz w:val="22"/>
          <w:szCs w:val="22"/>
        </w:rPr>
      </w:pPr>
      <w:r w:rsidRPr="0014443C">
        <w:rPr>
          <w:bCs/>
          <w:sz w:val="22"/>
          <w:szCs w:val="22"/>
        </w:rPr>
        <w:t xml:space="preserve">Risk management is currently a fundamental constituent of project management (del </w:t>
      </w:r>
      <w:proofErr w:type="spellStart"/>
      <w:r w:rsidRPr="0014443C">
        <w:rPr>
          <w:bCs/>
          <w:sz w:val="22"/>
          <w:szCs w:val="22"/>
        </w:rPr>
        <w:t>Caño</w:t>
      </w:r>
      <w:proofErr w:type="spellEnd"/>
      <w:r w:rsidRPr="0014443C">
        <w:rPr>
          <w:bCs/>
          <w:sz w:val="22"/>
          <w:szCs w:val="22"/>
        </w:rPr>
        <w:t xml:space="preserve"> &amp; de la Cruz, 2002; Olsson, 2007). Risk management is an important procedure in project management and the majority of PMs are aware that risk management is a key foundation for project management (</w:t>
      </w:r>
      <w:proofErr w:type="spellStart"/>
      <w:r w:rsidRPr="0014443C">
        <w:rPr>
          <w:bCs/>
          <w:sz w:val="22"/>
          <w:szCs w:val="22"/>
        </w:rPr>
        <w:t>Baloi</w:t>
      </w:r>
      <w:proofErr w:type="spellEnd"/>
      <w:r w:rsidRPr="0014443C">
        <w:rPr>
          <w:bCs/>
          <w:sz w:val="22"/>
          <w:szCs w:val="22"/>
        </w:rPr>
        <w:t xml:space="preserve"> &amp; Price, 2003). The probability of a project crash that will affect the project's objectives is a definition that describes how risk is considered as a multi-faceted concept (Yu, 2002; </w:t>
      </w:r>
      <w:proofErr w:type="spellStart"/>
      <w:r w:rsidRPr="0014443C">
        <w:rPr>
          <w:bCs/>
          <w:sz w:val="22"/>
          <w:szCs w:val="22"/>
        </w:rPr>
        <w:t>Baloi</w:t>
      </w:r>
      <w:proofErr w:type="spellEnd"/>
      <w:r w:rsidRPr="0014443C">
        <w:rPr>
          <w:bCs/>
          <w:sz w:val="22"/>
          <w:szCs w:val="22"/>
        </w:rPr>
        <w:t xml:space="preserve"> &amp; Price, 2003).</w:t>
      </w:r>
    </w:p>
    <w:p w14:paraId="350841CF" w14:textId="77777777" w:rsidR="0014443C" w:rsidRPr="0014443C" w:rsidRDefault="0014443C" w:rsidP="0014443C">
      <w:pPr>
        <w:pStyle w:val="BodyTextIndent"/>
        <w:tabs>
          <w:tab w:val="left" w:pos="7470"/>
        </w:tabs>
        <w:spacing w:line="360" w:lineRule="auto"/>
        <w:ind w:left="0" w:firstLine="720"/>
        <w:rPr>
          <w:bCs/>
          <w:sz w:val="22"/>
          <w:szCs w:val="22"/>
        </w:rPr>
      </w:pPr>
      <w:r w:rsidRPr="0014443C">
        <w:rPr>
          <w:bCs/>
          <w:sz w:val="22"/>
          <w:szCs w:val="22"/>
        </w:rPr>
        <w:t>In the construction industry, analyzing and managing risk is an important part of the decision-making procedure. The high level of risk from the nature of the micro and macro environment, particularly for construction is closely related to the construction industry and their clients. The reputation of the construction industry is relatively weak when it comes to dealing with risks, due to the failure of various projects to meet deadlines and budget targets (</w:t>
      </w:r>
      <w:proofErr w:type="spellStart"/>
      <w:r w:rsidRPr="0014443C">
        <w:rPr>
          <w:bCs/>
          <w:sz w:val="22"/>
          <w:szCs w:val="22"/>
        </w:rPr>
        <w:t>Zavadskas</w:t>
      </w:r>
      <w:proofErr w:type="spellEnd"/>
      <w:r w:rsidRPr="0014443C">
        <w:rPr>
          <w:bCs/>
          <w:sz w:val="22"/>
          <w:szCs w:val="22"/>
        </w:rPr>
        <w:t xml:space="preserve">, </w:t>
      </w:r>
      <w:proofErr w:type="spellStart"/>
      <w:r w:rsidRPr="0014443C">
        <w:rPr>
          <w:bCs/>
          <w:sz w:val="22"/>
          <w:szCs w:val="22"/>
        </w:rPr>
        <w:t>Turskis</w:t>
      </w:r>
      <w:proofErr w:type="spellEnd"/>
      <w:r w:rsidRPr="0014443C">
        <w:rPr>
          <w:bCs/>
          <w:sz w:val="22"/>
          <w:szCs w:val="22"/>
        </w:rPr>
        <w:t xml:space="preserve"> &amp; </w:t>
      </w:r>
      <w:proofErr w:type="spellStart"/>
      <w:r w:rsidRPr="0014443C">
        <w:rPr>
          <w:bCs/>
          <w:sz w:val="22"/>
          <w:szCs w:val="22"/>
        </w:rPr>
        <w:t>Tamošaitiene</w:t>
      </w:r>
      <w:proofErr w:type="spellEnd"/>
      <w:r w:rsidRPr="0014443C">
        <w:rPr>
          <w:bCs/>
          <w:sz w:val="22"/>
          <w:szCs w:val="22"/>
        </w:rPr>
        <w:t>, 2010).</w:t>
      </w:r>
    </w:p>
    <w:p w14:paraId="18D17BBE" w14:textId="04F808FA" w:rsidR="0014443C" w:rsidRPr="0014443C" w:rsidRDefault="0014443C" w:rsidP="0014443C">
      <w:pPr>
        <w:pStyle w:val="BodyTextIndent"/>
        <w:tabs>
          <w:tab w:val="left" w:pos="7470"/>
        </w:tabs>
        <w:spacing w:line="360" w:lineRule="auto"/>
        <w:ind w:left="0" w:firstLine="720"/>
        <w:rPr>
          <w:bCs/>
          <w:sz w:val="22"/>
          <w:szCs w:val="22"/>
        </w:rPr>
      </w:pPr>
      <w:r w:rsidRPr="0014443C">
        <w:rPr>
          <w:bCs/>
          <w:sz w:val="22"/>
          <w:szCs w:val="22"/>
        </w:rPr>
        <w:lastRenderedPageBreak/>
        <w:t xml:space="preserve">Several studies have been conducted to evaluate the performance of construction companies using PMBOK. </w:t>
      </w:r>
      <w:proofErr w:type="spellStart"/>
      <w:r w:rsidRPr="0014443C">
        <w:rPr>
          <w:bCs/>
          <w:sz w:val="22"/>
          <w:szCs w:val="22"/>
        </w:rPr>
        <w:t>Mossalam</w:t>
      </w:r>
      <w:proofErr w:type="spellEnd"/>
      <w:r w:rsidRPr="0014443C">
        <w:rPr>
          <w:bCs/>
          <w:sz w:val="22"/>
          <w:szCs w:val="22"/>
        </w:rPr>
        <w:t xml:space="preserve"> and </w:t>
      </w:r>
      <w:proofErr w:type="spellStart"/>
      <w:r w:rsidRPr="0014443C">
        <w:rPr>
          <w:bCs/>
          <w:sz w:val="22"/>
          <w:szCs w:val="22"/>
        </w:rPr>
        <w:t>Arafa</w:t>
      </w:r>
      <w:proofErr w:type="spellEnd"/>
      <w:r w:rsidRPr="0014443C">
        <w:rPr>
          <w:bCs/>
          <w:sz w:val="22"/>
          <w:szCs w:val="22"/>
        </w:rPr>
        <w:t xml:space="preserve"> (2014) found that benefit realization management has become a vital driver for projects and it is now more common to judge the success of a project by achieving its benefits than evaluating success through results and its traditional measures of time, cost and scope. </w:t>
      </w:r>
      <w:proofErr w:type="spellStart"/>
      <w:r w:rsidRPr="0014443C">
        <w:rPr>
          <w:bCs/>
          <w:sz w:val="22"/>
          <w:szCs w:val="22"/>
        </w:rPr>
        <w:t>Hassanpour</w:t>
      </w:r>
      <w:proofErr w:type="spellEnd"/>
      <w:r w:rsidRPr="0014443C">
        <w:rPr>
          <w:bCs/>
          <w:sz w:val="22"/>
          <w:szCs w:val="22"/>
        </w:rPr>
        <w:t xml:space="preserve"> (2015) argues that PMBOK can be used to understand the budget of a project.</w:t>
      </w:r>
      <w:r w:rsidR="00E8370F">
        <w:rPr>
          <w:bCs/>
          <w:sz w:val="22"/>
          <w:szCs w:val="22"/>
        </w:rPr>
        <w:t xml:space="preserve"> </w:t>
      </w:r>
      <w:r w:rsidRPr="0014443C">
        <w:rPr>
          <w:bCs/>
          <w:sz w:val="22"/>
          <w:szCs w:val="22"/>
        </w:rPr>
        <w:t>Kim, Jeon and Kim (2015) found that a web-based project management system developed not only made it possible to encourage participant-directed learning through the management of the project implementation team by the students themselves, but provided teaching staff with the operation and monitoring of the entire course.</w:t>
      </w:r>
    </w:p>
    <w:p w14:paraId="3784DDD3" w14:textId="77777777" w:rsidR="0014443C" w:rsidRPr="0014443C" w:rsidRDefault="0014443C" w:rsidP="0014443C">
      <w:pPr>
        <w:pStyle w:val="BodyTextIndent"/>
        <w:tabs>
          <w:tab w:val="left" w:pos="7470"/>
        </w:tabs>
        <w:spacing w:line="360" w:lineRule="auto"/>
        <w:ind w:left="0" w:firstLine="720"/>
        <w:rPr>
          <w:bCs/>
          <w:sz w:val="22"/>
          <w:szCs w:val="22"/>
        </w:rPr>
      </w:pPr>
      <w:r w:rsidRPr="0014443C">
        <w:rPr>
          <w:bCs/>
          <w:sz w:val="22"/>
          <w:szCs w:val="22"/>
        </w:rPr>
        <w:t xml:space="preserve">This research was conducted at the Limited Liability Company (P.T) </w:t>
      </w:r>
      <w:proofErr w:type="spellStart"/>
      <w:r w:rsidRPr="0014443C">
        <w:rPr>
          <w:bCs/>
          <w:sz w:val="22"/>
          <w:szCs w:val="22"/>
        </w:rPr>
        <w:t>Wijaya</w:t>
      </w:r>
      <w:proofErr w:type="spellEnd"/>
      <w:r w:rsidRPr="0014443C">
        <w:rPr>
          <w:bCs/>
          <w:sz w:val="22"/>
          <w:szCs w:val="22"/>
        </w:rPr>
        <w:t xml:space="preserve"> </w:t>
      </w:r>
      <w:proofErr w:type="spellStart"/>
      <w:r w:rsidRPr="0014443C">
        <w:rPr>
          <w:bCs/>
          <w:sz w:val="22"/>
          <w:szCs w:val="22"/>
        </w:rPr>
        <w:t>Karya</w:t>
      </w:r>
      <w:proofErr w:type="spellEnd"/>
      <w:r w:rsidRPr="0014443C">
        <w:rPr>
          <w:bCs/>
          <w:sz w:val="22"/>
          <w:szCs w:val="22"/>
        </w:rPr>
        <w:t xml:space="preserve">, </w:t>
      </w:r>
      <w:proofErr w:type="spellStart"/>
      <w:r w:rsidRPr="0014443C">
        <w:rPr>
          <w:bCs/>
          <w:sz w:val="22"/>
          <w:szCs w:val="22"/>
        </w:rPr>
        <w:t>Tbk</w:t>
      </w:r>
      <w:proofErr w:type="spellEnd"/>
      <w:r w:rsidRPr="0014443C">
        <w:rPr>
          <w:bCs/>
          <w:sz w:val="22"/>
          <w:szCs w:val="22"/>
        </w:rPr>
        <w:t xml:space="preserve"> (WIKA) as one of the leading government-owned construction companies. Specifically, the project risk management study based on the 2017 PMBOK Guide in this study presents a number of 'theoretical gaps'. The purpose of risk analysis is to minimize losses (SDA risk, HR risk and financial risk) and increase profitability. Specifically, through this project management area, it is proven whether the application of risk management in government-owned and private construction companies in Indonesia is able to optimize profitability and minimize losses (Akintoye and MacLeod, 1996; </w:t>
      </w:r>
      <w:proofErr w:type="spellStart"/>
      <w:r w:rsidRPr="0014443C">
        <w:rPr>
          <w:bCs/>
          <w:sz w:val="22"/>
          <w:szCs w:val="22"/>
        </w:rPr>
        <w:t>Abazid</w:t>
      </w:r>
      <w:proofErr w:type="spellEnd"/>
      <w:r w:rsidRPr="0014443C">
        <w:rPr>
          <w:bCs/>
          <w:sz w:val="22"/>
          <w:szCs w:val="22"/>
        </w:rPr>
        <w:t xml:space="preserve"> and </w:t>
      </w:r>
      <w:proofErr w:type="spellStart"/>
      <w:r w:rsidRPr="0014443C">
        <w:rPr>
          <w:bCs/>
          <w:sz w:val="22"/>
          <w:szCs w:val="22"/>
        </w:rPr>
        <w:t>Harb</w:t>
      </w:r>
      <w:proofErr w:type="spellEnd"/>
      <w:r w:rsidRPr="0014443C">
        <w:rPr>
          <w:bCs/>
          <w:sz w:val="22"/>
          <w:szCs w:val="22"/>
        </w:rPr>
        <w:t xml:space="preserve">, (2018). </w:t>
      </w:r>
    </w:p>
    <w:p w14:paraId="7F3EAB29" w14:textId="77777777" w:rsidR="0014443C" w:rsidRPr="0014443C" w:rsidRDefault="0014443C" w:rsidP="0014443C">
      <w:pPr>
        <w:pStyle w:val="BodyTextIndent"/>
        <w:tabs>
          <w:tab w:val="left" w:pos="7470"/>
        </w:tabs>
        <w:spacing w:line="360" w:lineRule="auto"/>
        <w:ind w:left="0" w:firstLine="720"/>
        <w:rPr>
          <w:bCs/>
          <w:sz w:val="22"/>
          <w:szCs w:val="22"/>
        </w:rPr>
      </w:pPr>
      <w:proofErr w:type="spellStart"/>
      <w:r w:rsidRPr="0014443C">
        <w:rPr>
          <w:bCs/>
          <w:sz w:val="22"/>
          <w:szCs w:val="22"/>
        </w:rPr>
        <w:t>Tah</w:t>
      </w:r>
      <w:proofErr w:type="spellEnd"/>
      <w:r w:rsidRPr="0014443C">
        <w:rPr>
          <w:bCs/>
          <w:sz w:val="22"/>
          <w:szCs w:val="22"/>
        </w:rPr>
        <w:t xml:space="preserve"> and Carr (2001) argue that the most widely used project risk management is 'quantitative risk analysis'. However, according to Lyons and </w:t>
      </w:r>
      <w:proofErr w:type="spellStart"/>
      <w:r w:rsidRPr="0014443C">
        <w:rPr>
          <w:bCs/>
          <w:sz w:val="22"/>
          <w:szCs w:val="22"/>
        </w:rPr>
        <w:t>Skitmore</w:t>
      </w:r>
      <w:proofErr w:type="spellEnd"/>
      <w:r w:rsidRPr="0014443C">
        <w:rPr>
          <w:bCs/>
          <w:sz w:val="22"/>
          <w:szCs w:val="22"/>
        </w:rPr>
        <w:t xml:space="preserve"> (2004) who conducted research using the PMBOK Guide 3rd Edition (2004) argued that the most conventional risk identification method used in the engineering construction industry is 'brainstorming'. Forbes, Smith and Horner (2018) who conducted research using the PMBOK Guide 6th Edition (2017) argue that the matrix is used to determine the appropriate risk management approach in the environment that is built from each risk stage. </w:t>
      </w:r>
      <w:proofErr w:type="spellStart"/>
      <w:r w:rsidRPr="0014443C">
        <w:rPr>
          <w:bCs/>
          <w:sz w:val="22"/>
          <w:szCs w:val="22"/>
        </w:rPr>
        <w:t>Hassanpour</w:t>
      </w:r>
      <w:proofErr w:type="spellEnd"/>
      <w:r w:rsidRPr="0014443C">
        <w:rPr>
          <w:bCs/>
          <w:sz w:val="22"/>
          <w:szCs w:val="22"/>
        </w:rPr>
        <w:t xml:space="preserve"> (2015) who conducted research using PMBOK Guide 5th Edition (2013) specifically for project budgets. The termination of </w:t>
      </w:r>
      <w:proofErr w:type="spellStart"/>
      <w:r w:rsidRPr="0014443C">
        <w:rPr>
          <w:bCs/>
          <w:sz w:val="22"/>
          <w:szCs w:val="22"/>
        </w:rPr>
        <w:t>Hassanpour's</w:t>
      </w:r>
      <w:proofErr w:type="spellEnd"/>
      <w:r w:rsidRPr="0014443C">
        <w:rPr>
          <w:bCs/>
          <w:sz w:val="22"/>
          <w:szCs w:val="22"/>
        </w:rPr>
        <w:t xml:space="preserve"> (2015) opinion in relation to the 2017 PMBOK Guide is 'project cost management'. This research will prove whether government-owned and private construction companies in Indonesia use project budgets as a form of realization of 'project cost management'.</w:t>
      </w:r>
    </w:p>
    <w:p w14:paraId="741C95C5" w14:textId="223936FD" w:rsidR="00F76F38" w:rsidRPr="00E13866" w:rsidRDefault="0014443C" w:rsidP="0014443C">
      <w:pPr>
        <w:pStyle w:val="BodyTextIndent"/>
        <w:tabs>
          <w:tab w:val="left" w:pos="7470"/>
        </w:tabs>
        <w:spacing w:line="360" w:lineRule="auto"/>
        <w:ind w:left="0" w:firstLine="720"/>
        <w:rPr>
          <w:bCs/>
          <w:color w:val="000000" w:themeColor="text1"/>
          <w:sz w:val="22"/>
          <w:szCs w:val="22"/>
        </w:rPr>
      </w:pPr>
      <w:r w:rsidRPr="0014443C">
        <w:rPr>
          <w:bCs/>
          <w:sz w:val="22"/>
          <w:szCs w:val="22"/>
        </w:rPr>
        <w:t xml:space="preserve">Based on the explanation above, it can be concluded that the application of risk management is one of the keys to the success or failure of a project. Through this research, it is expected to be able to contribute to the management of construction companies that 'have not' implemented the provisions contained in the 2017 PMBOK </w:t>
      </w:r>
      <w:r w:rsidRPr="0014443C">
        <w:rPr>
          <w:bCs/>
          <w:sz w:val="22"/>
          <w:szCs w:val="22"/>
        </w:rPr>
        <w:lastRenderedPageBreak/>
        <w:t>Guide so that the construction projects carried out can achieve the desired goals and objectives by minimizing the risks that will arise during the construction process and after the construction. Therefore, the formulation of the problem in this study is:</w:t>
      </w:r>
    </w:p>
    <w:p w14:paraId="4A22F362" w14:textId="77777777" w:rsidR="0014443C" w:rsidRPr="00322AEA" w:rsidRDefault="0014443C" w:rsidP="0014443C">
      <w:pPr>
        <w:pStyle w:val="ListParagraph"/>
        <w:numPr>
          <w:ilvl w:val="0"/>
          <w:numId w:val="7"/>
        </w:numPr>
        <w:autoSpaceDE w:val="0"/>
        <w:autoSpaceDN w:val="0"/>
        <w:adjustRightInd w:val="0"/>
        <w:spacing w:after="0" w:line="240" w:lineRule="auto"/>
        <w:ind w:left="360"/>
        <w:jc w:val="both"/>
        <w:rPr>
          <w:rFonts w:ascii="Times New Roman" w:hAnsi="Times New Roman"/>
          <w:sz w:val="24"/>
          <w:szCs w:val="24"/>
        </w:rPr>
      </w:pPr>
      <w:r w:rsidRPr="00322AEA">
        <w:rPr>
          <w:rFonts w:ascii="Times New Roman" w:hAnsi="Times New Roman"/>
          <w:sz w:val="24"/>
          <w:szCs w:val="24"/>
        </w:rPr>
        <w:t>What is the general picture of project risk management at WIKA?</w:t>
      </w:r>
    </w:p>
    <w:p w14:paraId="39DFE26D" w14:textId="77777777" w:rsidR="0014443C" w:rsidRPr="00322AEA" w:rsidRDefault="0014443C" w:rsidP="0014443C">
      <w:pPr>
        <w:pStyle w:val="ListParagraph"/>
        <w:numPr>
          <w:ilvl w:val="0"/>
          <w:numId w:val="7"/>
        </w:numPr>
        <w:autoSpaceDE w:val="0"/>
        <w:autoSpaceDN w:val="0"/>
        <w:adjustRightInd w:val="0"/>
        <w:spacing w:after="0" w:line="240" w:lineRule="auto"/>
        <w:ind w:left="360"/>
        <w:jc w:val="both"/>
        <w:rPr>
          <w:rFonts w:ascii="Times New Roman" w:hAnsi="Times New Roman"/>
          <w:sz w:val="24"/>
          <w:szCs w:val="24"/>
        </w:rPr>
      </w:pPr>
      <w:r w:rsidRPr="00322AEA">
        <w:rPr>
          <w:rFonts w:ascii="Times New Roman" w:hAnsi="Times New Roman"/>
          <w:sz w:val="24"/>
          <w:szCs w:val="24"/>
        </w:rPr>
        <w:t>What is the description of project risk management specifically at WIKA?</w:t>
      </w:r>
    </w:p>
    <w:p w14:paraId="5CFE31AF" w14:textId="77777777" w:rsidR="0014443C" w:rsidRPr="00322AEA" w:rsidRDefault="0014443C" w:rsidP="0014443C">
      <w:pPr>
        <w:pStyle w:val="ListParagraph"/>
        <w:numPr>
          <w:ilvl w:val="1"/>
          <w:numId w:val="8"/>
        </w:numPr>
        <w:autoSpaceDE w:val="0"/>
        <w:autoSpaceDN w:val="0"/>
        <w:adjustRightInd w:val="0"/>
        <w:spacing w:after="0" w:line="240" w:lineRule="auto"/>
        <w:ind w:left="720"/>
        <w:jc w:val="both"/>
        <w:rPr>
          <w:rFonts w:ascii="Times New Roman" w:hAnsi="Times New Roman"/>
          <w:sz w:val="24"/>
          <w:szCs w:val="24"/>
        </w:rPr>
      </w:pPr>
      <w:r w:rsidRPr="00322AEA">
        <w:rPr>
          <w:rFonts w:ascii="Times New Roman" w:hAnsi="Times New Roman"/>
          <w:sz w:val="24"/>
          <w:szCs w:val="24"/>
        </w:rPr>
        <w:t>What is the description of the risk management planning process?</w:t>
      </w:r>
    </w:p>
    <w:p w14:paraId="1EC4E85C" w14:textId="77777777" w:rsidR="0014443C" w:rsidRPr="00322AEA" w:rsidRDefault="0014443C" w:rsidP="0014443C">
      <w:pPr>
        <w:pStyle w:val="ListParagraph"/>
        <w:numPr>
          <w:ilvl w:val="1"/>
          <w:numId w:val="8"/>
        </w:numPr>
        <w:autoSpaceDE w:val="0"/>
        <w:autoSpaceDN w:val="0"/>
        <w:adjustRightInd w:val="0"/>
        <w:spacing w:after="0" w:line="240" w:lineRule="auto"/>
        <w:ind w:left="720"/>
        <w:jc w:val="both"/>
        <w:rPr>
          <w:rFonts w:ascii="Times New Roman" w:hAnsi="Times New Roman"/>
          <w:sz w:val="24"/>
          <w:szCs w:val="24"/>
        </w:rPr>
      </w:pPr>
      <w:r w:rsidRPr="00322AEA">
        <w:rPr>
          <w:rFonts w:ascii="Times New Roman" w:hAnsi="Times New Roman"/>
          <w:sz w:val="24"/>
          <w:szCs w:val="24"/>
        </w:rPr>
        <w:t>What is the description of the risk identification process?</w:t>
      </w:r>
    </w:p>
    <w:p w14:paraId="0312C67A" w14:textId="77777777" w:rsidR="0014443C" w:rsidRPr="00322AEA" w:rsidRDefault="0014443C" w:rsidP="0014443C">
      <w:pPr>
        <w:pStyle w:val="ListParagraph"/>
        <w:numPr>
          <w:ilvl w:val="1"/>
          <w:numId w:val="8"/>
        </w:numPr>
        <w:autoSpaceDE w:val="0"/>
        <w:autoSpaceDN w:val="0"/>
        <w:adjustRightInd w:val="0"/>
        <w:spacing w:after="0" w:line="240" w:lineRule="auto"/>
        <w:ind w:left="720"/>
        <w:jc w:val="both"/>
        <w:rPr>
          <w:rFonts w:ascii="Times New Roman" w:hAnsi="Times New Roman"/>
          <w:sz w:val="24"/>
          <w:szCs w:val="24"/>
        </w:rPr>
      </w:pPr>
      <w:r w:rsidRPr="00322AEA">
        <w:rPr>
          <w:rFonts w:ascii="Times New Roman" w:hAnsi="Times New Roman"/>
          <w:sz w:val="24"/>
          <w:szCs w:val="24"/>
        </w:rPr>
        <w:t>What is the description of the qualitative risk analysis process?</w:t>
      </w:r>
    </w:p>
    <w:p w14:paraId="0254DA84" w14:textId="77777777" w:rsidR="0014443C" w:rsidRPr="00322AEA" w:rsidRDefault="0014443C" w:rsidP="0014443C">
      <w:pPr>
        <w:pStyle w:val="ListParagraph"/>
        <w:numPr>
          <w:ilvl w:val="1"/>
          <w:numId w:val="8"/>
        </w:numPr>
        <w:autoSpaceDE w:val="0"/>
        <w:autoSpaceDN w:val="0"/>
        <w:adjustRightInd w:val="0"/>
        <w:spacing w:after="0" w:line="240" w:lineRule="auto"/>
        <w:ind w:left="720"/>
        <w:jc w:val="both"/>
        <w:rPr>
          <w:rFonts w:ascii="Times New Roman" w:hAnsi="Times New Roman"/>
          <w:sz w:val="24"/>
          <w:szCs w:val="24"/>
        </w:rPr>
      </w:pPr>
      <w:r w:rsidRPr="00322AEA">
        <w:rPr>
          <w:rFonts w:ascii="Times New Roman" w:hAnsi="Times New Roman"/>
          <w:sz w:val="24"/>
          <w:szCs w:val="24"/>
        </w:rPr>
        <w:t>What is the description of the quantitative risk analysis process?</w:t>
      </w:r>
    </w:p>
    <w:p w14:paraId="0C4FA32B" w14:textId="77777777" w:rsidR="0014443C" w:rsidRPr="00322AEA" w:rsidRDefault="0014443C" w:rsidP="0014443C">
      <w:pPr>
        <w:pStyle w:val="ListParagraph"/>
        <w:numPr>
          <w:ilvl w:val="1"/>
          <w:numId w:val="8"/>
        </w:numPr>
        <w:autoSpaceDE w:val="0"/>
        <w:autoSpaceDN w:val="0"/>
        <w:adjustRightInd w:val="0"/>
        <w:spacing w:after="0" w:line="240" w:lineRule="auto"/>
        <w:ind w:left="720"/>
        <w:jc w:val="both"/>
        <w:rPr>
          <w:rFonts w:ascii="Times New Roman" w:hAnsi="Times New Roman"/>
          <w:sz w:val="24"/>
          <w:szCs w:val="24"/>
        </w:rPr>
      </w:pPr>
      <w:r w:rsidRPr="00322AEA">
        <w:rPr>
          <w:rFonts w:ascii="Times New Roman" w:hAnsi="Times New Roman"/>
          <w:sz w:val="24"/>
          <w:szCs w:val="24"/>
        </w:rPr>
        <w:t>What is the description of the risk response planning process?</w:t>
      </w:r>
    </w:p>
    <w:p w14:paraId="66336F59" w14:textId="77777777" w:rsidR="0014443C" w:rsidRPr="00322AEA" w:rsidRDefault="0014443C" w:rsidP="0014443C">
      <w:pPr>
        <w:pStyle w:val="ListParagraph"/>
        <w:numPr>
          <w:ilvl w:val="1"/>
          <w:numId w:val="8"/>
        </w:numPr>
        <w:autoSpaceDE w:val="0"/>
        <w:autoSpaceDN w:val="0"/>
        <w:adjustRightInd w:val="0"/>
        <w:spacing w:after="0" w:line="240" w:lineRule="auto"/>
        <w:ind w:left="720"/>
        <w:jc w:val="both"/>
        <w:rPr>
          <w:rFonts w:ascii="Times New Roman" w:hAnsi="Times New Roman"/>
          <w:sz w:val="24"/>
          <w:szCs w:val="24"/>
        </w:rPr>
      </w:pPr>
      <w:r w:rsidRPr="00322AEA">
        <w:rPr>
          <w:rFonts w:ascii="Times New Roman" w:hAnsi="Times New Roman"/>
          <w:sz w:val="24"/>
          <w:szCs w:val="24"/>
        </w:rPr>
        <w:t>What is the description of the risk response implementation process?</w:t>
      </w:r>
    </w:p>
    <w:p w14:paraId="5E438D87" w14:textId="77777777" w:rsidR="0014443C" w:rsidRPr="00322AEA" w:rsidRDefault="0014443C" w:rsidP="0014443C">
      <w:pPr>
        <w:pStyle w:val="ListParagraph"/>
        <w:numPr>
          <w:ilvl w:val="1"/>
          <w:numId w:val="8"/>
        </w:numPr>
        <w:autoSpaceDE w:val="0"/>
        <w:autoSpaceDN w:val="0"/>
        <w:adjustRightInd w:val="0"/>
        <w:spacing w:after="0" w:line="240" w:lineRule="auto"/>
        <w:ind w:left="720"/>
        <w:jc w:val="both"/>
        <w:rPr>
          <w:rFonts w:ascii="Times New Roman" w:hAnsi="Times New Roman"/>
          <w:sz w:val="24"/>
          <w:szCs w:val="24"/>
        </w:rPr>
      </w:pPr>
      <w:r w:rsidRPr="00322AEA">
        <w:rPr>
          <w:rFonts w:ascii="Times New Roman" w:hAnsi="Times New Roman"/>
          <w:sz w:val="24"/>
          <w:szCs w:val="24"/>
        </w:rPr>
        <w:t>What is the description of the risk monitoring process?</w:t>
      </w:r>
    </w:p>
    <w:p w14:paraId="6D347185" w14:textId="77777777" w:rsidR="00C94F83" w:rsidRPr="00E13866" w:rsidRDefault="00C94F83" w:rsidP="00E13866">
      <w:pPr>
        <w:pStyle w:val="BodyTextIndent"/>
        <w:tabs>
          <w:tab w:val="left" w:pos="7470"/>
        </w:tabs>
        <w:spacing w:line="360" w:lineRule="auto"/>
        <w:ind w:left="0"/>
        <w:rPr>
          <w:bCs/>
          <w:sz w:val="22"/>
          <w:szCs w:val="22"/>
        </w:rPr>
      </w:pPr>
    </w:p>
    <w:p w14:paraId="6E9F384C" w14:textId="229BE40C" w:rsidR="0085590A" w:rsidRPr="00E13866" w:rsidRDefault="004D5819" w:rsidP="00E13866">
      <w:pPr>
        <w:tabs>
          <w:tab w:val="left" w:pos="7470"/>
        </w:tabs>
        <w:spacing w:after="0" w:line="360" w:lineRule="auto"/>
        <w:jc w:val="both"/>
        <w:rPr>
          <w:rFonts w:ascii="Times New Roman" w:hAnsi="Times New Roman" w:cs="Times New Roman"/>
          <w:b/>
          <w:bCs/>
        </w:rPr>
      </w:pPr>
      <w:r w:rsidRPr="00E13866">
        <w:rPr>
          <w:rFonts w:ascii="Times New Roman" w:hAnsi="Times New Roman" w:cs="Times New Roman"/>
          <w:b/>
          <w:bCs/>
        </w:rPr>
        <w:t>METHOD</w:t>
      </w:r>
    </w:p>
    <w:p w14:paraId="5928DA5F" w14:textId="4AC05EFD" w:rsidR="0014443C" w:rsidRDefault="0014443C" w:rsidP="0014443C">
      <w:pPr>
        <w:tabs>
          <w:tab w:val="left" w:pos="7470"/>
        </w:tabs>
        <w:spacing w:after="0" w:line="360" w:lineRule="auto"/>
        <w:ind w:firstLine="547"/>
        <w:jc w:val="both"/>
        <w:rPr>
          <w:rFonts w:ascii="Times New Roman" w:eastAsia="Calibri" w:hAnsi="Times New Roman" w:cs="Times New Roman"/>
        </w:rPr>
      </w:pPr>
      <w:r w:rsidRPr="0014443C">
        <w:rPr>
          <w:rFonts w:ascii="Times New Roman" w:eastAsia="Calibri" w:hAnsi="Times New Roman" w:cs="Times New Roman"/>
        </w:rPr>
        <w:t xml:space="preserve">This research design </w:t>
      </w:r>
      <w:r>
        <w:rPr>
          <w:rFonts w:ascii="Times New Roman" w:eastAsia="Calibri" w:hAnsi="Times New Roman" w:cs="Times New Roman"/>
        </w:rPr>
        <w:t>was</w:t>
      </w:r>
      <w:r w:rsidRPr="0014443C">
        <w:rPr>
          <w:rFonts w:ascii="Times New Roman" w:eastAsia="Calibri" w:hAnsi="Times New Roman" w:cs="Times New Roman"/>
        </w:rPr>
        <w:t xml:space="preserve"> descriptive research which </w:t>
      </w:r>
      <w:r>
        <w:rPr>
          <w:rFonts w:ascii="Times New Roman" w:eastAsia="Calibri" w:hAnsi="Times New Roman" w:cs="Times New Roman"/>
        </w:rPr>
        <w:t>was</w:t>
      </w:r>
      <w:r w:rsidRPr="0014443C">
        <w:rPr>
          <w:rFonts w:ascii="Times New Roman" w:eastAsia="Calibri" w:hAnsi="Times New Roman" w:cs="Times New Roman"/>
        </w:rPr>
        <w:t xml:space="preserve"> analyzed with a qualitative approach. By referring to the various definitions and general characteristics of qualitative research mentioned above, through this research it is known that the implementation of project risk management is based on the provisions contained in the Project Management Body of Knowledge (PMBOK) Guide 2017. Specifically, the research provide</w:t>
      </w:r>
      <w:r>
        <w:rPr>
          <w:rFonts w:ascii="Times New Roman" w:eastAsia="Calibri" w:hAnsi="Times New Roman" w:cs="Times New Roman"/>
        </w:rPr>
        <w:t>d</w:t>
      </w:r>
      <w:r w:rsidRPr="0014443C">
        <w:rPr>
          <w:rFonts w:ascii="Times New Roman" w:eastAsia="Calibri" w:hAnsi="Times New Roman" w:cs="Times New Roman"/>
        </w:rPr>
        <w:t xml:space="preserve"> an overview of the seven processes involved in the project risk management sub-area which consists of (1) risk management planning, (2) risk identification, (3) qualitative risk analysis, (4) quantitative risk analysis, (5) planning risk response, (6) risk response implementation and (7) risk monitoring.</w:t>
      </w:r>
    </w:p>
    <w:p w14:paraId="5C5E4F0B" w14:textId="3F9125DC" w:rsidR="0014443C" w:rsidRDefault="0014443C" w:rsidP="0014443C">
      <w:pPr>
        <w:tabs>
          <w:tab w:val="left" w:pos="7470"/>
        </w:tabs>
        <w:spacing w:after="0" w:line="360" w:lineRule="auto"/>
        <w:ind w:firstLine="547"/>
        <w:jc w:val="both"/>
        <w:rPr>
          <w:rFonts w:ascii="Times New Roman" w:eastAsia="Calibri" w:hAnsi="Times New Roman" w:cs="Times New Roman"/>
        </w:rPr>
      </w:pPr>
      <w:r w:rsidRPr="0014443C">
        <w:rPr>
          <w:rFonts w:ascii="Times New Roman" w:eastAsia="Calibri" w:hAnsi="Times New Roman" w:cs="Times New Roman"/>
        </w:rPr>
        <w:t xml:space="preserve">The unit of analysis in this research </w:t>
      </w:r>
      <w:r>
        <w:rPr>
          <w:rFonts w:ascii="Times New Roman" w:eastAsia="Calibri" w:hAnsi="Times New Roman" w:cs="Times New Roman"/>
        </w:rPr>
        <w:t>was</w:t>
      </w:r>
      <w:r w:rsidRPr="0014443C">
        <w:rPr>
          <w:rFonts w:ascii="Times New Roman" w:eastAsia="Calibri" w:hAnsi="Times New Roman" w:cs="Times New Roman"/>
        </w:rPr>
        <w:t xml:space="preserve"> PT. </w:t>
      </w:r>
      <w:proofErr w:type="spellStart"/>
      <w:r w:rsidRPr="0014443C">
        <w:rPr>
          <w:rFonts w:ascii="Times New Roman" w:eastAsia="Calibri" w:hAnsi="Times New Roman" w:cs="Times New Roman"/>
        </w:rPr>
        <w:t>Wijaya</w:t>
      </w:r>
      <w:proofErr w:type="spellEnd"/>
      <w:r w:rsidRPr="0014443C">
        <w:rPr>
          <w:rFonts w:ascii="Times New Roman" w:eastAsia="Calibri" w:hAnsi="Times New Roman" w:cs="Times New Roman"/>
        </w:rPr>
        <w:t xml:space="preserve"> </w:t>
      </w:r>
      <w:proofErr w:type="spellStart"/>
      <w:r w:rsidRPr="0014443C">
        <w:rPr>
          <w:rFonts w:ascii="Times New Roman" w:eastAsia="Calibri" w:hAnsi="Times New Roman" w:cs="Times New Roman"/>
        </w:rPr>
        <w:t>Karya</w:t>
      </w:r>
      <w:proofErr w:type="spellEnd"/>
      <w:r w:rsidRPr="0014443C">
        <w:rPr>
          <w:rFonts w:ascii="Times New Roman" w:eastAsia="Calibri" w:hAnsi="Times New Roman" w:cs="Times New Roman"/>
        </w:rPr>
        <w:t xml:space="preserve">, </w:t>
      </w:r>
      <w:proofErr w:type="spellStart"/>
      <w:r w:rsidRPr="0014443C">
        <w:rPr>
          <w:rFonts w:ascii="Times New Roman" w:eastAsia="Calibri" w:hAnsi="Times New Roman" w:cs="Times New Roman"/>
        </w:rPr>
        <w:t>Tbk</w:t>
      </w:r>
      <w:proofErr w:type="spellEnd"/>
      <w:r w:rsidRPr="0014443C">
        <w:rPr>
          <w:rFonts w:ascii="Times New Roman" w:eastAsia="Calibri" w:hAnsi="Times New Roman" w:cs="Times New Roman"/>
        </w:rPr>
        <w:t xml:space="preserve"> (WIKA) as a government-owned construction company with a legal entity as a State-Owned Enterprise (BUMN). The subjects in this study were employees at WIKA who were involved and responsible for project implementation. These employees are part of the 'project team'. In order to be able to provide the desired information, so as to be able to answer research problems, informants were determined from all existing research subjects. The six informants consisted of Project Manager (PM), Site Manager (SM), Site Office Manager (SOM), General Superintendent (GS), Quality Control (QC) and Finance (BK).</w:t>
      </w:r>
    </w:p>
    <w:p w14:paraId="27CD055E" w14:textId="5453BE94" w:rsidR="0014443C" w:rsidRPr="0014443C" w:rsidRDefault="0014443C" w:rsidP="0014443C">
      <w:pPr>
        <w:spacing w:after="0" w:line="240" w:lineRule="auto"/>
        <w:jc w:val="both"/>
        <w:rPr>
          <w:rFonts w:ascii="Times New Roman" w:eastAsia="Calibri" w:hAnsi="Times New Roman" w:cs="Times New Roman"/>
          <w:b/>
          <w:sz w:val="24"/>
          <w:szCs w:val="24"/>
        </w:rPr>
      </w:pPr>
      <w:r w:rsidRPr="0014443C">
        <w:rPr>
          <w:rFonts w:ascii="Times New Roman" w:eastAsia="Calibri" w:hAnsi="Times New Roman" w:cs="Times New Roman"/>
          <w:b/>
          <w:sz w:val="24"/>
          <w:szCs w:val="24"/>
          <w:lang w:val="id-ID"/>
        </w:rPr>
        <w:t xml:space="preserve">Tabel </w:t>
      </w:r>
      <w:r>
        <w:rPr>
          <w:rFonts w:ascii="Times New Roman" w:eastAsia="Calibri" w:hAnsi="Times New Roman" w:cs="Times New Roman"/>
          <w:b/>
          <w:sz w:val="24"/>
          <w:szCs w:val="24"/>
        </w:rPr>
        <w:t>1.</w:t>
      </w:r>
      <w:r w:rsidRPr="0014443C">
        <w:rPr>
          <w:rFonts w:ascii="Times New Roman" w:eastAsia="Calibri" w:hAnsi="Times New Roman" w:cs="Times New Roman"/>
          <w:b/>
          <w:sz w:val="24"/>
          <w:szCs w:val="24"/>
          <w:lang w:val="id-ID"/>
        </w:rPr>
        <w:t xml:space="preserve"> </w:t>
      </w:r>
      <w:r>
        <w:rPr>
          <w:rFonts w:ascii="Times New Roman" w:eastAsia="Calibri" w:hAnsi="Times New Roman" w:cs="Times New Roman"/>
          <w:b/>
          <w:sz w:val="24"/>
          <w:szCs w:val="24"/>
        </w:rPr>
        <w:t>The Participants of the Research</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006"/>
        <w:gridCol w:w="2126"/>
        <w:gridCol w:w="2806"/>
      </w:tblGrid>
      <w:tr w:rsidR="0014443C" w:rsidRPr="0014443C" w14:paraId="0C20307B" w14:textId="77777777" w:rsidTr="0014443C">
        <w:trPr>
          <w:trHeight w:val="275"/>
        </w:trPr>
        <w:tc>
          <w:tcPr>
            <w:tcW w:w="5132" w:type="dxa"/>
            <w:gridSpan w:val="2"/>
            <w:tcBorders>
              <w:top w:val="single" w:sz="4" w:space="0" w:color="auto"/>
              <w:bottom w:val="double" w:sz="4" w:space="0" w:color="auto"/>
            </w:tcBorders>
            <w:shd w:val="clear" w:color="auto" w:fill="FFFFFF"/>
            <w:vAlign w:val="center"/>
          </w:tcPr>
          <w:p w14:paraId="7F53B8E4" w14:textId="6582D03B" w:rsidR="0014443C" w:rsidRPr="0014443C" w:rsidRDefault="0014443C" w:rsidP="008A499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Participant</w:t>
            </w:r>
            <w:r w:rsidRPr="0014443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Position</w:t>
            </w:r>
            <w:r w:rsidRPr="0014443C">
              <w:rPr>
                <w:rFonts w:ascii="Times New Roman" w:eastAsia="Calibri" w:hAnsi="Times New Roman" w:cs="Times New Roman"/>
                <w:b/>
                <w:sz w:val="24"/>
                <w:szCs w:val="24"/>
              </w:rPr>
              <w:t>)</w:t>
            </w:r>
          </w:p>
        </w:tc>
        <w:tc>
          <w:tcPr>
            <w:tcW w:w="2806" w:type="dxa"/>
            <w:tcBorders>
              <w:top w:val="single" w:sz="4" w:space="0" w:color="auto"/>
              <w:bottom w:val="double" w:sz="4" w:space="0" w:color="auto"/>
            </w:tcBorders>
            <w:shd w:val="clear" w:color="auto" w:fill="FFFFFF"/>
            <w:vAlign w:val="center"/>
          </w:tcPr>
          <w:p w14:paraId="49E9098D" w14:textId="190F17CE" w:rsidR="0014443C" w:rsidRPr="0014443C" w:rsidRDefault="0014443C" w:rsidP="008A499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Total</w:t>
            </w:r>
            <w:r w:rsidRPr="0014443C">
              <w:rPr>
                <w:rFonts w:ascii="Times New Roman" w:eastAsia="Calibri" w:hAnsi="Times New Roman" w:cs="Times New Roman"/>
                <w:b/>
                <w:sz w:val="24"/>
                <w:szCs w:val="24"/>
              </w:rPr>
              <w:t xml:space="preserve"> </w:t>
            </w:r>
          </w:p>
        </w:tc>
      </w:tr>
      <w:tr w:rsidR="0014443C" w:rsidRPr="0014443C" w14:paraId="27C00F03" w14:textId="77777777" w:rsidTr="0014443C">
        <w:trPr>
          <w:trHeight w:val="275"/>
        </w:trPr>
        <w:tc>
          <w:tcPr>
            <w:tcW w:w="3006" w:type="dxa"/>
            <w:tcBorders>
              <w:top w:val="double" w:sz="4" w:space="0" w:color="auto"/>
              <w:bottom w:val="single" w:sz="4" w:space="0" w:color="auto"/>
              <w:right w:val="nil"/>
            </w:tcBorders>
            <w:shd w:val="clear" w:color="auto" w:fill="FFFFFF"/>
            <w:vAlign w:val="center"/>
          </w:tcPr>
          <w:p w14:paraId="49F09262" w14:textId="77777777" w:rsidR="0014443C" w:rsidRPr="0014443C" w:rsidRDefault="0014443C" w:rsidP="008A499C">
            <w:pPr>
              <w:spacing w:after="0" w:line="240" w:lineRule="auto"/>
              <w:jc w:val="both"/>
              <w:rPr>
                <w:rFonts w:ascii="Times New Roman" w:eastAsia="Calibri" w:hAnsi="Times New Roman" w:cs="Times New Roman"/>
                <w:sz w:val="24"/>
                <w:szCs w:val="24"/>
              </w:rPr>
            </w:pPr>
            <w:bookmarkStart w:id="2" w:name="_Hlk26540939"/>
            <w:r w:rsidRPr="0014443C">
              <w:rPr>
                <w:rFonts w:ascii="Times New Roman" w:eastAsia="Calibri" w:hAnsi="Times New Roman" w:cs="Times New Roman"/>
                <w:sz w:val="24"/>
                <w:szCs w:val="24"/>
                <w:lang w:val="id-ID"/>
              </w:rPr>
              <w:t xml:space="preserve">a. </w:t>
            </w:r>
            <w:r w:rsidRPr="0014443C">
              <w:rPr>
                <w:rFonts w:ascii="Times New Roman" w:eastAsia="Calibri" w:hAnsi="Times New Roman" w:cs="Times New Roman"/>
                <w:sz w:val="24"/>
                <w:szCs w:val="24"/>
              </w:rPr>
              <w:t>Project Manager</w:t>
            </w:r>
          </w:p>
        </w:tc>
        <w:tc>
          <w:tcPr>
            <w:tcW w:w="2126" w:type="dxa"/>
            <w:tcBorders>
              <w:top w:val="double" w:sz="4" w:space="0" w:color="auto"/>
              <w:left w:val="nil"/>
              <w:bottom w:val="nil"/>
              <w:right w:val="single" w:sz="4" w:space="0" w:color="auto"/>
            </w:tcBorders>
            <w:shd w:val="clear" w:color="auto" w:fill="FFFFFF"/>
          </w:tcPr>
          <w:p w14:paraId="2D2CA02E" w14:textId="77777777" w:rsidR="0014443C" w:rsidRPr="0014443C" w:rsidRDefault="0014443C" w:rsidP="008A499C">
            <w:pPr>
              <w:spacing w:after="0" w:line="240" w:lineRule="auto"/>
              <w:contextualSpacing/>
              <w:jc w:val="right"/>
              <w:rPr>
                <w:rFonts w:ascii="Times New Roman" w:eastAsia="Calibri" w:hAnsi="Times New Roman" w:cs="Times New Roman"/>
                <w:sz w:val="24"/>
                <w:szCs w:val="24"/>
              </w:rPr>
            </w:pPr>
            <w:r w:rsidRPr="0014443C">
              <w:rPr>
                <w:rFonts w:ascii="Times New Roman" w:eastAsia="Calibri" w:hAnsi="Times New Roman" w:cs="Times New Roman"/>
                <w:sz w:val="24"/>
                <w:szCs w:val="24"/>
              </w:rPr>
              <w:t>(PM)</w:t>
            </w:r>
          </w:p>
        </w:tc>
        <w:tc>
          <w:tcPr>
            <w:tcW w:w="2806" w:type="dxa"/>
            <w:tcBorders>
              <w:top w:val="double" w:sz="4" w:space="0" w:color="auto"/>
              <w:left w:val="single" w:sz="4" w:space="0" w:color="auto"/>
              <w:bottom w:val="nil"/>
            </w:tcBorders>
            <w:shd w:val="clear" w:color="auto" w:fill="FFFFFF"/>
          </w:tcPr>
          <w:p w14:paraId="2409D1BD" w14:textId="77777777" w:rsidR="0014443C" w:rsidRPr="0014443C" w:rsidRDefault="0014443C" w:rsidP="008A499C">
            <w:pPr>
              <w:spacing w:after="0" w:line="240" w:lineRule="auto"/>
              <w:contextualSpacing/>
              <w:jc w:val="center"/>
              <w:rPr>
                <w:rFonts w:ascii="Times New Roman" w:eastAsia="Calibri" w:hAnsi="Times New Roman" w:cs="Times New Roman"/>
                <w:sz w:val="24"/>
                <w:szCs w:val="24"/>
              </w:rPr>
            </w:pPr>
            <w:r w:rsidRPr="0014443C">
              <w:rPr>
                <w:rFonts w:ascii="Times New Roman" w:eastAsia="Calibri" w:hAnsi="Times New Roman" w:cs="Times New Roman"/>
                <w:sz w:val="24"/>
                <w:szCs w:val="24"/>
              </w:rPr>
              <w:t>1</w:t>
            </w:r>
          </w:p>
        </w:tc>
      </w:tr>
      <w:tr w:rsidR="0014443C" w:rsidRPr="0014443C" w14:paraId="2E75D88A" w14:textId="77777777" w:rsidTr="0014443C">
        <w:trPr>
          <w:trHeight w:val="275"/>
        </w:trPr>
        <w:tc>
          <w:tcPr>
            <w:tcW w:w="3006" w:type="dxa"/>
            <w:tcBorders>
              <w:top w:val="single" w:sz="4" w:space="0" w:color="auto"/>
              <w:bottom w:val="single" w:sz="4" w:space="0" w:color="auto"/>
              <w:right w:val="nil"/>
            </w:tcBorders>
            <w:shd w:val="clear" w:color="auto" w:fill="FFFFFF"/>
            <w:vAlign w:val="center"/>
          </w:tcPr>
          <w:p w14:paraId="0E0CA748" w14:textId="77777777" w:rsidR="0014443C" w:rsidRPr="0014443C" w:rsidRDefault="0014443C" w:rsidP="008A499C">
            <w:pPr>
              <w:spacing w:after="0" w:line="240" w:lineRule="auto"/>
              <w:contextualSpacing/>
              <w:jc w:val="both"/>
              <w:rPr>
                <w:rFonts w:ascii="Times New Roman" w:eastAsia="Calibri" w:hAnsi="Times New Roman" w:cs="Times New Roman"/>
                <w:sz w:val="24"/>
                <w:szCs w:val="24"/>
                <w:lang w:val="id-ID"/>
              </w:rPr>
            </w:pPr>
            <w:r w:rsidRPr="0014443C">
              <w:rPr>
                <w:rFonts w:ascii="Times New Roman" w:eastAsia="Calibri" w:hAnsi="Times New Roman" w:cs="Times New Roman"/>
                <w:sz w:val="24"/>
                <w:szCs w:val="24"/>
                <w:lang w:val="id-ID"/>
              </w:rPr>
              <w:t xml:space="preserve">b. </w:t>
            </w:r>
            <w:r w:rsidRPr="0014443C">
              <w:rPr>
                <w:rFonts w:ascii="Times New Roman" w:eastAsia="Calibri" w:hAnsi="Times New Roman" w:cs="Times New Roman"/>
                <w:sz w:val="24"/>
                <w:szCs w:val="24"/>
              </w:rPr>
              <w:t>Site Manager</w:t>
            </w:r>
          </w:p>
        </w:tc>
        <w:tc>
          <w:tcPr>
            <w:tcW w:w="2126" w:type="dxa"/>
            <w:tcBorders>
              <w:top w:val="single" w:sz="4" w:space="0" w:color="000000"/>
              <w:left w:val="nil"/>
              <w:bottom w:val="nil"/>
              <w:right w:val="single" w:sz="4" w:space="0" w:color="auto"/>
            </w:tcBorders>
            <w:shd w:val="clear" w:color="auto" w:fill="FFFFFF"/>
          </w:tcPr>
          <w:p w14:paraId="167A29AF" w14:textId="77777777" w:rsidR="0014443C" w:rsidRPr="0014443C" w:rsidRDefault="0014443C" w:rsidP="008A499C">
            <w:pPr>
              <w:spacing w:after="0" w:line="240" w:lineRule="auto"/>
              <w:contextualSpacing/>
              <w:jc w:val="right"/>
              <w:rPr>
                <w:rFonts w:ascii="Times New Roman" w:eastAsia="Calibri" w:hAnsi="Times New Roman" w:cs="Times New Roman"/>
                <w:sz w:val="24"/>
                <w:szCs w:val="24"/>
              </w:rPr>
            </w:pPr>
            <w:r w:rsidRPr="0014443C">
              <w:rPr>
                <w:rFonts w:ascii="Times New Roman" w:eastAsia="Calibri" w:hAnsi="Times New Roman" w:cs="Times New Roman"/>
                <w:sz w:val="24"/>
                <w:szCs w:val="24"/>
              </w:rPr>
              <w:t>(SM)</w:t>
            </w:r>
          </w:p>
        </w:tc>
        <w:tc>
          <w:tcPr>
            <w:tcW w:w="2806" w:type="dxa"/>
            <w:tcBorders>
              <w:top w:val="single" w:sz="4" w:space="0" w:color="000000"/>
              <w:left w:val="single" w:sz="4" w:space="0" w:color="auto"/>
              <w:bottom w:val="nil"/>
            </w:tcBorders>
            <w:shd w:val="clear" w:color="auto" w:fill="FFFFFF"/>
          </w:tcPr>
          <w:p w14:paraId="679DDEB6" w14:textId="77777777" w:rsidR="0014443C" w:rsidRPr="0014443C" w:rsidRDefault="0014443C" w:rsidP="008A499C">
            <w:pPr>
              <w:spacing w:after="0" w:line="240" w:lineRule="auto"/>
              <w:contextualSpacing/>
              <w:jc w:val="center"/>
              <w:rPr>
                <w:rFonts w:ascii="Times New Roman" w:eastAsia="Calibri" w:hAnsi="Times New Roman" w:cs="Times New Roman"/>
                <w:sz w:val="24"/>
                <w:szCs w:val="24"/>
              </w:rPr>
            </w:pPr>
            <w:r w:rsidRPr="0014443C">
              <w:rPr>
                <w:rFonts w:ascii="Times New Roman" w:eastAsia="Calibri" w:hAnsi="Times New Roman" w:cs="Times New Roman"/>
                <w:sz w:val="24"/>
                <w:szCs w:val="24"/>
              </w:rPr>
              <w:t>1</w:t>
            </w:r>
          </w:p>
        </w:tc>
      </w:tr>
      <w:tr w:rsidR="0014443C" w:rsidRPr="0014443C" w14:paraId="0E14021A" w14:textId="77777777" w:rsidTr="0014443C">
        <w:trPr>
          <w:trHeight w:val="275"/>
        </w:trPr>
        <w:tc>
          <w:tcPr>
            <w:tcW w:w="3006" w:type="dxa"/>
            <w:tcBorders>
              <w:top w:val="single" w:sz="4" w:space="0" w:color="auto"/>
              <w:bottom w:val="single" w:sz="4" w:space="0" w:color="auto"/>
              <w:right w:val="nil"/>
            </w:tcBorders>
            <w:shd w:val="clear" w:color="auto" w:fill="FFFFFF"/>
            <w:vAlign w:val="center"/>
          </w:tcPr>
          <w:p w14:paraId="7A00F99A" w14:textId="77777777" w:rsidR="0014443C" w:rsidRPr="0014443C" w:rsidRDefault="0014443C" w:rsidP="008A499C">
            <w:pPr>
              <w:spacing w:after="0" w:line="240" w:lineRule="auto"/>
              <w:contextualSpacing/>
              <w:jc w:val="both"/>
              <w:rPr>
                <w:rFonts w:ascii="Times New Roman" w:eastAsia="Calibri" w:hAnsi="Times New Roman" w:cs="Times New Roman"/>
                <w:sz w:val="24"/>
                <w:szCs w:val="24"/>
              </w:rPr>
            </w:pPr>
            <w:r w:rsidRPr="0014443C">
              <w:rPr>
                <w:rFonts w:ascii="Times New Roman" w:eastAsia="Calibri" w:hAnsi="Times New Roman" w:cs="Times New Roman"/>
                <w:sz w:val="24"/>
                <w:szCs w:val="24"/>
                <w:lang w:val="id-ID"/>
              </w:rPr>
              <w:t xml:space="preserve">c. </w:t>
            </w:r>
            <w:r w:rsidRPr="0014443C">
              <w:rPr>
                <w:rFonts w:ascii="Times New Roman" w:eastAsia="Calibri" w:hAnsi="Times New Roman" w:cs="Times New Roman"/>
                <w:sz w:val="24"/>
                <w:szCs w:val="24"/>
              </w:rPr>
              <w:t>Site Office Engineer</w:t>
            </w:r>
          </w:p>
        </w:tc>
        <w:tc>
          <w:tcPr>
            <w:tcW w:w="2126" w:type="dxa"/>
            <w:tcBorders>
              <w:top w:val="single" w:sz="4" w:space="0" w:color="000000"/>
              <w:left w:val="nil"/>
              <w:bottom w:val="nil"/>
              <w:right w:val="single" w:sz="4" w:space="0" w:color="auto"/>
            </w:tcBorders>
            <w:shd w:val="clear" w:color="auto" w:fill="FFFFFF"/>
          </w:tcPr>
          <w:p w14:paraId="12747020" w14:textId="77777777" w:rsidR="0014443C" w:rsidRPr="0014443C" w:rsidRDefault="0014443C" w:rsidP="008A499C">
            <w:pPr>
              <w:spacing w:after="0" w:line="240" w:lineRule="auto"/>
              <w:contextualSpacing/>
              <w:jc w:val="right"/>
              <w:rPr>
                <w:rFonts w:ascii="Times New Roman" w:eastAsia="Calibri" w:hAnsi="Times New Roman" w:cs="Times New Roman"/>
                <w:sz w:val="24"/>
                <w:szCs w:val="24"/>
              </w:rPr>
            </w:pPr>
            <w:r w:rsidRPr="0014443C">
              <w:rPr>
                <w:rFonts w:ascii="Times New Roman" w:eastAsia="Calibri" w:hAnsi="Times New Roman" w:cs="Times New Roman"/>
                <w:sz w:val="24"/>
                <w:szCs w:val="24"/>
              </w:rPr>
              <w:t>(SOE)</w:t>
            </w:r>
          </w:p>
        </w:tc>
        <w:tc>
          <w:tcPr>
            <w:tcW w:w="2806" w:type="dxa"/>
            <w:tcBorders>
              <w:top w:val="single" w:sz="4" w:space="0" w:color="000000"/>
              <w:left w:val="single" w:sz="4" w:space="0" w:color="auto"/>
              <w:bottom w:val="nil"/>
            </w:tcBorders>
            <w:shd w:val="clear" w:color="auto" w:fill="FFFFFF"/>
          </w:tcPr>
          <w:p w14:paraId="17FE33C0" w14:textId="77777777" w:rsidR="0014443C" w:rsidRPr="0014443C" w:rsidRDefault="0014443C" w:rsidP="008A499C">
            <w:pPr>
              <w:spacing w:after="0" w:line="240" w:lineRule="auto"/>
              <w:contextualSpacing/>
              <w:jc w:val="center"/>
              <w:rPr>
                <w:rFonts w:ascii="Times New Roman" w:eastAsia="Calibri" w:hAnsi="Times New Roman" w:cs="Times New Roman"/>
                <w:sz w:val="24"/>
                <w:szCs w:val="24"/>
              </w:rPr>
            </w:pPr>
            <w:r w:rsidRPr="0014443C">
              <w:rPr>
                <w:rFonts w:ascii="Times New Roman" w:eastAsia="Calibri" w:hAnsi="Times New Roman" w:cs="Times New Roman"/>
                <w:sz w:val="24"/>
                <w:szCs w:val="24"/>
              </w:rPr>
              <w:t>1</w:t>
            </w:r>
          </w:p>
        </w:tc>
      </w:tr>
      <w:tr w:rsidR="0014443C" w:rsidRPr="0014443C" w14:paraId="64B4DC46" w14:textId="77777777" w:rsidTr="0014443C">
        <w:trPr>
          <w:trHeight w:val="275"/>
        </w:trPr>
        <w:tc>
          <w:tcPr>
            <w:tcW w:w="3006" w:type="dxa"/>
            <w:tcBorders>
              <w:top w:val="single" w:sz="4" w:space="0" w:color="auto"/>
              <w:bottom w:val="single" w:sz="4" w:space="0" w:color="auto"/>
              <w:right w:val="nil"/>
            </w:tcBorders>
            <w:shd w:val="clear" w:color="auto" w:fill="FFFFFF"/>
            <w:vAlign w:val="center"/>
          </w:tcPr>
          <w:p w14:paraId="30A15F83" w14:textId="77777777" w:rsidR="0014443C" w:rsidRPr="0014443C" w:rsidRDefault="0014443C" w:rsidP="008A499C">
            <w:pPr>
              <w:spacing w:after="0" w:line="240" w:lineRule="auto"/>
              <w:contextualSpacing/>
              <w:jc w:val="both"/>
              <w:rPr>
                <w:rFonts w:ascii="Times New Roman" w:eastAsia="Calibri" w:hAnsi="Times New Roman" w:cs="Times New Roman"/>
                <w:sz w:val="24"/>
                <w:szCs w:val="24"/>
                <w:lang w:val="id-ID"/>
              </w:rPr>
            </w:pPr>
            <w:r w:rsidRPr="0014443C">
              <w:rPr>
                <w:rFonts w:ascii="Times New Roman" w:eastAsia="Calibri" w:hAnsi="Times New Roman" w:cs="Times New Roman"/>
                <w:sz w:val="24"/>
                <w:szCs w:val="24"/>
              </w:rPr>
              <w:t>d</w:t>
            </w:r>
            <w:r w:rsidRPr="0014443C">
              <w:rPr>
                <w:rFonts w:ascii="Times New Roman" w:eastAsia="Calibri" w:hAnsi="Times New Roman" w:cs="Times New Roman"/>
                <w:sz w:val="24"/>
                <w:szCs w:val="24"/>
                <w:lang w:val="id-ID"/>
              </w:rPr>
              <w:t xml:space="preserve">. </w:t>
            </w:r>
            <w:r w:rsidRPr="0014443C">
              <w:rPr>
                <w:rFonts w:ascii="Times New Roman" w:eastAsia="Calibri" w:hAnsi="Times New Roman" w:cs="Times New Roman"/>
                <w:sz w:val="24"/>
                <w:szCs w:val="24"/>
              </w:rPr>
              <w:t>General Superintendent</w:t>
            </w:r>
          </w:p>
        </w:tc>
        <w:tc>
          <w:tcPr>
            <w:tcW w:w="2126" w:type="dxa"/>
            <w:tcBorders>
              <w:top w:val="single" w:sz="4" w:space="0" w:color="000000"/>
              <w:left w:val="nil"/>
              <w:bottom w:val="nil"/>
              <w:right w:val="single" w:sz="4" w:space="0" w:color="auto"/>
            </w:tcBorders>
            <w:shd w:val="clear" w:color="auto" w:fill="FFFFFF"/>
          </w:tcPr>
          <w:p w14:paraId="39D9E3AE" w14:textId="77777777" w:rsidR="0014443C" w:rsidRPr="0014443C" w:rsidRDefault="0014443C" w:rsidP="008A499C">
            <w:pPr>
              <w:spacing w:after="0" w:line="240" w:lineRule="auto"/>
              <w:contextualSpacing/>
              <w:jc w:val="right"/>
              <w:rPr>
                <w:rFonts w:ascii="Times New Roman" w:eastAsia="Calibri" w:hAnsi="Times New Roman" w:cs="Times New Roman"/>
                <w:sz w:val="24"/>
                <w:szCs w:val="24"/>
              </w:rPr>
            </w:pPr>
            <w:r w:rsidRPr="0014443C">
              <w:rPr>
                <w:rFonts w:ascii="Times New Roman" w:eastAsia="Calibri" w:hAnsi="Times New Roman" w:cs="Times New Roman"/>
                <w:sz w:val="24"/>
                <w:szCs w:val="24"/>
              </w:rPr>
              <w:t>(GS)</w:t>
            </w:r>
          </w:p>
        </w:tc>
        <w:tc>
          <w:tcPr>
            <w:tcW w:w="2806" w:type="dxa"/>
            <w:tcBorders>
              <w:top w:val="single" w:sz="4" w:space="0" w:color="000000"/>
              <w:left w:val="single" w:sz="4" w:space="0" w:color="auto"/>
              <w:bottom w:val="nil"/>
            </w:tcBorders>
            <w:shd w:val="clear" w:color="auto" w:fill="FFFFFF"/>
          </w:tcPr>
          <w:p w14:paraId="770061CD" w14:textId="77777777" w:rsidR="0014443C" w:rsidRPr="0014443C" w:rsidRDefault="0014443C" w:rsidP="008A499C">
            <w:pPr>
              <w:spacing w:after="0" w:line="240" w:lineRule="auto"/>
              <w:contextualSpacing/>
              <w:jc w:val="center"/>
              <w:rPr>
                <w:rFonts w:ascii="Times New Roman" w:eastAsia="Calibri" w:hAnsi="Times New Roman" w:cs="Times New Roman"/>
                <w:sz w:val="24"/>
                <w:szCs w:val="24"/>
              </w:rPr>
            </w:pPr>
            <w:r w:rsidRPr="0014443C">
              <w:rPr>
                <w:rFonts w:ascii="Times New Roman" w:eastAsia="Calibri" w:hAnsi="Times New Roman" w:cs="Times New Roman"/>
                <w:sz w:val="24"/>
                <w:szCs w:val="24"/>
              </w:rPr>
              <w:t>1</w:t>
            </w:r>
          </w:p>
        </w:tc>
      </w:tr>
      <w:tr w:rsidR="0014443C" w:rsidRPr="0014443C" w14:paraId="240C49D9" w14:textId="77777777" w:rsidTr="0014443C">
        <w:trPr>
          <w:trHeight w:val="275"/>
        </w:trPr>
        <w:tc>
          <w:tcPr>
            <w:tcW w:w="3006" w:type="dxa"/>
            <w:tcBorders>
              <w:top w:val="single" w:sz="4" w:space="0" w:color="auto"/>
              <w:bottom w:val="nil"/>
              <w:right w:val="nil"/>
            </w:tcBorders>
            <w:shd w:val="clear" w:color="auto" w:fill="FFFFFF"/>
            <w:vAlign w:val="center"/>
          </w:tcPr>
          <w:p w14:paraId="09734B5D" w14:textId="77777777" w:rsidR="0014443C" w:rsidRPr="0014443C" w:rsidRDefault="0014443C" w:rsidP="008A499C">
            <w:pPr>
              <w:spacing w:after="0" w:line="240" w:lineRule="auto"/>
              <w:contextualSpacing/>
              <w:jc w:val="both"/>
              <w:rPr>
                <w:rFonts w:ascii="Times New Roman" w:eastAsia="Calibri" w:hAnsi="Times New Roman" w:cs="Times New Roman"/>
                <w:sz w:val="24"/>
                <w:szCs w:val="24"/>
                <w:lang w:val="id-ID"/>
              </w:rPr>
            </w:pPr>
            <w:r w:rsidRPr="0014443C">
              <w:rPr>
                <w:rFonts w:ascii="Times New Roman" w:eastAsia="Calibri" w:hAnsi="Times New Roman" w:cs="Times New Roman"/>
                <w:sz w:val="24"/>
                <w:szCs w:val="24"/>
              </w:rPr>
              <w:t>e</w:t>
            </w:r>
            <w:r w:rsidRPr="0014443C">
              <w:rPr>
                <w:rFonts w:ascii="Times New Roman" w:eastAsia="Calibri" w:hAnsi="Times New Roman" w:cs="Times New Roman"/>
                <w:sz w:val="24"/>
                <w:szCs w:val="24"/>
                <w:lang w:val="id-ID"/>
              </w:rPr>
              <w:t xml:space="preserve">. </w:t>
            </w:r>
            <w:r w:rsidRPr="0014443C">
              <w:rPr>
                <w:rFonts w:ascii="Times New Roman" w:eastAsia="Calibri" w:hAnsi="Times New Roman" w:cs="Times New Roman"/>
                <w:sz w:val="24"/>
                <w:szCs w:val="24"/>
              </w:rPr>
              <w:t>Quality Control</w:t>
            </w:r>
          </w:p>
        </w:tc>
        <w:tc>
          <w:tcPr>
            <w:tcW w:w="2126" w:type="dxa"/>
            <w:tcBorders>
              <w:top w:val="single" w:sz="4" w:space="0" w:color="000000"/>
              <w:left w:val="nil"/>
              <w:bottom w:val="nil"/>
              <w:right w:val="single" w:sz="4" w:space="0" w:color="auto"/>
            </w:tcBorders>
            <w:shd w:val="clear" w:color="auto" w:fill="FFFFFF"/>
          </w:tcPr>
          <w:p w14:paraId="271EF1C6" w14:textId="77777777" w:rsidR="0014443C" w:rsidRPr="0014443C" w:rsidRDefault="0014443C" w:rsidP="008A499C">
            <w:pPr>
              <w:spacing w:after="0" w:line="240" w:lineRule="auto"/>
              <w:contextualSpacing/>
              <w:jc w:val="right"/>
              <w:rPr>
                <w:rFonts w:ascii="Times New Roman" w:eastAsia="Calibri" w:hAnsi="Times New Roman" w:cs="Times New Roman"/>
                <w:sz w:val="24"/>
                <w:szCs w:val="24"/>
              </w:rPr>
            </w:pPr>
            <w:r w:rsidRPr="0014443C">
              <w:rPr>
                <w:rFonts w:ascii="Times New Roman" w:eastAsia="Calibri" w:hAnsi="Times New Roman" w:cs="Times New Roman"/>
                <w:sz w:val="24"/>
                <w:szCs w:val="24"/>
              </w:rPr>
              <w:t>(QC)</w:t>
            </w:r>
          </w:p>
        </w:tc>
        <w:tc>
          <w:tcPr>
            <w:tcW w:w="2806" w:type="dxa"/>
            <w:tcBorders>
              <w:top w:val="single" w:sz="4" w:space="0" w:color="000000"/>
              <w:left w:val="single" w:sz="4" w:space="0" w:color="auto"/>
              <w:bottom w:val="nil"/>
            </w:tcBorders>
            <w:shd w:val="clear" w:color="auto" w:fill="FFFFFF"/>
          </w:tcPr>
          <w:p w14:paraId="692DFB3D" w14:textId="77777777" w:rsidR="0014443C" w:rsidRPr="0014443C" w:rsidRDefault="0014443C" w:rsidP="008A499C">
            <w:pPr>
              <w:spacing w:after="0" w:line="240" w:lineRule="auto"/>
              <w:contextualSpacing/>
              <w:jc w:val="center"/>
              <w:rPr>
                <w:rFonts w:ascii="Times New Roman" w:eastAsia="Calibri" w:hAnsi="Times New Roman" w:cs="Times New Roman"/>
                <w:sz w:val="24"/>
                <w:szCs w:val="24"/>
              </w:rPr>
            </w:pPr>
            <w:r w:rsidRPr="0014443C">
              <w:rPr>
                <w:rFonts w:ascii="Times New Roman" w:eastAsia="Calibri" w:hAnsi="Times New Roman" w:cs="Times New Roman"/>
                <w:sz w:val="24"/>
                <w:szCs w:val="24"/>
              </w:rPr>
              <w:t>1</w:t>
            </w:r>
          </w:p>
        </w:tc>
      </w:tr>
      <w:tr w:rsidR="0014443C" w:rsidRPr="0014443C" w14:paraId="0C43F0C4" w14:textId="77777777" w:rsidTr="0014443C">
        <w:trPr>
          <w:trHeight w:val="275"/>
        </w:trPr>
        <w:tc>
          <w:tcPr>
            <w:tcW w:w="3006" w:type="dxa"/>
            <w:tcBorders>
              <w:top w:val="single" w:sz="4" w:space="0" w:color="auto"/>
              <w:bottom w:val="single" w:sz="4" w:space="0" w:color="auto"/>
              <w:right w:val="nil"/>
            </w:tcBorders>
            <w:shd w:val="clear" w:color="auto" w:fill="FFFFFF"/>
            <w:vAlign w:val="center"/>
          </w:tcPr>
          <w:p w14:paraId="0679D8E3" w14:textId="7493801C" w:rsidR="0014443C" w:rsidRPr="0014443C" w:rsidRDefault="0014443C" w:rsidP="008A499C">
            <w:pPr>
              <w:spacing w:after="0" w:line="240" w:lineRule="auto"/>
              <w:contextualSpacing/>
              <w:jc w:val="both"/>
              <w:rPr>
                <w:rFonts w:ascii="Times New Roman" w:eastAsia="Calibri" w:hAnsi="Times New Roman" w:cs="Times New Roman"/>
                <w:sz w:val="24"/>
                <w:szCs w:val="24"/>
                <w:lang w:val="id-ID"/>
              </w:rPr>
            </w:pPr>
            <w:r w:rsidRPr="0014443C">
              <w:rPr>
                <w:rFonts w:ascii="Times New Roman" w:eastAsia="Calibri" w:hAnsi="Times New Roman" w:cs="Times New Roman"/>
                <w:sz w:val="24"/>
                <w:szCs w:val="24"/>
              </w:rPr>
              <w:t>f</w:t>
            </w:r>
            <w:r w:rsidRPr="0014443C">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 </w:t>
            </w:r>
            <w:r w:rsidRPr="0014443C">
              <w:rPr>
                <w:rFonts w:ascii="Times New Roman" w:eastAsia="Calibri" w:hAnsi="Times New Roman" w:cs="Times New Roman"/>
                <w:sz w:val="24"/>
                <w:szCs w:val="24"/>
              </w:rPr>
              <w:t>Finance</w:t>
            </w:r>
          </w:p>
        </w:tc>
        <w:tc>
          <w:tcPr>
            <w:tcW w:w="2126" w:type="dxa"/>
            <w:tcBorders>
              <w:top w:val="single" w:sz="4" w:space="0" w:color="000000"/>
              <w:left w:val="nil"/>
              <w:bottom w:val="single" w:sz="4" w:space="0" w:color="auto"/>
              <w:right w:val="single" w:sz="4" w:space="0" w:color="auto"/>
            </w:tcBorders>
            <w:shd w:val="clear" w:color="auto" w:fill="FFFFFF"/>
          </w:tcPr>
          <w:p w14:paraId="0B8221C8" w14:textId="77777777" w:rsidR="0014443C" w:rsidRPr="0014443C" w:rsidRDefault="0014443C" w:rsidP="008A499C">
            <w:pPr>
              <w:spacing w:after="0" w:line="240" w:lineRule="auto"/>
              <w:contextualSpacing/>
              <w:jc w:val="right"/>
              <w:rPr>
                <w:rFonts w:ascii="Times New Roman" w:eastAsia="Calibri" w:hAnsi="Times New Roman" w:cs="Times New Roman"/>
                <w:sz w:val="24"/>
                <w:szCs w:val="24"/>
              </w:rPr>
            </w:pPr>
            <w:r w:rsidRPr="0014443C">
              <w:rPr>
                <w:rFonts w:ascii="Times New Roman" w:eastAsia="Calibri" w:hAnsi="Times New Roman" w:cs="Times New Roman"/>
                <w:sz w:val="24"/>
                <w:szCs w:val="24"/>
              </w:rPr>
              <w:t>(BK)</w:t>
            </w:r>
          </w:p>
        </w:tc>
        <w:tc>
          <w:tcPr>
            <w:tcW w:w="2806" w:type="dxa"/>
            <w:tcBorders>
              <w:top w:val="single" w:sz="4" w:space="0" w:color="000000"/>
              <w:left w:val="single" w:sz="4" w:space="0" w:color="auto"/>
              <w:bottom w:val="single" w:sz="4" w:space="0" w:color="auto"/>
            </w:tcBorders>
            <w:shd w:val="clear" w:color="auto" w:fill="FFFFFF"/>
          </w:tcPr>
          <w:p w14:paraId="1A56BAAB" w14:textId="77777777" w:rsidR="0014443C" w:rsidRPr="0014443C" w:rsidRDefault="0014443C" w:rsidP="008A499C">
            <w:pPr>
              <w:spacing w:after="0" w:line="240" w:lineRule="auto"/>
              <w:contextualSpacing/>
              <w:jc w:val="center"/>
              <w:rPr>
                <w:rFonts w:ascii="Times New Roman" w:eastAsia="Calibri" w:hAnsi="Times New Roman" w:cs="Times New Roman"/>
                <w:sz w:val="24"/>
                <w:szCs w:val="24"/>
              </w:rPr>
            </w:pPr>
            <w:r w:rsidRPr="0014443C">
              <w:rPr>
                <w:rFonts w:ascii="Times New Roman" w:eastAsia="Calibri" w:hAnsi="Times New Roman" w:cs="Times New Roman"/>
                <w:sz w:val="24"/>
                <w:szCs w:val="24"/>
              </w:rPr>
              <w:t>1</w:t>
            </w:r>
          </w:p>
        </w:tc>
      </w:tr>
      <w:bookmarkEnd w:id="2"/>
      <w:tr w:rsidR="0014443C" w:rsidRPr="0014443C" w14:paraId="7365EDCC" w14:textId="77777777" w:rsidTr="0014443C">
        <w:trPr>
          <w:trHeight w:val="275"/>
        </w:trPr>
        <w:tc>
          <w:tcPr>
            <w:tcW w:w="5132" w:type="dxa"/>
            <w:gridSpan w:val="2"/>
            <w:tcBorders>
              <w:top w:val="single" w:sz="4" w:space="0" w:color="auto"/>
              <w:bottom w:val="single" w:sz="4" w:space="0" w:color="auto"/>
            </w:tcBorders>
            <w:shd w:val="clear" w:color="auto" w:fill="FFFFFF"/>
            <w:vAlign w:val="center"/>
          </w:tcPr>
          <w:p w14:paraId="25783CFC" w14:textId="1B4B8851" w:rsidR="0014443C" w:rsidRPr="0014443C" w:rsidRDefault="0014443C" w:rsidP="008A499C">
            <w:pPr>
              <w:spacing w:after="0" w:line="240" w:lineRule="auto"/>
              <w:jc w:val="right"/>
              <w:rPr>
                <w:rFonts w:ascii="Times New Roman" w:eastAsia="Calibri" w:hAnsi="Times New Roman" w:cs="Times New Roman"/>
                <w:b/>
                <w:bCs/>
                <w:sz w:val="24"/>
                <w:szCs w:val="24"/>
                <w:lang w:val="id-ID"/>
              </w:rPr>
            </w:pPr>
            <w:r w:rsidRPr="0014443C">
              <w:rPr>
                <w:rFonts w:ascii="Times New Roman" w:eastAsia="Calibri" w:hAnsi="Times New Roman" w:cs="Times New Roman"/>
                <w:b/>
                <w:bCs/>
                <w:sz w:val="24"/>
                <w:szCs w:val="24"/>
                <w:lang w:val="id-ID"/>
              </w:rPr>
              <w:t xml:space="preserve">Total </w:t>
            </w:r>
            <w:r>
              <w:rPr>
                <w:rFonts w:ascii="Times New Roman" w:eastAsia="Calibri" w:hAnsi="Times New Roman" w:cs="Times New Roman"/>
                <w:b/>
                <w:bCs/>
                <w:sz w:val="24"/>
                <w:szCs w:val="24"/>
              </w:rPr>
              <w:t>Number</w:t>
            </w:r>
          </w:p>
        </w:tc>
        <w:tc>
          <w:tcPr>
            <w:tcW w:w="2806" w:type="dxa"/>
            <w:tcBorders>
              <w:top w:val="single" w:sz="4" w:space="0" w:color="auto"/>
              <w:left w:val="nil"/>
              <w:bottom w:val="single" w:sz="4" w:space="0" w:color="auto"/>
            </w:tcBorders>
            <w:shd w:val="clear" w:color="auto" w:fill="FFFFFF"/>
          </w:tcPr>
          <w:p w14:paraId="10C868B7" w14:textId="77777777" w:rsidR="0014443C" w:rsidRPr="0014443C" w:rsidRDefault="0014443C" w:rsidP="008A499C">
            <w:pPr>
              <w:spacing w:after="0" w:line="240" w:lineRule="auto"/>
              <w:contextualSpacing/>
              <w:jc w:val="center"/>
              <w:rPr>
                <w:rFonts w:ascii="Times New Roman" w:eastAsia="Calibri" w:hAnsi="Times New Roman" w:cs="Times New Roman"/>
                <w:b/>
                <w:bCs/>
                <w:sz w:val="24"/>
                <w:szCs w:val="24"/>
              </w:rPr>
            </w:pPr>
            <w:r w:rsidRPr="0014443C">
              <w:rPr>
                <w:rFonts w:ascii="Times New Roman" w:eastAsia="Calibri" w:hAnsi="Times New Roman" w:cs="Times New Roman"/>
                <w:b/>
                <w:bCs/>
                <w:sz w:val="24"/>
                <w:szCs w:val="24"/>
              </w:rPr>
              <w:t>6</w:t>
            </w:r>
          </w:p>
        </w:tc>
      </w:tr>
    </w:tbl>
    <w:p w14:paraId="2860A997" w14:textId="010110DF" w:rsidR="0014443C" w:rsidRPr="0014443C" w:rsidRDefault="0014443C" w:rsidP="0014443C">
      <w:pPr>
        <w:spacing w:line="240" w:lineRule="auto"/>
        <w:jc w:val="both"/>
        <w:rPr>
          <w:rFonts w:ascii="Times New Roman" w:eastAsia="Calibri" w:hAnsi="Times New Roman" w:cs="Times New Roman"/>
          <w:sz w:val="20"/>
          <w:szCs w:val="20"/>
          <w:lang w:val="id-ID"/>
        </w:rPr>
      </w:pPr>
      <w:proofErr w:type="spellStart"/>
      <w:r>
        <w:rPr>
          <w:rFonts w:ascii="Times New Roman" w:eastAsia="Calibri" w:hAnsi="Times New Roman" w:cs="Times New Roman"/>
          <w:sz w:val="20"/>
          <w:szCs w:val="20"/>
        </w:rPr>
        <w:lastRenderedPageBreak/>
        <w:t>Souce</w:t>
      </w:r>
      <w:proofErr w:type="spellEnd"/>
      <w:r w:rsidRPr="0014443C">
        <w:rPr>
          <w:rFonts w:ascii="Times New Roman" w:eastAsia="Calibri" w:hAnsi="Times New Roman" w:cs="Times New Roman"/>
          <w:sz w:val="20"/>
          <w:szCs w:val="20"/>
          <w:lang w:val="id-ID"/>
        </w:rPr>
        <w:t xml:space="preserve">: </w:t>
      </w:r>
      <w:r>
        <w:rPr>
          <w:rFonts w:ascii="Times New Roman" w:eastAsia="Calibri" w:hAnsi="Times New Roman" w:cs="Times New Roman"/>
          <w:sz w:val="20"/>
          <w:szCs w:val="20"/>
        </w:rPr>
        <w:t xml:space="preserve">Research Plan </w:t>
      </w:r>
      <w:r w:rsidRPr="0014443C">
        <w:rPr>
          <w:rFonts w:ascii="Times New Roman" w:eastAsia="Calibri" w:hAnsi="Times New Roman" w:cs="Times New Roman"/>
          <w:sz w:val="20"/>
          <w:szCs w:val="20"/>
          <w:lang w:val="id-ID"/>
        </w:rPr>
        <w:t>(2019)</w:t>
      </w:r>
    </w:p>
    <w:p w14:paraId="4428A891" w14:textId="1A0887F0" w:rsidR="008A499C" w:rsidRDefault="008A499C" w:rsidP="008A499C">
      <w:pPr>
        <w:tabs>
          <w:tab w:val="left" w:pos="7470"/>
        </w:tabs>
        <w:spacing w:after="0" w:line="360" w:lineRule="auto"/>
        <w:ind w:firstLine="547"/>
        <w:jc w:val="both"/>
        <w:rPr>
          <w:rFonts w:ascii="Times New Roman" w:eastAsia="Calibri" w:hAnsi="Times New Roman" w:cs="Times New Roman"/>
        </w:rPr>
      </w:pPr>
      <w:r>
        <w:rPr>
          <w:rFonts w:ascii="Times New Roman" w:eastAsia="Calibri" w:hAnsi="Times New Roman" w:cs="Times New Roman"/>
        </w:rPr>
        <w:t>The data were collected through interview and documentation. The i</w:t>
      </w:r>
      <w:r w:rsidR="0014443C" w:rsidRPr="0014443C">
        <w:rPr>
          <w:rFonts w:ascii="Times New Roman" w:eastAsia="Calibri" w:hAnsi="Times New Roman" w:cs="Times New Roman"/>
        </w:rPr>
        <w:t xml:space="preserve">nterviews were conducted with the six project team members at WIKA. The data obtained through this technique is the primary research data. The form of interview used </w:t>
      </w:r>
      <w:r>
        <w:rPr>
          <w:rFonts w:ascii="Times New Roman" w:eastAsia="Calibri" w:hAnsi="Times New Roman" w:cs="Times New Roman"/>
        </w:rPr>
        <w:t>was</w:t>
      </w:r>
      <w:r w:rsidR="0014443C" w:rsidRPr="0014443C">
        <w:rPr>
          <w:rFonts w:ascii="Times New Roman" w:eastAsia="Calibri" w:hAnsi="Times New Roman" w:cs="Times New Roman"/>
        </w:rPr>
        <w:t xml:space="preserve"> 'structured interview'. The structured interview contain</w:t>
      </w:r>
      <w:r>
        <w:rPr>
          <w:rFonts w:ascii="Times New Roman" w:eastAsia="Calibri" w:hAnsi="Times New Roman" w:cs="Times New Roman"/>
        </w:rPr>
        <w:t>ed</w:t>
      </w:r>
      <w:r w:rsidR="0014443C" w:rsidRPr="0014443C">
        <w:rPr>
          <w:rFonts w:ascii="Times New Roman" w:eastAsia="Calibri" w:hAnsi="Times New Roman" w:cs="Times New Roman"/>
        </w:rPr>
        <w:t xml:space="preserve"> a number of pre-prepared questions regarding risk management based on the provisions contained in the PMBOK Guide 2017 which consist</w:t>
      </w:r>
      <w:r>
        <w:rPr>
          <w:rFonts w:ascii="Times New Roman" w:eastAsia="Calibri" w:hAnsi="Times New Roman" w:cs="Times New Roman"/>
        </w:rPr>
        <w:t>ed</w:t>
      </w:r>
      <w:r w:rsidR="0014443C" w:rsidRPr="0014443C">
        <w:rPr>
          <w:rFonts w:ascii="Times New Roman" w:eastAsia="Calibri" w:hAnsi="Times New Roman" w:cs="Times New Roman"/>
        </w:rPr>
        <w:t xml:space="preserve"> of seven stages including risk management planning, risk identification, qualitative analysis, quantitative risk analysis, risk response planning, risk response implementation and monitoring. risk.</w:t>
      </w:r>
      <w:r>
        <w:rPr>
          <w:rFonts w:ascii="Times New Roman" w:eastAsia="Calibri" w:hAnsi="Times New Roman" w:cs="Times New Roman"/>
        </w:rPr>
        <w:t xml:space="preserve"> </w:t>
      </w:r>
      <w:r w:rsidRPr="008A499C">
        <w:rPr>
          <w:rFonts w:ascii="Times New Roman" w:eastAsia="Calibri" w:hAnsi="Times New Roman" w:cs="Times New Roman"/>
        </w:rPr>
        <w:t>The documentation method in this study aim</w:t>
      </w:r>
      <w:r>
        <w:rPr>
          <w:rFonts w:ascii="Times New Roman" w:eastAsia="Calibri" w:hAnsi="Times New Roman" w:cs="Times New Roman"/>
        </w:rPr>
        <w:t>ed</w:t>
      </w:r>
      <w:r w:rsidRPr="008A499C">
        <w:rPr>
          <w:rFonts w:ascii="Times New Roman" w:eastAsia="Calibri" w:hAnsi="Times New Roman" w:cs="Times New Roman"/>
        </w:rPr>
        <w:t xml:space="preserve"> to enrich the findings obtained through observation and interviews. The data collected through the documentation method consists of WIKA's organizational structure, the project team's organizational structure and other documents related to the implementation of risk management by the company's project team.</w:t>
      </w:r>
    </w:p>
    <w:p w14:paraId="3DB14612" w14:textId="100EFE02" w:rsidR="005578DD" w:rsidRPr="00E13866" w:rsidRDefault="009B4D6F" w:rsidP="008A499C">
      <w:pPr>
        <w:tabs>
          <w:tab w:val="left" w:pos="7470"/>
        </w:tabs>
        <w:spacing w:after="0" w:line="360" w:lineRule="auto"/>
        <w:ind w:firstLine="547"/>
        <w:jc w:val="both"/>
        <w:rPr>
          <w:rFonts w:ascii="Times New Roman" w:hAnsi="Times New Roman" w:cs="Times New Roman"/>
        </w:rPr>
      </w:pPr>
      <w:r w:rsidRPr="009B4D6F">
        <w:rPr>
          <w:rFonts w:ascii="Times New Roman" w:hAnsi="Times New Roman" w:cs="Times New Roman"/>
        </w:rPr>
        <w:t xml:space="preserve"> </w:t>
      </w:r>
      <w:r w:rsidR="00A83A98" w:rsidRPr="00E13866">
        <w:rPr>
          <w:rFonts w:ascii="Times New Roman" w:hAnsi="Times New Roman" w:cs="Times New Roman"/>
        </w:rPr>
        <w:t xml:space="preserve"> </w:t>
      </w:r>
      <w:r w:rsidR="008A499C" w:rsidRPr="008A499C">
        <w:rPr>
          <w:rFonts w:ascii="Times New Roman" w:hAnsi="Times New Roman" w:cs="Times New Roman"/>
        </w:rPr>
        <w:t>Data analysis in this study was carried out through the following stages (Creswell, 2009; 2014):</w:t>
      </w:r>
      <w:r w:rsidR="008A499C">
        <w:rPr>
          <w:rFonts w:ascii="Times New Roman" w:hAnsi="Times New Roman" w:cs="Times New Roman"/>
        </w:rPr>
        <w:t xml:space="preserve"> (</w:t>
      </w:r>
      <w:r w:rsidR="008A499C" w:rsidRPr="008A499C">
        <w:rPr>
          <w:rFonts w:ascii="Times New Roman" w:hAnsi="Times New Roman" w:cs="Times New Roman"/>
        </w:rPr>
        <w:t>1</w:t>
      </w:r>
      <w:r w:rsidR="008A499C">
        <w:rPr>
          <w:rFonts w:ascii="Times New Roman" w:hAnsi="Times New Roman" w:cs="Times New Roman"/>
        </w:rPr>
        <w:t>)</w:t>
      </w:r>
      <w:r w:rsidR="008A499C" w:rsidRPr="008A499C">
        <w:rPr>
          <w:rFonts w:ascii="Times New Roman" w:hAnsi="Times New Roman" w:cs="Times New Roman"/>
        </w:rPr>
        <w:t xml:space="preserve"> Prepare and organize data for analysis</w:t>
      </w:r>
      <w:r w:rsidR="008A499C">
        <w:rPr>
          <w:rFonts w:ascii="Times New Roman" w:hAnsi="Times New Roman" w:cs="Times New Roman"/>
        </w:rPr>
        <w:t>; (</w:t>
      </w:r>
      <w:r w:rsidR="008A499C" w:rsidRPr="008A499C">
        <w:rPr>
          <w:rFonts w:ascii="Times New Roman" w:hAnsi="Times New Roman" w:cs="Times New Roman"/>
        </w:rPr>
        <w:t>2</w:t>
      </w:r>
      <w:r w:rsidR="008A499C">
        <w:rPr>
          <w:rFonts w:ascii="Times New Roman" w:hAnsi="Times New Roman" w:cs="Times New Roman"/>
        </w:rPr>
        <w:t>)</w:t>
      </w:r>
      <w:r w:rsidR="008A499C" w:rsidRPr="008A499C">
        <w:rPr>
          <w:rFonts w:ascii="Times New Roman" w:hAnsi="Times New Roman" w:cs="Times New Roman"/>
        </w:rPr>
        <w:t xml:space="preserve"> Read all the data to get an overview of the information and reflect on the overall meaning</w:t>
      </w:r>
      <w:r w:rsidR="008A499C">
        <w:rPr>
          <w:rFonts w:ascii="Times New Roman" w:hAnsi="Times New Roman" w:cs="Times New Roman"/>
        </w:rPr>
        <w:t>; (</w:t>
      </w:r>
      <w:r w:rsidR="008A499C" w:rsidRPr="008A499C">
        <w:rPr>
          <w:rFonts w:ascii="Times New Roman" w:hAnsi="Times New Roman" w:cs="Times New Roman"/>
        </w:rPr>
        <w:t>3</w:t>
      </w:r>
      <w:r w:rsidR="008A499C">
        <w:rPr>
          <w:rFonts w:ascii="Times New Roman" w:hAnsi="Times New Roman" w:cs="Times New Roman"/>
        </w:rPr>
        <w:t>)</w:t>
      </w:r>
      <w:r w:rsidR="008A499C" w:rsidRPr="008A499C">
        <w:rPr>
          <w:rFonts w:ascii="Times New Roman" w:hAnsi="Times New Roman" w:cs="Times New Roman"/>
        </w:rPr>
        <w:t xml:space="preserve"> Coding or organizing data</w:t>
      </w:r>
      <w:r w:rsidR="008A499C">
        <w:rPr>
          <w:rFonts w:ascii="Times New Roman" w:hAnsi="Times New Roman" w:cs="Times New Roman"/>
        </w:rPr>
        <w:t>; (</w:t>
      </w:r>
      <w:r w:rsidR="008A499C" w:rsidRPr="008A499C">
        <w:rPr>
          <w:rFonts w:ascii="Times New Roman" w:hAnsi="Times New Roman" w:cs="Times New Roman"/>
        </w:rPr>
        <w:t>4</w:t>
      </w:r>
      <w:r w:rsidR="008A499C">
        <w:rPr>
          <w:rFonts w:ascii="Times New Roman" w:hAnsi="Times New Roman" w:cs="Times New Roman"/>
        </w:rPr>
        <w:t>)</w:t>
      </w:r>
      <w:r w:rsidR="008A499C" w:rsidRPr="008A499C">
        <w:rPr>
          <w:rFonts w:ascii="Times New Roman" w:hAnsi="Times New Roman" w:cs="Times New Roman"/>
        </w:rPr>
        <w:t xml:space="preserve"> Create a description of the setting or people and identify the theme of the coding. Looking for theme connection</w:t>
      </w:r>
      <w:r w:rsidR="008A499C">
        <w:rPr>
          <w:rFonts w:ascii="Times New Roman" w:hAnsi="Times New Roman" w:cs="Times New Roman"/>
        </w:rPr>
        <w:t>; (</w:t>
      </w:r>
      <w:r w:rsidR="008A499C" w:rsidRPr="008A499C">
        <w:rPr>
          <w:rFonts w:ascii="Times New Roman" w:hAnsi="Times New Roman" w:cs="Times New Roman"/>
        </w:rPr>
        <w:t>5</w:t>
      </w:r>
      <w:r w:rsidR="008A499C">
        <w:rPr>
          <w:rFonts w:ascii="Times New Roman" w:hAnsi="Times New Roman" w:cs="Times New Roman"/>
        </w:rPr>
        <w:t>)</w:t>
      </w:r>
      <w:r w:rsidR="008A499C" w:rsidRPr="008A499C">
        <w:rPr>
          <w:rFonts w:ascii="Times New Roman" w:hAnsi="Times New Roman" w:cs="Times New Roman"/>
        </w:rPr>
        <w:t xml:space="preserve"> Representing data in research reports</w:t>
      </w:r>
      <w:r w:rsidR="008A499C">
        <w:rPr>
          <w:rFonts w:ascii="Times New Roman" w:hAnsi="Times New Roman" w:cs="Times New Roman"/>
        </w:rPr>
        <w:t xml:space="preserve">; and </w:t>
      </w:r>
      <w:r w:rsidR="008A499C" w:rsidRPr="008A499C">
        <w:rPr>
          <w:rFonts w:ascii="Times New Roman" w:hAnsi="Times New Roman" w:cs="Times New Roman"/>
        </w:rPr>
        <w:t>6. Interpret the bigger meaning of the data</w:t>
      </w:r>
      <w:r w:rsidR="008A499C">
        <w:rPr>
          <w:rFonts w:ascii="Times New Roman" w:hAnsi="Times New Roman" w:cs="Times New Roman"/>
        </w:rPr>
        <w:t xml:space="preserve">. </w:t>
      </w:r>
      <w:r w:rsidR="008A499C" w:rsidRPr="008A499C">
        <w:rPr>
          <w:rFonts w:ascii="Times New Roman" w:hAnsi="Times New Roman" w:cs="Times New Roman"/>
        </w:rPr>
        <w:t>The data obtained through the method of observation, interviews and documentation were then tested for the validity (validity) of the data. The validity of the data was tested using (1) triangulation</w:t>
      </w:r>
      <w:r w:rsidR="008A499C">
        <w:rPr>
          <w:rFonts w:ascii="Times New Roman" w:hAnsi="Times New Roman" w:cs="Times New Roman"/>
        </w:rPr>
        <w:t>;</w:t>
      </w:r>
      <w:r w:rsidR="008A499C" w:rsidRPr="008A499C">
        <w:rPr>
          <w:rFonts w:ascii="Times New Roman" w:hAnsi="Times New Roman" w:cs="Times New Roman"/>
        </w:rPr>
        <w:t xml:space="preserve"> (2) Expert Consensual Validation from Others</w:t>
      </w:r>
      <w:r w:rsidR="008A499C">
        <w:rPr>
          <w:rFonts w:ascii="Times New Roman" w:hAnsi="Times New Roman" w:cs="Times New Roman"/>
        </w:rPr>
        <w:t>;</w:t>
      </w:r>
      <w:r w:rsidR="008A499C" w:rsidRPr="008A499C">
        <w:rPr>
          <w:rFonts w:ascii="Times New Roman" w:hAnsi="Times New Roman" w:cs="Times New Roman"/>
        </w:rPr>
        <w:t xml:space="preserve"> (3) expert consensual validation from other people</w:t>
      </w:r>
      <w:r w:rsidR="008A499C">
        <w:rPr>
          <w:rFonts w:ascii="Times New Roman" w:hAnsi="Times New Roman" w:cs="Times New Roman"/>
        </w:rPr>
        <w:t>;</w:t>
      </w:r>
      <w:r w:rsidR="008A499C" w:rsidRPr="008A499C">
        <w:rPr>
          <w:rFonts w:ascii="Times New Roman" w:hAnsi="Times New Roman" w:cs="Times New Roman"/>
        </w:rPr>
        <w:t xml:space="preserve"> (4) member checks</w:t>
      </w:r>
      <w:r w:rsidR="008A499C">
        <w:rPr>
          <w:rFonts w:ascii="Times New Roman" w:hAnsi="Times New Roman" w:cs="Times New Roman"/>
        </w:rPr>
        <w:t>;</w:t>
      </w:r>
      <w:r w:rsidR="008A499C" w:rsidRPr="008A499C">
        <w:rPr>
          <w:rFonts w:ascii="Times New Roman" w:hAnsi="Times New Roman" w:cs="Times New Roman"/>
        </w:rPr>
        <w:t xml:space="preserve"> (5) looking for </w:t>
      </w:r>
      <w:r w:rsidR="007815A5" w:rsidRPr="008A499C">
        <w:rPr>
          <w:rFonts w:ascii="Times New Roman" w:hAnsi="Times New Roman" w:cs="Times New Roman"/>
        </w:rPr>
        <w:t>disconfirming</w:t>
      </w:r>
      <w:r w:rsidR="008A499C" w:rsidRPr="008A499C">
        <w:rPr>
          <w:rFonts w:ascii="Times New Roman" w:hAnsi="Times New Roman" w:cs="Times New Roman"/>
        </w:rPr>
        <w:t xml:space="preserve"> evidence</w:t>
      </w:r>
      <w:r w:rsidR="008A499C">
        <w:rPr>
          <w:rFonts w:ascii="Times New Roman" w:hAnsi="Times New Roman" w:cs="Times New Roman"/>
        </w:rPr>
        <w:t>;</w:t>
      </w:r>
      <w:r w:rsidR="008A499C" w:rsidRPr="008A499C">
        <w:rPr>
          <w:rFonts w:ascii="Times New Roman" w:hAnsi="Times New Roman" w:cs="Times New Roman"/>
        </w:rPr>
        <w:t xml:space="preserve"> (6) representative examination</w:t>
      </w:r>
      <w:r w:rsidR="008A499C">
        <w:rPr>
          <w:rFonts w:ascii="Times New Roman" w:hAnsi="Times New Roman" w:cs="Times New Roman"/>
        </w:rPr>
        <w:t>;</w:t>
      </w:r>
      <w:r w:rsidR="008A499C" w:rsidRPr="008A499C">
        <w:rPr>
          <w:rFonts w:ascii="Times New Roman" w:hAnsi="Times New Roman" w:cs="Times New Roman"/>
        </w:rPr>
        <w:t xml:space="preserve"> and ( 7) in-depth description.</w:t>
      </w:r>
    </w:p>
    <w:p w14:paraId="6C21FDB9" w14:textId="774987FD" w:rsidR="00A83A98" w:rsidRPr="00E13866" w:rsidRDefault="00A83A98" w:rsidP="00E13866">
      <w:pPr>
        <w:tabs>
          <w:tab w:val="left" w:pos="7470"/>
        </w:tabs>
        <w:spacing w:after="0" w:line="360" w:lineRule="auto"/>
        <w:jc w:val="right"/>
        <w:rPr>
          <w:rFonts w:ascii="Times New Roman" w:hAnsi="Times New Roman" w:cs="Times New Roman"/>
        </w:rPr>
      </w:pPr>
    </w:p>
    <w:p w14:paraId="370E4DCB" w14:textId="77777777" w:rsidR="00E81C2C" w:rsidRPr="00E13866" w:rsidRDefault="00E81C2C" w:rsidP="00E13866">
      <w:pPr>
        <w:tabs>
          <w:tab w:val="left" w:pos="7470"/>
        </w:tabs>
        <w:spacing w:after="0" w:line="360" w:lineRule="auto"/>
        <w:jc w:val="both"/>
        <w:rPr>
          <w:rFonts w:ascii="Times New Roman" w:eastAsia="Calibri" w:hAnsi="Times New Roman" w:cs="Times New Roman"/>
          <w:b/>
          <w:bCs/>
        </w:rPr>
      </w:pPr>
      <w:r w:rsidRPr="00E13866">
        <w:rPr>
          <w:rFonts w:ascii="Times New Roman" w:eastAsia="Calibri" w:hAnsi="Times New Roman" w:cs="Times New Roman"/>
          <w:b/>
          <w:bCs/>
        </w:rPr>
        <w:t>FINDING AND DISSCUSSION</w:t>
      </w:r>
    </w:p>
    <w:p w14:paraId="56C0421B" w14:textId="77777777" w:rsidR="00186BA0" w:rsidRPr="00186BA0" w:rsidRDefault="00186BA0" w:rsidP="00186BA0">
      <w:pPr>
        <w:pStyle w:val="BodyTextIndent"/>
        <w:tabs>
          <w:tab w:val="left" w:pos="7470"/>
        </w:tabs>
        <w:spacing w:line="360" w:lineRule="auto"/>
        <w:ind w:left="0" w:firstLine="720"/>
        <w:rPr>
          <w:bCs/>
          <w:sz w:val="6"/>
          <w:szCs w:val="6"/>
        </w:rPr>
      </w:pPr>
    </w:p>
    <w:p w14:paraId="1C2E1519" w14:textId="1465C31E" w:rsidR="00080AED" w:rsidRPr="002D62F6" w:rsidRDefault="002D62F6" w:rsidP="002D62F6">
      <w:pPr>
        <w:pStyle w:val="BodyTextIndent"/>
        <w:tabs>
          <w:tab w:val="left" w:pos="7470"/>
        </w:tabs>
        <w:spacing w:line="360" w:lineRule="auto"/>
        <w:ind w:left="0"/>
        <w:rPr>
          <w:b/>
          <w:bCs/>
          <w:color w:val="000000" w:themeColor="text1"/>
          <w:sz w:val="22"/>
          <w:szCs w:val="22"/>
        </w:rPr>
      </w:pPr>
      <w:r w:rsidRPr="002D62F6">
        <w:rPr>
          <w:b/>
          <w:bCs/>
          <w:color w:val="000000" w:themeColor="text1"/>
          <w:sz w:val="22"/>
          <w:szCs w:val="22"/>
        </w:rPr>
        <w:t>Overview of Project Risk Management in General at WIKA</w:t>
      </w:r>
    </w:p>
    <w:p w14:paraId="31E92E50" w14:textId="77777777" w:rsidR="002D62F6" w:rsidRP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 xml:space="preserve">The findings show that the general picture of risk management for construction companies in Indonesia, namely, firstly, the purpose and objectives of risk management carried out by the project team at WIKA, namely as part of project management implemented by the project team to manage various risks in the project, both risks and risks. individual and overall risks, including risks that occur suddenly (emergent risks) during project work. The goal is to provide optimal satisfaction to customers, especially internal customers as the main stakeholders in a project. These findings indicate that the </w:t>
      </w:r>
      <w:r w:rsidRPr="002D62F6">
        <w:rPr>
          <w:color w:val="000000" w:themeColor="text1"/>
          <w:sz w:val="22"/>
          <w:szCs w:val="22"/>
        </w:rPr>
        <w:lastRenderedPageBreak/>
        <w:t>aims and objectives of implementing project risk management by the project team are in accordance with the provisions in the 2017 PMBOK Guide;</w:t>
      </w:r>
    </w:p>
    <w:p w14:paraId="59A28435" w14:textId="77777777" w:rsidR="002D62F6" w:rsidRP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Second, the level (type) of risk in construction projects according to WIKA's management consists of individual project risks and overall project risks (before the project is managed/conducted) as well as emergent risks which are generally individual risks that occur during project work. The finding of emergent risks in projects managed by the project team at WIKA is a novelty in this research.</w:t>
      </w:r>
    </w:p>
    <w:p w14:paraId="4AB6DA97" w14:textId="77777777" w:rsidR="002D62F6" w:rsidRP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Third, the implementation of risk management for each project managed by the project team at WIKA by trying to find out what the level of risk exposure that can occur in achieving project goals, both exposure from individual risk and exposure to overall risk. In its realization, the project team applies a measurable risk threshold that provides an overview of WIKA's risk appetite and project stakeholders. These findings indicate that the implementation of risk management for each project managed by the project team is in accordance with the provisions in the 2017 PMBOK Guide.</w:t>
      </w:r>
    </w:p>
    <w:p w14:paraId="1EFB19B6" w14:textId="63ECBDED" w:rsid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The risk threshold is described in the level of risk impact for the project being worked on which aims to provide an overview of the acceptable level of risk variation in achieving project objectives. For risk appetite, the project team is guided by the provisions contained in the International Standards Organization (ISO) 31000 in 2009 and 2018 for risk appetite. The findings of ISO 31000 in 2009 and 2018 for this risk appetite guide are new in this research and (4) the processes involved in risk management by the project team at WIKA consist of seven integrated processes including risk management planning, risk identification, qualitative risk analysis , quantitative risk analysis, risk response planning, risk response implementation and risk monitoring. This finding indicates that the processes involved in risk management by the project team are in accordance with the provisions in the 2017 PMBOK Guide.</w:t>
      </w:r>
    </w:p>
    <w:p w14:paraId="7850861A" w14:textId="0C3F1C98" w:rsidR="002D62F6" w:rsidRDefault="002D62F6" w:rsidP="00080AED">
      <w:pPr>
        <w:pStyle w:val="BodyTextIndent"/>
        <w:tabs>
          <w:tab w:val="left" w:pos="7470"/>
        </w:tabs>
        <w:spacing w:line="360" w:lineRule="auto"/>
        <w:ind w:left="0" w:firstLine="720"/>
        <w:rPr>
          <w:color w:val="000000" w:themeColor="text1"/>
          <w:sz w:val="22"/>
          <w:szCs w:val="22"/>
        </w:rPr>
      </w:pPr>
    </w:p>
    <w:p w14:paraId="6C38B17B" w14:textId="43B9FEED" w:rsidR="002D62F6" w:rsidRPr="002D62F6" w:rsidRDefault="002D62F6" w:rsidP="002D62F6">
      <w:pPr>
        <w:pStyle w:val="BodyTextIndent"/>
        <w:tabs>
          <w:tab w:val="left" w:pos="7470"/>
        </w:tabs>
        <w:spacing w:line="360" w:lineRule="auto"/>
        <w:ind w:left="0"/>
        <w:rPr>
          <w:b/>
          <w:bCs/>
          <w:color w:val="000000" w:themeColor="text1"/>
          <w:sz w:val="22"/>
          <w:szCs w:val="22"/>
        </w:rPr>
      </w:pPr>
      <w:r w:rsidRPr="002D62F6">
        <w:rPr>
          <w:b/>
          <w:bCs/>
          <w:color w:val="000000" w:themeColor="text1"/>
          <w:sz w:val="22"/>
          <w:szCs w:val="22"/>
        </w:rPr>
        <w:t>Overview of Project Risk Management Specifically at WIKA</w:t>
      </w:r>
    </w:p>
    <w:p w14:paraId="01CA690B" w14:textId="067D706A" w:rsidR="002D62F6" w:rsidRDefault="002D62F6" w:rsidP="00080AED">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The findings show</w:t>
      </w:r>
      <w:r>
        <w:rPr>
          <w:color w:val="000000" w:themeColor="text1"/>
          <w:sz w:val="22"/>
          <w:szCs w:val="22"/>
        </w:rPr>
        <w:t>ed</w:t>
      </w:r>
      <w:r w:rsidRPr="002D62F6">
        <w:rPr>
          <w:color w:val="000000" w:themeColor="text1"/>
          <w:sz w:val="22"/>
          <w:szCs w:val="22"/>
        </w:rPr>
        <w:t xml:space="preserve"> that the description of risk management specifically for construction companies in Indonesia consists of seven integrated processes including risk management planning, risk identification, qualitative risk analysis, quantitative risk analysis, risk response planning, risk response implementation and risk monitoring.</w:t>
      </w:r>
    </w:p>
    <w:p w14:paraId="154E4F34" w14:textId="78CD6C48" w:rsidR="002D62F6" w:rsidRPr="002D62F6" w:rsidRDefault="002D62F6" w:rsidP="002D62F6">
      <w:pPr>
        <w:pStyle w:val="BodyTextIndent"/>
        <w:tabs>
          <w:tab w:val="left" w:pos="7470"/>
        </w:tabs>
        <w:spacing w:line="360" w:lineRule="auto"/>
        <w:ind w:left="0"/>
        <w:rPr>
          <w:b/>
          <w:bCs/>
          <w:color w:val="000000" w:themeColor="text1"/>
          <w:sz w:val="22"/>
          <w:szCs w:val="22"/>
        </w:rPr>
      </w:pPr>
      <w:r w:rsidRPr="002D62F6">
        <w:rPr>
          <w:b/>
          <w:bCs/>
          <w:color w:val="000000" w:themeColor="text1"/>
          <w:sz w:val="22"/>
          <w:szCs w:val="22"/>
        </w:rPr>
        <w:t>Risk Management Planning Process</w:t>
      </w:r>
    </w:p>
    <w:p w14:paraId="4B0EC598" w14:textId="6A67428A" w:rsidR="002D62F6" w:rsidRP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 xml:space="preserve">The results of interviews from all informants </w:t>
      </w:r>
      <w:r w:rsidR="00D14F0E">
        <w:rPr>
          <w:color w:val="000000" w:themeColor="text1"/>
          <w:sz w:val="22"/>
          <w:szCs w:val="22"/>
        </w:rPr>
        <w:t>indicated</w:t>
      </w:r>
      <w:r w:rsidRPr="002D62F6">
        <w:rPr>
          <w:color w:val="000000" w:themeColor="text1"/>
          <w:sz w:val="22"/>
          <w:szCs w:val="22"/>
        </w:rPr>
        <w:t xml:space="preserve"> that the risk management planning process is one of the processes of risk management implemented by the project team at WIKA which contains an overview of how to carry out management activities for </w:t>
      </w:r>
      <w:r w:rsidRPr="002D62F6">
        <w:rPr>
          <w:color w:val="000000" w:themeColor="text1"/>
          <w:sz w:val="22"/>
          <w:szCs w:val="22"/>
        </w:rPr>
        <w:lastRenderedPageBreak/>
        <w:t>the project to be worked on. In carrying out this process, the project team collectively defines how to carry out risk management activities for each project to be worked on. By implementing this process, the project team is able to ensure that the degree, type and visibility of risk management is proportional to the risks that will arise and the importance of the project for company management and all stakeholders.</w:t>
      </w:r>
    </w:p>
    <w:p w14:paraId="10BF41DF" w14:textId="786F140B" w:rsidR="002D62F6" w:rsidRP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 xml:space="preserve">For a project life cycle period of less than one year, this process </w:t>
      </w:r>
      <w:r w:rsidR="00D14F0E">
        <w:rPr>
          <w:color w:val="000000" w:themeColor="text1"/>
          <w:sz w:val="22"/>
          <w:szCs w:val="22"/>
        </w:rPr>
        <w:t>was</w:t>
      </w:r>
      <w:r w:rsidRPr="002D62F6">
        <w:rPr>
          <w:color w:val="000000" w:themeColor="text1"/>
          <w:sz w:val="22"/>
          <w:szCs w:val="22"/>
        </w:rPr>
        <w:t xml:space="preserve"> carried out before project work begins. For a project life cycle period of more than one year, this process is carried out before project work begins and thereafter every semester. Before the project life cycle for the second semester begins, the project team at WIKA carries out this process at the end of the first semester. For the project life cycle in the third semester, the project team at WIKA carried out this process at the end of the second semester. This stage is carried out periodically in the following semesters.</w:t>
      </w:r>
    </w:p>
    <w:p w14:paraId="144EBFD6" w14:textId="77777777" w:rsidR="002D62F6" w:rsidRP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The materials prepared by the project team at WIKA to carry out the risk management planning process consist of a project charter, project management plan, project documents, company environmental factors and company process assets. Tools and techniques prepared by WIKA to carry out the Risk Management Planning process consist of expert assessments, data analysis techniques and meetings. All of these tools and techniques function to complement the materials that have been prepared, so that it is easier for the project team at WIKA to obtain the desired results (outputs) from the Risk Management Planning process.</w:t>
      </w:r>
    </w:p>
    <w:p w14:paraId="2C223495" w14:textId="77777777" w:rsidR="002D62F6" w:rsidRP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The risk management planning process aims to produce a Risk Management Plan. The risk management plan is a component of the project management plan that provides the project team with an overview of how risk management activities will be structured and implemented. The risk management plan prepared by the project team at WIKA contains a risk strategy, methodology, roles and responsibilities, funding, timing and risk categories (individual risk and overall project risk). This document contains all components or only some parts. It all depends on the needs of the project to be carried out by the project team and the demands of project stakeholders, especially customers.</w:t>
      </w:r>
    </w:p>
    <w:p w14:paraId="1E127625" w14:textId="431F44F9" w:rsid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The results of the documentation also show</w:t>
      </w:r>
      <w:r w:rsidR="00D14F0E">
        <w:rPr>
          <w:color w:val="000000" w:themeColor="text1"/>
          <w:sz w:val="22"/>
          <w:szCs w:val="22"/>
        </w:rPr>
        <w:t>ed</w:t>
      </w:r>
      <w:r w:rsidRPr="002D62F6">
        <w:rPr>
          <w:color w:val="000000" w:themeColor="text1"/>
          <w:sz w:val="22"/>
          <w:szCs w:val="22"/>
        </w:rPr>
        <w:t xml:space="preserve"> that the project team at WIKA has all the documents related to the risk management planning process. However, based on company policy, sample forms of documents related to this process may not be documented in any form. These findings indicate that WIKA's management through its project team always documents every document needed to carry out this process, both documents related to inputs, tools and techniques as well as outputs.</w:t>
      </w:r>
      <w:r>
        <w:rPr>
          <w:color w:val="000000" w:themeColor="text1"/>
          <w:sz w:val="22"/>
          <w:szCs w:val="22"/>
        </w:rPr>
        <w:t xml:space="preserve"> </w:t>
      </w:r>
      <w:r w:rsidRPr="002D62F6">
        <w:rPr>
          <w:color w:val="000000" w:themeColor="text1"/>
          <w:sz w:val="22"/>
          <w:szCs w:val="22"/>
        </w:rPr>
        <w:t xml:space="preserve">Overall, based on the findings from the three stages of data collection above, it shows that the risk management </w:t>
      </w:r>
      <w:r w:rsidRPr="002D62F6">
        <w:rPr>
          <w:color w:val="000000" w:themeColor="text1"/>
          <w:sz w:val="22"/>
          <w:szCs w:val="22"/>
        </w:rPr>
        <w:lastRenderedPageBreak/>
        <w:t>planning process at WIKA has been in line with various provisions in the 2017 PMBOK Guide, both in terms of inputs, tools and techniques used and the outputs produced.</w:t>
      </w:r>
    </w:p>
    <w:p w14:paraId="3BEBFCF0" w14:textId="382628CE" w:rsidR="002D62F6" w:rsidRPr="002D62F6" w:rsidRDefault="002D62F6" w:rsidP="002D62F6">
      <w:pPr>
        <w:pStyle w:val="BodyTextIndent"/>
        <w:tabs>
          <w:tab w:val="left" w:pos="7470"/>
        </w:tabs>
        <w:spacing w:line="360" w:lineRule="auto"/>
        <w:ind w:left="0"/>
        <w:rPr>
          <w:b/>
          <w:bCs/>
          <w:color w:val="000000" w:themeColor="text1"/>
          <w:sz w:val="22"/>
          <w:szCs w:val="22"/>
        </w:rPr>
      </w:pPr>
      <w:r w:rsidRPr="002D62F6">
        <w:rPr>
          <w:b/>
          <w:bCs/>
          <w:color w:val="000000" w:themeColor="text1"/>
          <w:sz w:val="22"/>
          <w:szCs w:val="22"/>
        </w:rPr>
        <w:t>Risk Identification Process</w:t>
      </w:r>
    </w:p>
    <w:p w14:paraId="4B6B1194" w14:textId="0389BBB1" w:rsidR="002D62F6" w:rsidRP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The results of the interview show</w:t>
      </w:r>
      <w:r w:rsidR="00D14F0E">
        <w:rPr>
          <w:color w:val="000000" w:themeColor="text1"/>
          <w:sz w:val="22"/>
          <w:szCs w:val="22"/>
        </w:rPr>
        <w:t>ed</w:t>
      </w:r>
      <w:r w:rsidRPr="002D62F6">
        <w:rPr>
          <w:color w:val="000000" w:themeColor="text1"/>
          <w:sz w:val="22"/>
          <w:szCs w:val="22"/>
        </w:rPr>
        <w:t xml:space="preserve"> that the risk identification process is a process carried out by the project team at WIKA in order to identify various types of risks that will arise in the project to be worked on. In carrying out the risk identification process, the project team collectively identifies risks in the project, both individual risks and overall risks and documents the characteristics of existing risks. This process is carried out throughout the project life cycle. By doing this process, the project team is able to produce documentation of individual and overall project risk sources.</w:t>
      </w:r>
    </w:p>
    <w:p w14:paraId="658E39C6" w14:textId="0693A016" w:rsidR="002D62F6" w:rsidRP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Parties involved in risk identification activities include PMs, project team members, project risk/risk analysis specialists (if assigned), customers, subject matter experts from outside the project team, end users (if any), other PMs, operational managers, stakeholder interests and risk management experts within the organization. The main participants in the risk identification process are all project stakeholders (</w:t>
      </w:r>
      <w:proofErr w:type="spellStart"/>
      <w:r w:rsidRPr="002D62F6">
        <w:rPr>
          <w:color w:val="000000" w:themeColor="text1"/>
          <w:sz w:val="22"/>
          <w:szCs w:val="22"/>
        </w:rPr>
        <w:t>Abazid</w:t>
      </w:r>
      <w:proofErr w:type="spellEnd"/>
      <w:r w:rsidRPr="002D62F6">
        <w:rPr>
          <w:color w:val="000000" w:themeColor="text1"/>
          <w:sz w:val="22"/>
          <w:szCs w:val="22"/>
        </w:rPr>
        <w:t xml:space="preserve"> &amp; </w:t>
      </w:r>
      <w:proofErr w:type="spellStart"/>
      <w:r w:rsidRPr="002D62F6">
        <w:rPr>
          <w:color w:val="000000" w:themeColor="text1"/>
          <w:sz w:val="22"/>
          <w:szCs w:val="22"/>
        </w:rPr>
        <w:t>Harb</w:t>
      </w:r>
      <w:proofErr w:type="spellEnd"/>
      <w:r w:rsidRPr="002D62F6">
        <w:rPr>
          <w:color w:val="000000" w:themeColor="text1"/>
          <w:sz w:val="22"/>
          <w:szCs w:val="22"/>
        </w:rPr>
        <w:t>, 2018). The project team advised them to identify the individual project risks. This is based on the consideration that individual risks are potentially exposed to only one party, namely one or several stakeholders. The involvement of the project team in this process is crucial, as they can establish and maintain a sense of ownership and responsibility for the individual project risks, the overall project risk level and the required risk response actions (D.R Anderson &amp; K.E Anderson).</w:t>
      </w:r>
    </w:p>
    <w:p w14:paraId="6E5FF89E" w14:textId="380F918A" w:rsidR="002D62F6" w:rsidRP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 xml:space="preserve">The completeness of materials as well as tools and techniques used in every process involved in project risk management will be able to make it easier for the project team to produce the desired output and be able to minimize the impact of the risks that arise, both individual risks and the overall risk of the project (Anderson &amp; Anderson, 2009; </w:t>
      </w:r>
      <w:proofErr w:type="spellStart"/>
      <w:r w:rsidRPr="002D62F6">
        <w:rPr>
          <w:color w:val="000000" w:themeColor="text1"/>
          <w:sz w:val="22"/>
          <w:szCs w:val="22"/>
        </w:rPr>
        <w:t>Chih</w:t>
      </w:r>
      <w:proofErr w:type="spellEnd"/>
      <w:r w:rsidRPr="002D62F6">
        <w:rPr>
          <w:color w:val="000000" w:themeColor="text1"/>
          <w:sz w:val="22"/>
          <w:szCs w:val="22"/>
        </w:rPr>
        <w:t xml:space="preserve"> &amp; </w:t>
      </w:r>
      <w:proofErr w:type="spellStart"/>
      <w:r w:rsidRPr="002D62F6">
        <w:rPr>
          <w:color w:val="000000" w:themeColor="text1"/>
          <w:sz w:val="22"/>
          <w:szCs w:val="22"/>
        </w:rPr>
        <w:t>Zwikael</w:t>
      </w:r>
      <w:proofErr w:type="spellEnd"/>
      <w:r w:rsidRPr="002D62F6">
        <w:rPr>
          <w:color w:val="000000" w:themeColor="text1"/>
          <w:sz w:val="22"/>
          <w:szCs w:val="22"/>
        </w:rPr>
        <w:t xml:space="preserve">, 2015; </w:t>
      </w:r>
      <w:proofErr w:type="spellStart"/>
      <w:r w:rsidRPr="002D62F6">
        <w:rPr>
          <w:color w:val="000000" w:themeColor="text1"/>
          <w:sz w:val="22"/>
          <w:szCs w:val="22"/>
        </w:rPr>
        <w:t>Abazid</w:t>
      </w:r>
      <w:proofErr w:type="spellEnd"/>
      <w:r w:rsidRPr="002D62F6">
        <w:rPr>
          <w:color w:val="000000" w:themeColor="text1"/>
          <w:sz w:val="22"/>
          <w:szCs w:val="22"/>
        </w:rPr>
        <w:t xml:space="preserve"> &amp; </w:t>
      </w:r>
      <w:proofErr w:type="spellStart"/>
      <w:r w:rsidRPr="002D62F6">
        <w:rPr>
          <w:color w:val="000000" w:themeColor="text1"/>
          <w:sz w:val="22"/>
          <w:szCs w:val="22"/>
        </w:rPr>
        <w:t>Harb</w:t>
      </w:r>
      <w:proofErr w:type="spellEnd"/>
      <w:r w:rsidRPr="002D62F6">
        <w:rPr>
          <w:color w:val="000000" w:themeColor="text1"/>
          <w:sz w:val="22"/>
          <w:szCs w:val="22"/>
        </w:rPr>
        <w:t>, 2018).</w:t>
      </w:r>
    </w:p>
    <w:p w14:paraId="72D1AAB3" w14:textId="77777777" w:rsidR="002D62F6" w:rsidRP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The risk identification process produces three important documents consisting of (1) a risk register, (2) a risk report and (3) an update of project documents including a list of assumptions, a list of issues and a register of the learning process. The availability of these three documents supports each other, where updating project documents is an implication of the risk register and the resulting risk report. These findings indicate that the qualitative risk identification process at WIKA has complied with various provisions in the 2017 PMBOK Guide.</w:t>
      </w:r>
    </w:p>
    <w:p w14:paraId="102B4FE6" w14:textId="40B8DA90" w:rsidR="002D62F6" w:rsidRDefault="002D62F6" w:rsidP="002D62F6">
      <w:pPr>
        <w:pStyle w:val="BodyTextIndent"/>
        <w:tabs>
          <w:tab w:val="left" w:pos="7470"/>
        </w:tabs>
        <w:spacing w:line="360" w:lineRule="auto"/>
        <w:ind w:left="0" w:firstLine="720"/>
        <w:rPr>
          <w:color w:val="000000" w:themeColor="text1"/>
          <w:sz w:val="22"/>
          <w:szCs w:val="22"/>
        </w:rPr>
      </w:pPr>
      <w:r w:rsidRPr="002D62F6">
        <w:rPr>
          <w:color w:val="000000" w:themeColor="text1"/>
          <w:sz w:val="22"/>
          <w:szCs w:val="22"/>
        </w:rPr>
        <w:t>The results of the documentation also show</w:t>
      </w:r>
      <w:r w:rsidR="00D14F0E">
        <w:rPr>
          <w:color w:val="000000" w:themeColor="text1"/>
          <w:sz w:val="22"/>
          <w:szCs w:val="22"/>
        </w:rPr>
        <w:t>ed</w:t>
      </w:r>
      <w:r w:rsidRPr="002D62F6">
        <w:rPr>
          <w:color w:val="000000" w:themeColor="text1"/>
          <w:sz w:val="22"/>
          <w:szCs w:val="22"/>
        </w:rPr>
        <w:t xml:space="preserve"> that the project team at WIKA has all the documents related to the risk identification process. However, based on company </w:t>
      </w:r>
      <w:r w:rsidRPr="002D62F6">
        <w:rPr>
          <w:color w:val="000000" w:themeColor="text1"/>
          <w:sz w:val="22"/>
          <w:szCs w:val="22"/>
        </w:rPr>
        <w:lastRenderedPageBreak/>
        <w:t>policy, sample forms of documents related to this process may not be documented in any form. These findings indicate that WIKA's management through its project team always documents every document needed to carry out this process, both documents related to inputs, tools and techniques as well as outputs.</w:t>
      </w:r>
      <w:r>
        <w:rPr>
          <w:color w:val="000000" w:themeColor="text1"/>
          <w:sz w:val="22"/>
          <w:szCs w:val="22"/>
        </w:rPr>
        <w:t xml:space="preserve"> </w:t>
      </w:r>
      <w:r w:rsidRPr="002D62F6">
        <w:rPr>
          <w:color w:val="000000" w:themeColor="text1"/>
          <w:sz w:val="22"/>
          <w:szCs w:val="22"/>
        </w:rPr>
        <w:t>Overall, based on the findings from the three stages of data collection above, it shows that the risk identification process at WIKA is in line with the various provisions contained in the 2017 PMBOK Guide, both in terms of inputs, tools and techniques used as well as the outputs produced.</w:t>
      </w:r>
    </w:p>
    <w:p w14:paraId="0EA58BB3" w14:textId="77777777" w:rsidR="008220F6" w:rsidRDefault="008220F6" w:rsidP="002D62F6">
      <w:pPr>
        <w:pStyle w:val="BodyTextIndent"/>
        <w:tabs>
          <w:tab w:val="left" w:pos="7470"/>
        </w:tabs>
        <w:spacing w:line="360" w:lineRule="auto"/>
        <w:ind w:left="0" w:firstLine="720"/>
        <w:rPr>
          <w:color w:val="000000" w:themeColor="text1"/>
          <w:sz w:val="22"/>
          <w:szCs w:val="22"/>
        </w:rPr>
      </w:pPr>
    </w:p>
    <w:p w14:paraId="77E5CC54" w14:textId="094BA485" w:rsidR="002D62F6" w:rsidRPr="002D62F6" w:rsidRDefault="002D62F6" w:rsidP="002D62F6">
      <w:pPr>
        <w:pStyle w:val="BodyTextIndent"/>
        <w:tabs>
          <w:tab w:val="left" w:pos="7470"/>
        </w:tabs>
        <w:spacing w:line="360" w:lineRule="auto"/>
        <w:ind w:left="0"/>
        <w:rPr>
          <w:b/>
          <w:bCs/>
          <w:color w:val="000000" w:themeColor="text1"/>
          <w:sz w:val="22"/>
          <w:szCs w:val="22"/>
        </w:rPr>
      </w:pPr>
      <w:r w:rsidRPr="002D62F6">
        <w:rPr>
          <w:b/>
          <w:bCs/>
          <w:color w:val="000000" w:themeColor="text1"/>
          <w:sz w:val="22"/>
          <w:szCs w:val="22"/>
        </w:rPr>
        <w:t>Qualitative Risk Analysis Process</w:t>
      </w:r>
    </w:p>
    <w:p w14:paraId="1312BBC1" w14:textId="1985680F" w:rsidR="00D14F0E" w:rsidRPr="00D14F0E" w:rsidRDefault="00D14F0E" w:rsidP="00D14F0E">
      <w:pPr>
        <w:pStyle w:val="BodyTextIndent"/>
        <w:tabs>
          <w:tab w:val="left" w:pos="7470"/>
        </w:tabs>
        <w:spacing w:line="360" w:lineRule="auto"/>
        <w:ind w:left="0" w:firstLine="720"/>
        <w:rPr>
          <w:color w:val="000000" w:themeColor="text1"/>
          <w:sz w:val="22"/>
          <w:szCs w:val="22"/>
        </w:rPr>
      </w:pPr>
      <w:r w:rsidRPr="00D14F0E">
        <w:rPr>
          <w:color w:val="000000" w:themeColor="text1"/>
          <w:sz w:val="22"/>
          <w:szCs w:val="22"/>
        </w:rPr>
        <w:t xml:space="preserve">The results of interviews with </w:t>
      </w:r>
      <w:r>
        <w:rPr>
          <w:color w:val="000000" w:themeColor="text1"/>
          <w:sz w:val="22"/>
          <w:szCs w:val="22"/>
        </w:rPr>
        <w:t>participants</w:t>
      </w:r>
      <w:r w:rsidRPr="00D14F0E">
        <w:rPr>
          <w:color w:val="000000" w:themeColor="text1"/>
          <w:sz w:val="22"/>
          <w:szCs w:val="22"/>
        </w:rPr>
        <w:t xml:space="preserve"> </w:t>
      </w:r>
      <w:r>
        <w:rPr>
          <w:color w:val="000000" w:themeColor="text1"/>
          <w:sz w:val="22"/>
          <w:szCs w:val="22"/>
        </w:rPr>
        <w:t>indicated</w:t>
      </w:r>
      <w:r w:rsidRPr="00D14F0E">
        <w:rPr>
          <w:color w:val="000000" w:themeColor="text1"/>
          <w:sz w:val="22"/>
          <w:szCs w:val="22"/>
        </w:rPr>
        <w:t xml:space="preserve"> that the qualitative risk analysis process is a process that focuses on individual project risks to be followed up by the project team at WIKA by assessing the probability of occurrence, risk impact and other characteristics. This process assesses the priority of the project's individual risks that have been identified using the probability of the risk event, the impact of the project's target risk and various other factors that cause the individual risk to occur. This process also determines the relative priority of the individual project risks for the Risk Response Planning process. The process of Qualitative Risk Analysis is carried out throughout the project life cycle. By implementing this process, the project team is able to focus on various individual project risks with high priority to be resolved immediately by the project team.</w:t>
      </w:r>
    </w:p>
    <w:p w14:paraId="50B98D17" w14:textId="77777777" w:rsidR="00D14F0E" w:rsidRPr="00D14F0E" w:rsidRDefault="00D14F0E" w:rsidP="00D14F0E">
      <w:pPr>
        <w:pStyle w:val="BodyTextIndent"/>
        <w:tabs>
          <w:tab w:val="left" w:pos="7470"/>
        </w:tabs>
        <w:spacing w:line="360" w:lineRule="auto"/>
        <w:ind w:left="0" w:firstLine="720"/>
        <w:rPr>
          <w:color w:val="000000" w:themeColor="text1"/>
          <w:sz w:val="22"/>
          <w:szCs w:val="22"/>
        </w:rPr>
      </w:pPr>
      <w:r w:rsidRPr="00D14F0E">
        <w:rPr>
          <w:color w:val="000000" w:themeColor="text1"/>
          <w:sz w:val="22"/>
          <w:szCs w:val="22"/>
        </w:rPr>
        <w:t>The results of the documentation also show that the project team at WIKA has all the documents related to the qualitative risk analysis process. However, based on company policy, sample forms of documents related to this process may not be documented in any form. These findings indicate that WIKA's management through its project team always documents every document needed to carry out this process, both documents related to inputs, tools and techniques as well as outputs.</w:t>
      </w:r>
    </w:p>
    <w:p w14:paraId="3B17F8C0" w14:textId="7FED0D24" w:rsidR="002D62F6" w:rsidRDefault="00D14F0E" w:rsidP="00D14F0E">
      <w:pPr>
        <w:pStyle w:val="BodyTextIndent"/>
        <w:tabs>
          <w:tab w:val="left" w:pos="7470"/>
        </w:tabs>
        <w:spacing w:line="360" w:lineRule="auto"/>
        <w:ind w:left="0" w:firstLine="720"/>
        <w:rPr>
          <w:color w:val="000000" w:themeColor="text1"/>
          <w:sz w:val="22"/>
          <w:szCs w:val="22"/>
        </w:rPr>
      </w:pPr>
      <w:r w:rsidRPr="00D14F0E">
        <w:rPr>
          <w:color w:val="000000" w:themeColor="text1"/>
          <w:sz w:val="22"/>
          <w:szCs w:val="22"/>
        </w:rPr>
        <w:t>Overall, based on the findings from the three stages of data collection above, it shows that the qualitative risk analysis process at WIKA is in line with the various provisions contained in the 2017 PMBOK Guide, both in terms of inputs, tools and techniques used and the outputs produced.</w:t>
      </w:r>
    </w:p>
    <w:p w14:paraId="441E2A58" w14:textId="77777777" w:rsidR="008220F6" w:rsidRDefault="008220F6" w:rsidP="00D14F0E">
      <w:pPr>
        <w:pStyle w:val="BodyTextIndent"/>
        <w:tabs>
          <w:tab w:val="left" w:pos="7470"/>
        </w:tabs>
        <w:spacing w:line="360" w:lineRule="auto"/>
        <w:ind w:left="0" w:firstLine="720"/>
        <w:rPr>
          <w:color w:val="000000" w:themeColor="text1"/>
          <w:sz w:val="22"/>
          <w:szCs w:val="22"/>
        </w:rPr>
      </w:pPr>
    </w:p>
    <w:p w14:paraId="15C6BDBA" w14:textId="2AD9FDBA" w:rsidR="00D14F0E" w:rsidRPr="00D14F0E" w:rsidRDefault="00D14F0E" w:rsidP="00D14F0E">
      <w:pPr>
        <w:pStyle w:val="BodyTextIndent"/>
        <w:tabs>
          <w:tab w:val="left" w:pos="7470"/>
        </w:tabs>
        <w:spacing w:line="360" w:lineRule="auto"/>
        <w:ind w:left="0"/>
        <w:rPr>
          <w:b/>
          <w:bCs/>
          <w:color w:val="000000" w:themeColor="text1"/>
          <w:sz w:val="22"/>
          <w:szCs w:val="22"/>
        </w:rPr>
      </w:pPr>
      <w:r w:rsidRPr="00D14F0E">
        <w:rPr>
          <w:b/>
          <w:bCs/>
          <w:color w:val="000000" w:themeColor="text1"/>
          <w:sz w:val="22"/>
          <w:szCs w:val="22"/>
        </w:rPr>
        <w:t>Quantitative Risk Analysis Process</w:t>
      </w:r>
    </w:p>
    <w:p w14:paraId="311152DC" w14:textId="291C123A" w:rsidR="00D14F0E" w:rsidRPr="00D14F0E" w:rsidRDefault="00D14F0E" w:rsidP="00D14F0E">
      <w:pPr>
        <w:pStyle w:val="BodyTextIndent"/>
        <w:tabs>
          <w:tab w:val="left" w:pos="7470"/>
        </w:tabs>
        <w:spacing w:line="360" w:lineRule="auto"/>
        <w:ind w:left="0" w:firstLine="720"/>
        <w:rPr>
          <w:color w:val="000000" w:themeColor="text1"/>
          <w:sz w:val="22"/>
          <w:szCs w:val="22"/>
        </w:rPr>
      </w:pPr>
      <w:r w:rsidRPr="00D14F0E">
        <w:rPr>
          <w:color w:val="000000" w:themeColor="text1"/>
          <w:sz w:val="22"/>
          <w:szCs w:val="22"/>
        </w:rPr>
        <w:t xml:space="preserve">The results of interviews with </w:t>
      </w:r>
      <w:r>
        <w:rPr>
          <w:color w:val="000000" w:themeColor="text1"/>
          <w:sz w:val="22"/>
          <w:szCs w:val="22"/>
        </w:rPr>
        <w:t>participants</w:t>
      </w:r>
      <w:r w:rsidRPr="00D14F0E">
        <w:rPr>
          <w:color w:val="000000" w:themeColor="text1"/>
          <w:sz w:val="22"/>
          <w:szCs w:val="22"/>
        </w:rPr>
        <w:t xml:space="preserve"> indicate</w:t>
      </w:r>
      <w:r>
        <w:rPr>
          <w:color w:val="000000" w:themeColor="text1"/>
          <w:sz w:val="22"/>
          <w:szCs w:val="22"/>
        </w:rPr>
        <w:t>d</w:t>
      </w:r>
      <w:r w:rsidRPr="00D14F0E">
        <w:rPr>
          <w:color w:val="000000" w:themeColor="text1"/>
          <w:sz w:val="22"/>
          <w:szCs w:val="22"/>
        </w:rPr>
        <w:t xml:space="preserve"> that the quantitative risk analysis process is the process of analyzing project risk numerically which involves calculating numbers against project management plans, project documents, company </w:t>
      </w:r>
      <w:r w:rsidRPr="00D14F0E">
        <w:rPr>
          <w:color w:val="000000" w:themeColor="text1"/>
          <w:sz w:val="22"/>
          <w:szCs w:val="22"/>
        </w:rPr>
        <w:lastRenderedPageBreak/>
        <w:t>environmental factors and company process assets. In reality, this process is not required for every project, but if used, this process is carried out throughout the project life cycle. By carrying out this process, the project team at WIKA is able to quantify the overall level of project risk exposure and can also provide additional information on quantitative risks to support the risk response planning process.</w:t>
      </w:r>
    </w:p>
    <w:p w14:paraId="5678EFC7" w14:textId="544B4D01" w:rsidR="00D14F0E" w:rsidRDefault="00D14F0E" w:rsidP="00D14F0E">
      <w:pPr>
        <w:pStyle w:val="BodyTextIndent"/>
        <w:tabs>
          <w:tab w:val="left" w:pos="7470"/>
        </w:tabs>
        <w:spacing w:line="360" w:lineRule="auto"/>
        <w:ind w:left="0" w:firstLine="720"/>
        <w:rPr>
          <w:color w:val="000000" w:themeColor="text1"/>
          <w:sz w:val="22"/>
          <w:szCs w:val="22"/>
        </w:rPr>
      </w:pPr>
      <w:r w:rsidRPr="00D14F0E">
        <w:rPr>
          <w:color w:val="000000" w:themeColor="text1"/>
          <w:sz w:val="22"/>
          <w:szCs w:val="22"/>
        </w:rPr>
        <w:t>The results of the documentation also show</w:t>
      </w:r>
      <w:r>
        <w:rPr>
          <w:color w:val="000000" w:themeColor="text1"/>
          <w:sz w:val="22"/>
          <w:szCs w:val="22"/>
        </w:rPr>
        <w:t>ed</w:t>
      </w:r>
      <w:r w:rsidRPr="00D14F0E">
        <w:rPr>
          <w:color w:val="000000" w:themeColor="text1"/>
          <w:sz w:val="22"/>
          <w:szCs w:val="22"/>
        </w:rPr>
        <w:t xml:space="preserve"> that the project team at WIKA has all the documents related to the quantitative risk analysis process. However, based on company policy, sample forms of documents related to this process may not be documented in any form. These findings indicate that WIKA's management through its project team always documents every document needed to carry out this process, both documents related to inputs, tools and techniques as well as outputs.</w:t>
      </w:r>
      <w:r>
        <w:rPr>
          <w:color w:val="000000" w:themeColor="text1"/>
          <w:sz w:val="22"/>
          <w:szCs w:val="22"/>
        </w:rPr>
        <w:t xml:space="preserve"> </w:t>
      </w:r>
      <w:r w:rsidRPr="00D14F0E">
        <w:rPr>
          <w:color w:val="000000" w:themeColor="text1"/>
          <w:sz w:val="22"/>
          <w:szCs w:val="22"/>
        </w:rPr>
        <w:t>Overall, based on the findings from the three stages of data collection above, it show</w:t>
      </w:r>
      <w:r>
        <w:rPr>
          <w:color w:val="000000" w:themeColor="text1"/>
          <w:sz w:val="22"/>
          <w:szCs w:val="22"/>
        </w:rPr>
        <w:t>ed</w:t>
      </w:r>
      <w:r w:rsidRPr="00D14F0E">
        <w:rPr>
          <w:color w:val="000000" w:themeColor="text1"/>
          <w:sz w:val="22"/>
          <w:szCs w:val="22"/>
        </w:rPr>
        <w:t xml:space="preserve"> that the quantitative risk analysis process at WIKA is in line with the various provisions contained in the 2017 PMBOK Guide, both in terms of inputs, tools and techniques used as well as the outputs produced.</w:t>
      </w:r>
    </w:p>
    <w:p w14:paraId="67D613CD" w14:textId="77777777" w:rsidR="008220F6" w:rsidRPr="008220F6" w:rsidRDefault="008220F6" w:rsidP="00D14F0E">
      <w:pPr>
        <w:pStyle w:val="BodyTextIndent"/>
        <w:tabs>
          <w:tab w:val="left" w:pos="7470"/>
        </w:tabs>
        <w:spacing w:line="360" w:lineRule="auto"/>
        <w:ind w:left="0" w:firstLine="720"/>
        <w:rPr>
          <w:color w:val="000000" w:themeColor="text1"/>
          <w:sz w:val="16"/>
          <w:szCs w:val="16"/>
        </w:rPr>
      </w:pPr>
    </w:p>
    <w:p w14:paraId="2C967352" w14:textId="22D2E323" w:rsidR="00D14F0E" w:rsidRPr="00D14F0E" w:rsidRDefault="00D14F0E" w:rsidP="00D14F0E">
      <w:pPr>
        <w:pStyle w:val="BodyTextIndent"/>
        <w:tabs>
          <w:tab w:val="left" w:pos="7470"/>
        </w:tabs>
        <w:spacing w:line="360" w:lineRule="auto"/>
        <w:ind w:left="0"/>
        <w:rPr>
          <w:b/>
          <w:bCs/>
          <w:color w:val="000000" w:themeColor="text1"/>
          <w:sz w:val="22"/>
          <w:szCs w:val="22"/>
        </w:rPr>
      </w:pPr>
      <w:r w:rsidRPr="00D14F0E">
        <w:rPr>
          <w:b/>
          <w:bCs/>
          <w:color w:val="000000" w:themeColor="text1"/>
          <w:sz w:val="22"/>
          <w:szCs w:val="22"/>
        </w:rPr>
        <w:t>Risk Response Planning</w:t>
      </w:r>
    </w:p>
    <w:p w14:paraId="46587CE0" w14:textId="018E24A1" w:rsidR="00D14F0E" w:rsidRPr="00D14F0E" w:rsidRDefault="00D14F0E" w:rsidP="00D14F0E">
      <w:pPr>
        <w:pStyle w:val="BodyTextIndent"/>
        <w:tabs>
          <w:tab w:val="left" w:pos="7470"/>
        </w:tabs>
        <w:spacing w:line="360" w:lineRule="auto"/>
        <w:ind w:left="0" w:firstLine="720"/>
        <w:rPr>
          <w:color w:val="000000" w:themeColor="text1"/>
          <w:sz w:val="22"/>
          <w:szCs w:val="22"/>
        </w:rPr>
      </w:pPr>
      <w:r w:rsidRPr="00D14F0E">
        <w:rPr>
          <w:color w:val="000000" w:themeColor="text1"/>
          <w:sz w:val="22"/>
          <w:szCs w:val="22"/>
        </w:rPr>
        <w:t xml:space="preserve">The results of interviews with </w:t>
      </w:r>
      <w:r>
        <w:rPr>
          <w:color w:val="000000" w:themeColor="text1"/>
          <w:sz w:val="22"/>
          <w:szCs w:val="22"/>
        </w:rPr>
        <w:t>participants</w:t>
      </w:r>
      <w:r w:rsidRPr="00D14F0E">
        <w:rPr>
          <w:color w:val="000000" w:themeColor="text1"/>
          <w:sz w:val="22"/>
          <w:szCs w:val="22"/>
        </w:rPr>
        <w:t xml:space="preserve"> indicate</w:t>
      </w:r>
      <w:r>
        <w:rPr>
          <w:color w:val="000000" w:themeColor="text1"/>
          <w:sz w:val="22"/>
          <w:szCs w:val="22"/>
        </w:rPr>
        <w:t>d</w:t>
      </w:r>
      <w:r w:rsidRPr="00D14F0E">
        <w:rPr>
          <w:color w:val="000000" w:themeColor="text1"/>
          <w:sz w:val="22"/>
          <w:szCs w:val="22"/>
        </w:rPr>
        <w:t xml:space="preserve"> that risk response planning is a process of developing options, selecting strategies and agreeing on actions taken by the project team at WIKA to address the overall project risk exposure and individual project risks. In carrying out the risk response planning process, the project team at WIKA collectively seeks to reduce individual threats, maximize individual opportunities and reduce overall project risk exposure. Improper risk response will have a negative impact on the project. Once the risks have been identified, analyzed and prioritized, a risk response plan must be developed by the parties exposed to the risk to address each individual project risk that the project team deems important, either because the threat has an impact on project objectives or an opportunity exists.</w:t>
      </w:r>
    </w:p>
    <w:p w14:paraId="4E8C60FF" w14:textId="1AC283A8" w:rsidR="00D14F0E" w:rsidRDefault="00D14F0E" w:rsidP="00D14F0E">
      <w:pPr>
        <w:pStyle w:val="BodyTextIndent"/>
        <w:tabs>
          <w:tab w:val="left" w:pos="7470"/>
        </w:tabs>
        <w:spacing w:line="360" w:lineRule="auto"/>
        <w:ind w:left="0" w:firstLine="720"/>
        <w:rPr>
          <w:color w:val="000000" w:themeColor="text1"/>
          <w:sz w:val="22"/>
          <w:szCs w:val="22"/>
        </w:rPr>
      </w:pPr>
      <w:r w:rsidRPr="00D14F0E">
        <w:rPr>
          <w:color w:val="000000" w:themeColor="text1"/>
          <w:sz w:val="22"/>
          <w:szCs w:val="22"/>
        </w:rPr>
        <w:t>The results of the documentation also show</w:t>
      </w:r>
      <w:r>
        <w:rPr>
          <w:color w:val="000000" w:themeColor="text1"/>
          <w:sz w:val="22"/>
          <w:szCs w:val="22"/>
        </w:rPr>
        <w:t>ed</w:t>
      </w:r>
      <w:r w:rsidRPr="00D14F0E">
        <w:rPr>
          <w:color w:val="000000" w:themeColor="text1"/>
          <w:sz w:val="22"/>
          <w:szCs w:val="22"/>
        </w:rPr>
        <w:t xml:space="preserve"> that the project team at WIKA has all the documents related to the risk response planning process. However, based on company policy, sample forms of documents related to this process may not be documented in any form. These findings indicate that WIKA's management through its project team always documents every document needed to carry out this process, both documents related to inputs, tools and techniques as well as outputs.</w:t>
      </w:r>
      <w:r>
        <w:rPr>
          <w:color w:val="000000" w:themeColor="text1"/>
          <w:sz w:val="22"/>
          <w:szCs w:val="22"/>
        </w:rPr>
        <w:t xml:space="preserve"> </w:t>
      </w:r>
      <w:r w:rsidRPr="00D14F0E">
        <w:rPr>
          <w:color w:val="000000" w:themeColor="text1"/>
          <w:sz w:val="22"/>
          <w:szCs w:val="22"/>
        </w:rPr>
        <w:t>Overall, based on the findings from the three stages of data collection above, it show</w:t>
      </w:r>
      <w:r>
        <w:rPr>
          <w:color w:val="000000" w:themeColor="text1"/>
          <w:sz w:val="22"/>
          <w:szCs w:val="22"/>
        </w:rPr>
        <w:t>ed</w:t>
      </w:r>
      <w:r w:rsidRPr="00D14F0E">
        <w:rPr>
          <w:color w:val="000000" w:themeColor="text1"/>
          <w:sz w:val="22"/>
          <w:szCs w:val="22"/>
        </w:rPr>
        <w:t xml:space="preserve"> that the risk response planning process at WIKA is in line with the various provisions contained in the 2017 </w:t>
      </w:r>
      <w:r w:rsidRPr="00D14F0E">
        <w:rPr>
          <w:color w:val="000000" w:themeColor="text1"/>
          <w:sz w:val="22"/>
          <w:szCs w:val="22"/>
        </w:rPr>
        <w:lastRenderedPageBreak/>
        <w:t>PMBOK Guide, both in terms of inputs, tools and techniques used as well as the outputs produced.</w:t>
      </w:r>
    </w:p>
    <w:p w14:paraId="334171E3" w14:textId="77777777" w:rsidR="008220F6" w:rsidRPr="008220F6" w:rsidRDefault="008220F6" w:rsidP="00D14F0E">
      <w:pPr>
        <w:pStyle w:val="BodyTextIndent"/>
        <w:tabs>
          <w:tab w:val="left" w:pos="7470"/>
        </w:tabs>
        <w:spacing w:line="360" w:lineRule="auto"/>
        <w:ind w:left="0" w:firstLine="720"/>
        <w:rPr>
          <w:color w:val="000000" w:themeColor="text1"/>
          <w:sz w:val="16"/>
          <w:szCs w:val="16"/>
        </w:rPr>
      </w:pPr>
    </w:p>
    <w:p w14:paraId="1A06F36E" w14:textId="529559D8" w:rsidR="00D14F0E" w:rsidRPr="00D14F0E" w:rsidRDefault="00D14F0E" w:rsidP="00D14F0E">
      <w:pPr>
        <w:pStyle w:val="BodyTextIndent"/>
        <w:tabs>
          <w:tab w:val="left" w:pos="7470"/>
        </w:tabs>
        <w:spacing w:line="360" w:lineRule="auto"/>
        <w:ind w:left="0"/>
        <w:rPr>
          <w:b/>
          <w:bCs/>
          <w:color w:val="000000" w:themeColor="text1"/>
          <w:sz w:val="22"/>
          <w:szCs w:val="22"/>
        </w:rPr>
      </w:pPr>
      <w:r w:rsidRPr="00D14F0E">
        <w:rPr>
          <w:b/>
          <w:bCs/>
          <w:color w:val="000000" w:themeColor="text1"/>
          <w:sz w:val="22"/>
          <w:szCs w:val="22"/>
        </w:rPr>
        <w:t>Risk Response Implementation Process</w:t>
      </w:r>
    </w:p>
    <w:p w14:paraId="6FE5C834" w14:textId="2045B2F7" w:rsidR="00D14F0E" w:rsidRPr="00D14F0E" w:rsidRDefault="00D14F0E" w:rsidP="00D14F0E">
      <w:pPr>
        <w:pStyle w:val="BodyTextIndent"/>
        <w:tabs>
          <w:tab w:val="left" w:pos="7470"/>
        </w:tabs>
        <w:spacing w:line="360" w:lineRule="auto"/>
        <w:ind w:left="0" w:firstLine="720"/>
        <w:rPr>
          <w:color w:val="000000" w:themeColor="text1"/>
          <w:sz w:val="22"/>
          <w:szCs w:val="22"/>
        </w:rPr>
      </w:pPr>
      <w:r w:rsidRPr="00D14F0E">
        <w:rPr>
          <w:color w:val="000000" w:themeColor="text1"/>
          <w:sz w:val="22"/>
          <w:szCs w:val="22"/>
        </w:rPr>
        <w:t xml:space="preserve">The results of interviews with </w:t>
      </w:r>
      <w:r>
        <w:rPr>
          <w:color w:val="000000" w:themeColor="text1"/>
          <w:sz w:val="22"/>
          <w:szCs w:val="22"/>
        </w:rPr>
        <w:t>participants</w:t>
      </w:r>
      <w:r w:rsidRPr="00D14F0E">
        <w:rPr>
          <w:color w:val="000000" w:themeColor="text1"/>
          <w:sz w:val="22"/>
          <w:szCs w:val="22"/>
        </w:rPr>
        <w:t xml:space="preserve"> indicate</w:t>
      </w:r>
      <w:r>
        <w:rPr>
          <w:color w:val="000000" w:themeColor="text1"/>
          <w:sz w:val="22"/>
          <w:szCs w:val="22"/>
        </w:rPr>
        <w:t xml:space="preserve">d </w:t>
      </w:r>
      <w:r w:rsidRPr="00D14F0E">
        <w:rPr>
          <w:color w:val="000000" w:themeColor="text1"/>
          <w:sz w:val="22"/>
          <w:szCs w:val="22"/>
        </w:rPr>
        <w:t>that the implementation of risk response is the process of implementing a risk response plan that has been agreed between the project team at WIKA and all project stakeholders. In carrying out this process, the project team at WIKA collectively implements a risk response plan that has been agreed with all project stakeholders which is carried out during the project life cycle. By carrying out this process, the project team at WIKA is able to ensure that the agreed risk response is carried out as planned to address the overall project risk exposure, minimize individual project threats and maximize individual project opportunities.</w:t>
      </w:r>
    </w:p>
    <w:p w14:paraId="2B562CC7" w14:textId="70BAF198" w:rsidR="00D14F0E" w:rsidRDefault="00D14F0E" w:rsidP="00D14F0E">
      <w:pPr>
        <w:pStyle w:val="BodyTextIndent"/>
        <w:tabs>
          <w:tab w:val="left" w:pos="7470"/>
        </w:tabs>
        <w:spacing w:line="360" w:lineRule="auto"/>
        <w:ind w:left="0" w:firstLine="720"/>
        <w:rPr>
          <w:color w:val="000000" w:themeColor="text1"/>
          <w:sz w:val="22"/>
          <w:szCs w:val="22"/>
        </w:rPr>
      </w:pPr>
      <w:r w:rsidRPr="00D14F0E">
        <w:rPr>
          <w:color w:val="000000" w:themeColor="text1"/>
          <w:sz w:val="22"/>
          <w:szCs w:val="22"/>
        </w:rPr>
        <w:t>The results of the documentation also show</w:t>
      </w:r>
      <w:r>
        <w:rPr>
          <w:color w:val="000000" w:themeColor="text1"/>
          <w:sz w:val="22"/>
          <w:szCs w:val="22"/>
        </w:rPr>
        <w:t>ed</w:t>
      </w:r>
      <w:r w:rsidRPr="00D14F0E">
        <w:rPr>
          <w:color w:val="000000" w:themeColor="text1"/>
          <w:sz w:val="22"/>
          <w:szCs w:val="22"/>
        </w:rPr>
        <w:t xml:space="preserve"> that the project team at WIKA has all the documents related to the risk response implementation process. However, based on company policy, sample forms of documents related to this process may not be documented in any form. These findings indicate that WIKA's management through its project team always documents every document needed to carry out this process, both documents related to inputs, tools and techniques as well as outputs.</w:t>
      </w:r>
      <w:r>
        <w:rPr>
          <w:color w:val="000000" w:themeColor="text1"/>
          <w:sz w:val="22"/>
          <w:szCs w:val="22"/>
        </w:rPr>
        <w:t xml:space="preserve"> </w:t>
      </w:r>
      <w:r w:rsidRPr="00D14F0E">
        <w:rPr>
          <w:color w:val="000000" w:themeColor="text1"/>
          <w:sz w:val="22"/>
          <w:szCs w:val="22"/>
        </w:rPr>
        <w:t>Overall, based on the findings from the three stages of data collection above, it show</w:t>
      </w:r>
      <w:r>
        <w:rPr>
          <w:color w:val="000000" w:themeColor="text1"/>
          <w:sz w:val="22"/>
          <w:szCs w:val="22"/>
        </w:rPr>
        <w:t>ed</w:t>
      </w:r>
      <w:r w:rsidRPr="00D14F0E">
        <w:rPr>
          <w:color w:val="000000" w:themeColor="text1"/>
          <w:sz w:val="22"/>
          <w:szCs w:val="22"/>
        </w:rPr>
        <w:t xml:space="preserve"> that the risk response implementation process at WIKA is in line with the various provisions contained in the 2017 PMBOK Guide, both in terms of inputs, tools and techniques used and the outputs produced.</w:t>
      </w:r>
    </w:p>
    <w:p w14:paraId="4ED35625" w14:textId="77777777" w:rsidR="008220F6" w:rsidRDefault="008220F6" w:rsidP="00D14F0E">
      <w:pPr>
        <w:pStyle w:val="BodyTextIndent"/>
        <w:tabs>
          <w:tab w:val="left" w:pos="7470"/>
        </w:tabs>
        <w:spacing w:line="360" w:lineRule="auto"/>
        <w:ind w:left="0" w:firstLine="720"/>
        <w:rPr>
          <w:color w:val="000000" w:themeColor="text1"/>
          <w:sz w:val="22"/>
          <w:szCs w:val="22"/>
        </w:rPr>
      </w:pPr>
    </w:p>
    <w:p w14:paraId="7BFEF13F" w14:textId="48D3F780" w:rsidR="00D14F0E" w:rsidRPr="00D14F0E" w:rsidRDefault="00D14F0E" w:rsidP="00D14F0E">
      <w:pPr>
        <w:pStyle w:val="BodyTextIndent"/>
        <w:tabs>
          <w:tab w:val="left" w:pos="7470"/>
        </w:tabs>
        <w:spacing w:line="360" w:lineRule="auto"/>
        <w:ind w:left="0"/>
        <w:rPr>
          <w:b/>
          <w:bCs/>
          <w:color w:val="000000" w:themeColor="text1"/>
          <w:sz w:val="22"/>
          <w:szCs w:val="22"/>
        </w:rPr>
      </w:pPr>
      <w:r w:rsidRPr="00D14F0E">
        <w:rPr>
          <w:b/>
          <w:bCs/>
          <w:color w:val="000000" w:themeColor="text1"/>
          <w:sz w:val="22"/>
          <w:szCs w:val="22"/>
        </w:rPr>
        <w:t>Risk Monitoring Process</w:t>
      </w:r>
    </w:p>
    <w:p w14:paraId="1059CC5A" w14:textId="2CEF6C39" w:rsidR="00D14F0E" w:rsidRPr="00D14F0E" w:rsidRDefault="00D14F0E" w:rsidP="00D14F0E">
      <w:pPr>
        <w:pStyle w:val="BodyTextIndent"/>
        <w:tabs>
          <w:tab w:val="left" w:pos="7470"/>
        </w:tabs>
        <w:spacing w:line="360" w:lineRule="auto"/>
        <w:ind w:left="0" w:firstLine="720"/>
        <w:rPr>
          <w:color w:val="000000" w:themeColor="text1"/>
          <w:sz w:val="22"/>
          <w:szCs w:val="22"/>
        </w:rPr>
      </w:pPr>
      <w:r w:rsidRPr="00D14F0E">
        <w:rPr>
          <w:color w:val="000000" w:themeColor="text1"/>
          <w:sz w:val="22"/>
          <w:szCs w:val="22"/>
        </w:rPr>
        <w:t xml:space="preserve">The results of interviews with </w:t>
      </w:r>
      <w:r>
        <w:rPr>
          <w:color w:val="000000" w:themeColor="text1"/>
          <w:sz w:val="22"/>
          <w:szCs w:val="22"/>
        </w:rPr>
        <w:t>participants</w:t>
      </w:r>
      <w:r w:rsidRPr="00D14F0E">
        <w:rPr>
          <w:color w:val="000000" w:themeColor="text1"/>
          <w:sz w:val="22"/>
          <w:szCs w:val="22"/>
        </w:rPr>
        <w:t xml:space="preserve"> indicate</w:t>
      </w:r>
      <w:r>
        <w:rPr>
          <w:color w:val="000000" w:themeColor="text1"/>
          <w:sz w:val="22"/>
          <w:szCs w:val="22"/>
        </w:rPr>
        <w:t>d</w:t>
      </w:r>
      <w:r w:rsidRPr="00D14F0E">
        <w:rPr>
          <w:color w:val="000000" w:themeColor="text1"/>
          <w:sz w:val="22"/>
          <w:szCs w:val="22"/>
        </w:rPr>
        <w:t xml:space="preserve"> that the risk monitoring process is a process carried out by the WIKA project team to monitor the implementation of the agreed risk response plan, trace the identified risks, identify and analyze new risks and evaluate the effectiveness of the risk process in the project undertaken. by the project team. By carrying out this process, the project team at WIKA is able to produce project decisions based on the latest (latest) information regarding project risk exposures, both individual risks and overall risks.</w:t>
      </w:r>
    </w:p>
    <w:p w14:paraId="4705A01F" w14:textId="1A12CD74" w:rsidR="00D14F0E" w:rsidRDefault="00D14F0E" w:rsidP="00D14F0E">
      <w:pPr>
        <w:pStyle w:val="BodyTextIndent"/>
        <w:tabs>
          <w:tab w:val="left" w:pos="7470"/>
        </w:tabs>
        <w:spacing w:line="360" w:lineRule="auto"/>
        <w:ind w:left="0" w:firstLine="720"/>
        <w:rPr>
          <w:color w:val="000000" w:themeColor="text1"/>
          <w:sz w:val="22"/>
          <w:szCs w:val="22"/>
        </w:rPr>
      </w:pPr>
      <w:r w:rsidRPr="00D14F0E">
        <w:rPr>
          <w:color w:val="000000" w:themeColor="text1"/>
          <w:sz w:val="22"/>
          <w:szCs w:val="22"/>
        </w:rPr>
        <w:t>The results of the documentation also show</w:t>
      </w:r>
      <w:r>
        <w:rPr>
          <w:color w:val="000000" w:themeColor="text1"/>
          <w:sz w:val="22"/>
          <w:szCs w:val="22"/>
        </w:rPr>
        <w:t>ed</w:t>
      </w:r>
      <w:r w:rsidRPr="00D14F0E">
        <w:rPr>
          <w:color w:val="000000" w:themeColor="text1"/>
          <w:sz w:val="22"/>
          <w:szCs w:val="22"/>
        </w:rPr>
        <w:t xml:space="preserve"> that the project team at WIKA has all the documents related to the risk monitoring process. However, based on company policy, sample forms of documents related to this process may not be documented in any form. These findings indicate that WIKA's management through its project team always documents every document needed to carry out this process, both documents related to </w:t>
      </w:r>
      <w:r w:rsidRPr="00D14F0E">
        <w:rPr>
          <w:color w:val="000000" w:themeColor="text1"/>
          <w:sz w:val="22"/>
          <w:szCs w:val="22"/>
        </w:rPr>
        <w:lastRenderedPageBreak/>
        <w:t>inputs, tools and techniques as well as outputs.</w:t>
      </w:r>
      <w:r>
        <w:rPr>
          <w:color w:val="000000" w:themeColor="text1"/>
          <w:sz w:val="22"/>
          <w:szCs w:val="22"/>
        </w:rPr>
        <w:t xml:space="preserve"> </w:t>
      </w:r>
      <w:r w:rsidRPr="00D14F0E">
        <w:rPr>
          <w:color w:val="000000" w:themeColor="text1"/>
          <w:sz w:val="22"/>
          <w:szCs w:val="22"/>
        </w:rPr>
        <w:t>Overall, based on the findings from the three stages of data collection above, it show</w:t>
      </w:r>
      <w:r>
        <w:rPr>
          <w:color w:val="000000" w:themeColor="text1"/>
          <w:sz w:val="22"/>
          <w:szCs w:val="22"/>
        </w:rPr>
        <w:t>ed</w:t>
      </w:r>
      <w:r w:rsidRPr="00D14F0E">
        <w:rPr>
          <w:color w:val="000000" w:themeColor="text1"/>
          <w:sz w:val="22"/>
          <w:szCs w:val="22"/>
        </w:rPr>
        <w:t xml:space="preserve"> that the risk monitoring process at WIKA is in line with the various provisions contained in the 2017 PMBOK Guide, both in terms of inputs, tools and techniques used as well as the outputs produced.</w:t>
      </w:r>
    </w:p>
    <w:p w14:paraId="47DCC0FC" w14:textId="77777777" w:rsidR="002D62F6" w:rsidRDefault="002D62F6" w:rsidP="002D62F6">
      <w:pPr>
        <w:pStyle w:val="BodyTextIndent"/>
        <w:tabs>
          <w:tab w:val="left" w:pos="7470"/>
        </w:tabs>
        <w:spacing w:line="360" w:lineRule="auto"/>
        <w:ind w:left="0" w:firstLine="720"/>
        <w:rPr>
          <w:color w:val="000000" w:themeColor="text1"/>
          <w:sz w:val="22"/>
          <w:szCs w:val="22"/>
        </w:rPr>
      </w:pPr>
    </w:p>
    <w:p w14:paraId="16823A9E" w14:textId="77777777" w:rsidR="002D62F6" w:rsidRPr="00080AED" w:rsidRDefault="002D62F6" w:rsidP="00080AED">
      <w:pPr>
        <w:pStyle w:val="BodyTextIndent"/>
        <w:tabs>
          <w:tab w:val="left" w:pos="7470"/>
        </w:tabs>
        <w:spacing w:line="360" w:lineRule="auto"/>
        <w:ind w:left="0" w:firstLine="720"/>
        <w:rPr>
          <w:color w:val="000000" w:themeColor="text1"/>
          <w:sz w:val="22"/>
          <w:szCs w:val="22"/>
        </w:rPr>
      </w:pPr>
    </w:p>
    <w:p w14:paraId="5D05526E" w14:textId="241BBE5D" w:rsidR="00DD2B1C" w:rsidRPr="00E13866" w:rsidRDefault="0020452F" w:rsidP="00E13866">
      <w:pPr>
        <w:pStyle w:val="BodyTextIndent"/>
        <w:tabs>
          <w:tab w:val="left" w:pos="7470"/>
        </w:tabs>
        <w:spacing w:line="360" w:lineRule="auto"/>
        <w:ind w:left="0"/>
        <w:rPr>
          <w:b/>
          <w:sz w:val="22"/>
          <w:szCs w:val="22"/>
        </w:rPr>
      </w:pPr>
      <w:r w:rsidRPr="00E13866">
        <w:rPr>
          <w:b/>
          <w:sz w:val="22"/>
          <w:szCs w:val="22"/>
        </w:rPr>
        <w:t>CONCLUSION AND SUGGESTION</w:t>
      </w:r>
    </w:p>
    <w:p w14:paraId="2E1A6D24" w14:textId="77777777" w:rsidR="00D14F0E" w:rsidRPr="00D14F0E" w:rsidRDefault="00D14F0E" w:rsidP="00D14F0E">
      <w:pPr>
        <w:pStyle w:val="BodyTextIndent"/>
        <w:tabs>
          <w:tab w:val="left" w:pos="7470"/>
        </w:tabs>
        <w:spacing w:line="360" w:lineRule="auto"/>
        <w:ind w:left="0" w:firstLine="679"/>
        <w:rPr>
          <w:sz w:val="22"/>
          <w:szCs w:val="22"/>
        </w:rPr>
      </w:pPr>
      <w:r w:rsidRPr="00D14F0E">
        <w:rPr>
          <w:sz w:val="22"/>
          <w:szCs w:val="22"/>
        </w:rPr>
        <w:t>This paper has two main findings. First, a description of the project risk management of the construction company in Indonesia generally by applying a measurable risk threshold that provides an overview of WIKA's risk appetite and project stakeholders. For risk appetite, the project team is guided by the provisions contained in the International Standards Organization (ISO) 31000 in 2009 and 2018 for risk appetite (as novelty). Second, description of the project risk management of the construction company in Indonesia specifically has seven integrated processes. Those are project risk management, planning risk management, identify risks, qualitative risk analysis, quantitative risk analysis planning risk responses, implementation risk responses and monitoring risks. All processes have complied with the provisions in the 2017 PMBOK Guide.</w:t>
      </w:r>
    </w:p>
    <w:p w14:paraId="37632B2C" w14:textId="77777777" w:rsidR="00D14F0E" w:rsidRDefault="00D14F0E" w:rsidP="00D14F0E">
      <w:pPr>
        <w:pStyle w:val="BodyTextIndent"/>
        <w:tabs>
          <w:tab w:val="left" w:pos="7470"/>
        </w:tabs>
        <w:spacing w:line="360" w:lineRule="auto"/>
        <w:ind w:left="0" w:firstLine="709"/>
        <w:rPr>
          <w:sz w:val="22"/>
          <w:szCs w:val="22"/>
        </w:rPr>
      </w:pPr>
      <w:r w:rsidRPr="00D14F0E">
        <w:rPr>
          <w:sz w:val="22"/>
          <w:szCs w:val="22"/>
        </w:rPr>
        <w:t xml:space="preserve">The results of research and discussion on project risk management based on the Project Management Body of Knowledge (PMBOK) Guide 2017 in Indonesia with the analysis unit of PT. </w:t>
      </w:r>
      <w:proofErr w:type="spellStart"/>
      <w:r w:rsidRPr="00D14F0E">
        <w:rPr>
          <w:sz w:val="22"/>
          <w:szCs w:val="22"/>
        </w:rPr>
        <w:t>Wijaya</w:t>
      </w:r>
      <w:proofErr w:type="spellEnd"/>
      <w:r w:rsidRPr="00D14F0E">
        <w:rPr>
          <w:sz w:val="22"/>
          <w:szCs w:val="22"/>
        </w:rPr>
        <w:t xml:space="preserve"> </w:t>
      </w:r>
      <w:proofErr w:type="spellStart"/>
      <w:r w:rsidRPr="00D14F0E">
        <w:rPr>
          <w:sz w:val="22"/>
          <w:szCs w:val="22"/>
        </w:rPr>
        <w:t>Karya</w:t>
      </w:r>
      <w:proofErr w:type="spellEnd"/>
      <w:r w:rsidRPr="00D14F0E">
        <w:rPr>
          <w:sz w:val="22"/>
          <w:szCs w:val="22"/>
        </w:rPr>
        <w:t xml:space="preserve">, </w:t>
      </w:r>
      <w:proofErr w:type="spellStart"/>
      <w:r w:rsidRPr="00D14F0E">
        <w:rPr>
          <w:sz w:val="22"/>
          <w:szCs w:val="22"/>
        </w:rPr>
        <w:t>Tbk</w:t>
      </w:r>
      <w:proofErr w:type="spellEnd"/>
      <w:r w:rsidRPr="00D14F0E">
        <w:rPr>
          <w:sz w:val="22"/>
          <w:szCs w:val="22"/>
        </w:rPr>
        <w:t xml:space="preserve"> (WIKA) as one of the government-owned construction companies (State-Owned Enterprises/BUMN), the main conclusion that can be drawn is PT. </w:t>
      </w:r>
      <w:proofErr w:type="spellStart"/>
      <w:r w:rsidRPr="00D14F0E">
        <w:rPr>
          <w:sz w:val="22"/>
          <w:szCs w:val="22"/>
        </w:rPr>
        <w:t>Wijaya</w:t>
      </w:r>
      <w:proofErr w:type="spellEnd"/>
      <w:r w:rsidRPr="00D14F0E">
        <w:rPr>
          <w:sz w:val="22"/>
          <w:szCs w:val="22"/>
        </w:rPr>
        <w:t xml:space="preserve"> </w:t>
      </w:r>
      <w:proofErr w:type="spellStart"/>
      <w:r w:rsidRPr="00D14F0E">
        <w:rPr>
          <w:sz w:val="22"/>
          <w:szCs w:val="22"/>
        </w:rPr>
        <w:t>Karya</w:t>
      </w:r>
      <w:proofErr w:type="spellEnd"/>
      <w:r w:rsidRPr="00D14F0E">
        <w:rPr>
          <w:sz w:val="22"/>
          <w:szCs w:val="22"/>
        </w:rPr>
        <w:t xml:space="preserve">, </w:t>
      </w:r>
      <w:proofErr w:type="spellStart"/>
      <w:r w:rsidRPr="00D14F0E">
        <w:rPr>
          <w:sz w:val="22"/>
          <w:szCs w:val="22"/>
        </w:rPr>
        <w:t>Tbk</w:t>
      </w:r>
      <w:proofErr w:type="spellEnd"/>
      <w:r w:rsidRPr="00D14F0E">
        <w:rPr>
          <w:sz w:val="22"/>
          <w:szCs w:val="22"/>
        </w:rPr>
        <w:t xml:space="preserve"> (WIKA) has carried out an overview of risk management in general and specifically for construction companies in Indonesia based on the Project Management Body of Knowledge (PMBOK) Guide 2017.</w:t>
      </w:r>
    </w:p>
    <w:p w14:paraId="03B54F52" w14:textId="1F847402" w:rsidR="00D14F0E" w:rsidRPr="00D14F0E" w:rsidRDefault="00D14F0E" w:rsidP="00D14F0E">
      <w:pPr>
        <w:pStyle w:val="BodyTextIndent"/>
        <w:tabs>
          <w:tab w:val="left" w:pos="7470"/>
        </w:tabs>
        <w:spacing w:line="360" w:lineRule="auto"/>
        <w:ind w:left="0" w:firstLine="709"/>
        <w:rPr>
          <w:sz w:val="22"/>
          <w:szCs w:val="22"/>
        </w:rPr>
      </w:pPr>
      <w:r w:rsidRPr="00D14F0E">
        <w:rPr>
          <w:sz w:val="22"/>
          <w:szCs w:val="22"/>
        </w:rPr>
        <w:t>Based on the conclusions above, suggestions that can be given to the management of the two construction companies mentioned above are as follows:</w:t>
      </w:r>
    </w:p>
    <w:p w14:paraId="5DB0BFD9" w14:textId="3D31B242" w:rsidR="00D14F0E" w:rsidRPr="00D14F0E" w:rsidRDefault="00D14F0E" w:rsidP="00D14F0E">
      <w:pPr>
        <w:pStyle w:val="BodyTextIndent"/>
        <w:numPr>
          <w:ilvl w:val="0"/>
          <w:numId w:val="9"/>
        </w:numPr>
        <w:tabs>
          <w:tab w:val="left" w:pos="7470"/>
        </w:tabs>
        <w:spacing w:line="360" w:lineRule="auto"/>
        <w:ind w:left="360"/>
        <w:rPr>
          <w:sz w:val="22"/>
          <w:szCs w:val="22"/>
        </w:rPr>
      </w:pPr>
      <w:r w:rsidRPr="00D14F0E">
        <w:rPr>
          <w:sz w:val="22"/>
          <w:szCs w:val="22"/>
        </w:rPr>
        <w:t>For an overview of project risk management in general in Indonesia, the project team at WIKA should continue to apply a measurable risk threshold that provides an overview of WIKA's risk appetite and project stakeholders, especially customers.</w:t>
      </w:r>
    </w:p>
    <w:p w14:paraId="60BCD779" w14:textId="76F5DB00" w:rsidR="00D14F0E" w:rsidRPr="00D14F0E" w:rsidRDefault="00D14F0E" w:rsidP="00D14F0E">
      <w:pPr>
        <w:pStyle w:val="BodyTextIndent"/>
        <w:numPr>
          <w:ilvl w:val="0"/>
          <w:numId w:val="9"/>
        </w:numPr>
        <w:tabs>
          <w:tab w:val="left" w:pos="7470"/>
        </w:tabs>
        <w:spacing w:line="360" w:lineRule="auto"/>
        <w:ind w:left="360"/>
        <w:rPr>
          <w:sz w:val="22"/>
          <w:szCs w:val="22"/>
        </w:rPr>
      </w:pPr>
      <w:r w:rsidRPr="00D14F0E">
        <w:rPr>
          <w:sz w:val="22"/>
          <w:szCs w:val="22"/>
        </w:rPr>
        <w:t>For an overview of project risk management specifically in Indonesia:</w:t>
      </w:r>
    </w:p>
    <w:p w14:paraId="47A32F86" w14:textId="7D42745A" w:rsidR="00D14F0E" w:rsidRPr="00D14F0E" w:rsidRDefault="00D14F0E" w:rsidP="00D14F0E">
      <w:pPr>
        <w:pStyle w:val="BodyTextIndent"/>
        <w:numPr>
          <w:ilvl w:val="1"/>
          <w:numId w:val="11"/>
        </w:numPr>
        <w:tabs>
          <w:tab w:val="left" w:pos="7470"/>
        </w:tabs>
        <w:spacing w:line="360" w:lineRule="auto"/>
        <w:ind w:left="720"/>
        <w:rPr>
          <w:sz w:val="22"/>
          <w:szCs w:val="22"/>
        </w:rPr>
      </w:pPr>
      <w:r w:rsidRPr="00D14F0E">
        <w:rPr>
          <w:sz w:val="22"/>
          <w:szCs w:val="22"/>
        </w:rPr>
        <w:t>In the risk management planning process, the project team at WIKA should maintain every stage involved in this process in order to produce a good risk management plan.</w:t>
      </w:r>
    </w:p>
    <w:p w14:paraId="5A62F71A" w14:textId="79768F83" w:rsidR="00D14F0E" w:rsidRPr="00D14F0E" w:rsidRDefault="00D14F0E" w:rsidP="00D14F0E">
      <w:pPr>
        <w:pStyle w:val="BodyTextIndent"/>
        <w:numPr>
          <w:ilvl w:val="1"/>
          <w:numId w:val="11"/>
        </w:numPr>
        <w:tabs>
          <w:tab w:val="left" w:pos="7470"/>
        </w:tabs>
        <w:spacing w:line="360" w:lineRule="auto"/>
        <w:ind w:left="720"/>
        <w:rPr>
          <w:sz w:val="22"/>
          <w:szCs w:val="22"/>
        </w:rPr>
      </w:pPr>
      <w:r w:rsidRPr="00D14F0E">
        <w:rPr>
          <w:sz w:val="22"/>
          <w:szCs w:val="22"/>
        </w:rPr>
        <w:lastRenderedPageBreak/>
        <w:t>In the risk identification process, the project team at WIKA should maintain every stage involved in this process in order to produce risk registers, risk reports and good project document updates.</w:t>
      </w:r>
    </w:p>
    <w:p w14:paraId="21AE8EF7" w14:textId="546C874E" w:rsidR="00D14F0E" w:rsidRPr="00D14F0E" w:rsidRDefault="00D14F0E" w:rsidP="00D14F0E">
      <w:pPr>
        <w:pStyle w:val="BodyTextIndent"/>
        <w:numPr>
          <w:ilvl w:val="1"/>
          <w:numId w:val="11"/>
        </w:numPr>
        <w:tabs>
          <w:tab w:val="left" w:pos="7470"/>
        </w:tabs>
        <w:spacing w:line="360" w:lineRule="auto"/>
        <w:ind w:left="720"/>
        <w:rPr>
          <w:sz w:val="22"/>
          <w:szCs w:val="22"/>
        </w:rPr>
      </w:pPr>
      <w:r w:rsidRPr="00D14F0E">
        <w:rPr>
          <w:sz w:val="22"/>
          <w:szCs w:val="22"/>
        </w:rPr>
        <w:t>In the process of qualitative risk analysis, the project team at WIKA should maintain every stage involved in this process in order to produce good document updates.</w:t>
      </w:r>
    </w:p>
    <w:p w14:paraId="40AF707F" w14:textId="628F98C5" w:rsidR="00D14F0E" w:rsidRPr="00D14F0E" w:rsidRDefault="00D14F0E" w:rsidP="00D14F0E">
      <w:pPr>
        <w:pStyle w:val="BodyTextIndent"/>
        <w:numPr>
          <w:ilvl w:val="1"/>
          <w:numId w:val="11"/>
        </w:numPr>
        <w:tabs>
          <w:tab w:val="left" w:pos="7470"/>
        </w:tabs>
        <w:spacing w:line="360" w:lineRule="auto"/>
        <w:ind w:left="720"/>
        <w:rPr>
          <w:sz w:val="22"/>
          <w:szCs w:val="22"/>
        </w:rPr>
      </w:pPr>
      <w:r w:rsidRPr="00D14F0E">
        <w:rPr>
          <w:sz w:val="22"/>
          <w:szCs w:val="22"/>
        </w:rPr>
        <w:t>The process of quantitative risk analysis, the project team at WIKA should maintain every stage involved in this process in order to produce good document updates.</w:t>
      </w:r>
    </w:p>
    <w:p w14:paraId="257B9F04" w14:textId="39E4AAD0" w:rsidR="00D14F0E" w:rsidRPr="00D14F0E" w:rsidRDefault="00D14F0E" w:rsidP="00D14F0E">
      <w:pPr>
        <w:pStyle w:val="BodyTextIndent"/>
        <w:numPr>
          <w:ilvl w:val="1"/>
          <w:numId w:val="11"/>
        </w:numPr>
        <w:tabs>
          <w:tab w:val="left" w:pos="7470"/>
        </w:tabs>
        <w:spacing w:line="360" w:lineRule="auto"/>
        <w:ind w:left="720"/>
        <w:rPr>
          <w:sz w:val="22"/>
          <w:szCs w:val="22"/>
        </w:rPr>
      </w:pPr>
      <w:r w:rsidRPr="00D14F0E">
        <w:rPr>
          <w:sz w:val="22"/>
          <w:szCs w:val="22"/>
        </w:rPr>
        <w:t>In the risk response planning process, the project team at WIKA should maintain every stage involved in this process in order to generate change requests, update project management plans and update good project documents.</w:t>
      </w:r>
    </w:p>
    <w:p w14:paraId="12901EFE" w14:textId="1479C0F6" w:rsidR="00D14F0E" w:rsidRPr="00D14F0E" w:rsidRDefault="00D14F0E" w:rsidP="00D14F0E">
      <w:pPr>
        <w:pStyle w:val="BodyTextIndent"/>
        <w:numPr>
          <w:ilvl w:val="1"/>
          <w:numId w:val="11"/>
        </w:numPr>
        <w:tabs>
          <w:tab w:val="left" w:pos="7470"/>
        </w:tabs>
        <w:spacing w:line="360" w:lineRule="auto"/>
        <w:ind w:left="720"/>
        <w:rPr>
          <w:sz w:val="22"/>
          <w:szCs w:val="22"/>
        </w:rPr>
      </w:pPr>
      <w:r w:rsidRPr="00D14F0E">
        <w:rPr>
          <w:sz w:val="22"/>
          <w:szCs w:val="22"/>
        </w:rPr>
        <w:t>In the process of implementing the risk response, the project team at WIKA should maintain every stage involved in this process in order to generate change requests and good project document updates.</w:t>
      </w:r>
    </w:p>
    <w:p w14:paraId="7298A72C" w14:textId="0506CED5" w:rsidR="00D14F0E" w:rsidRDefault="00D14F0E" w:rsidP="00D14F0E">
      <w:pPr>
        <w:pStyle w:val="BodyTextIndent"/>
        <w:numPr>
          <w:ilvl w:val="1"/>
          <w:numId w:val="11"/>
        </w:numPr>
        <w:tabs>
          <w:tab w:val="left" w:pos="7470"/>
        </w:tabs>
        <w:spacing w:line="360" w:lineRule="auto"/>
        <w:ind w:left="720"/>
        <w:rPr>
          <w:sz w:val="22"/>
          <w:szCs w:val="22"/>
        </w:rPr>
      </w:pPr>
      <w:r w:rsidRPr="00D14F0E">
        <w:rPr>
          <w:sz w:val="22"/>
          <w:szCs w:val="22"/>
        </w:rPr>
        <w:t>In the risk monitoring process, the project team at WIKA should maintain every stage involved in this process in order to produce work performance information, change requests, update project management plans, update project documents and update good company process assets.</w:t>
      </w:r>
    </w:p>
    <w:p w14:paraId="1BF33B0B" w14:textId="77777777" w:rsidR="00D939FF" w:rsidRDefault="00D939FF" w:rsidP="00D939FF">
      <w:pPr>
        <w:pStyle w:val="BodyTextIndent"/>
        <w:tabs>
          <w:tab w:val="left" w:pos="7470"/>
        </w:tabs>
        <w:spacing w:line="360" w:lineRule="auto"/>
        <w:ind w:left="0"/>
        <w:rPr>
          <w:b/>
          <w:bCs/>
          <w:sz w:val="22"/>
          <w:szCs w:val="22"/>
        </w:rPr>
      </w:pPr>
    </w:p>
    <w:p w14:paraId="713980C4" w14:textId="351FB1C2" w:rsidR="00D14F0E" w:rsidRPr="00D939FF" w:rsidRDefault="00D939FF" w:rsidP="00D939FF">
      <w:pPr>
        <w:pStyle w:val="BodyTextIndent"/>
        <w:tabs>
          <w:tab w:val="left" w:pos="7470"/>
        </w:tabs>
        <w:spacing w:line="360" w:lineRule="auto"/>
        <w:ind w:left="0"/>
        <w:rPr>
          <w:b/>
          <w:bCs/>
          <w:sz w:val="22"/>
          <w:szCs w:val="22"/>
        </w:rPr>
      </w:pPr>
      <w:r w:rsidRPr="00D939FF">
        <w:rPr>
          <w:b/>
          <w:bCs/>
          <w:sz w:val="22"/>
          <w:szCs w:val="22"/>
        </w:rPr>
        <w:t>Research Limitations and Implications</w:t>
      </w:r>
    </w:p>
    <w:p w14:paraId="05073324" w14:textId="77777777" w:rsidR="00D939FF" w:rsidRPr="00D939FF" w:rsidRDefault="00D939FF" w:rsidP="00D939FF">
      <w:pPr>
        <w:pStyle w:val="BodyTextIndent"/>
        <w:tabs>
          <w:tab w:val="left" w:pos="7470"/>
        </w:tabs>
        <w:spacing w:line="360" w:lineRule="auto"/>
        <w:ind w:left="0" w:firstLine="720"/>
        <w:rPr>
          <w:sz w:val="22"/>
          <w:szCs w:val="22"/>
        </w:rPr>
      </w:pPr>
      <w:r w:rsidRPr="00D939FF">
        <w:rPr>
          <w:sz w:val="22"/>
          <w:szCs w:val="22"/>
        </w:rPr>
        <w:t>Based on the conclusions and suggestions mentioned above, this study has several limitations and implications for this study as follows:</w:t>
      </w:r>
    </w:p>
    <w:p w14:paraId="0041AFE4" w14:textId="5CD915FE" w:rsidR="00D939FF" w:rsidRPr="00D939FF" w:rsidRDefault="00D939FF" w:rsidP="00D939FF">
      <w:pPr>
        <w:pStyle w:val="BodyTextIndent"/>
        <w:numPr>
          <w:ilvl w:val="0"/>
          <w:numId w:val="12"/>
        </w:numPr>
        <w:tabs>
          <w:tab w:val="left" w:pos="7470"/>
        </w:tabs>
        <w:spacing w:line="360" w:lineRule="auto"/>
        <w:ind w:left="810"/>
        <w:rPr>
          <w:sz w:val="22"/>
          <w:szCs w:val="22"/>
        </w:rPr>
      </w:pPr>
      <w:r w:rsidRPr="00D939FF">
        <w:rPr>
          <w:sz w:val="22"/>
          <w:szCs w:val="22"/>
        </w:rPr>
        <w:t>Documentation data to support the findings of the structured interview method is only a little that can be obtained. This is because the secondary data is 'confidential'. This situation has implications for the lack of ability of this paper to validate the data, especially for the triangulation technique, namely comparing/crossing the data from the documentation with the data from the interview and comparing the data from the documentation with the data from the observations.</w:t>
      </w:r>
    </w:p>
    <w:p w14:paraId="1B57C084" w14:textId="1793E6F8" w:rsidR="00D14F0E" w:rsidRDefault="00D939FF" w:rsidP="00D939FF">
      <w:pPr>
        <w:pStyle w:val="BodyTextIndent"/>
        <w:numPr>
          <w:ilvl w:val="0"/>
          <w:numId w:val="12"/>
        </w:numPr>
        <w:tabs>
          <w:tab w:val="left" w:pos="7470"/>
        </w:tabs>
        <w:spacing w:line="360" w:lineRule="auto"/>
        <w:ind w:left="810"/>
        <w:rPr>
          <w:sz w:val="22"/>
          <w:szCs w:val="22"/>
        </w:rPr>
      </w:pPr>
      <w:r w:rsidRPr="00D939FF">
        <w:rPr>
          <w:sz w:val="22"/>
          <w:szCs w:val="22"/>
        </w:rPr>
        <w:t xml:space="preserve">Other researchers who are interested in the field of construction management studies can conduct research on other construction companies (privately owned) while still focusing on the risk management sub-area. Other researchers also conducted research by focusing studies on one of the processes involved in risk management based on the provisions in the 2017 PMBOK Guide. This aims to </w:t>
      </w:r>
      <w:r w:rsidRPr="00D939FF">
        <w:rPr>
          <w:sz w:val="22"/>
          <w:szCs w:val="22"/>
        </w:rPr>
        <w:lastRenderedPageBreak/>
        <w:t>be able to provide a more detailed and accurate picture of certain processes involved in risk management. For example, qualitative risk analysis and quantitative risk analysis.</w:t>
      </w:r>
    </w:p>
    <w:p w14:paraId="20108293" w14:textId="77777777" w:rsidR="00D939FF" w:rsidRPr="00D14F0E" w:rsidRDefault="00D939FF" w:rsidP="00D939FF">
      <w:pPr>
        <w:pStyle w:val="BodyTextIndent"/>
        <w:tabs>
          <w:tab w:val="left" w:pos="7470"/>
        </w:tabs>
        <w:spacing w:line="360" w:lineRule="auto"/>
        <w:ind w:left="810"/>
        <w:rPr>
          <w:sz w:val="22"/>
          <w:szCs w:val="22"/>
        </w:rPr>
      </w:pPr>
    </w:p>
    <w:p w14:paraId="5D0EC37B" w14:textId="77777777" w:rsidR="00EE1FEC" w:rsidRDefault="00EE1FEC">
      <w:pPr>
        <w:rPr>
          <w:rFonts w:ascii="Times New Roman" w:hAnsi="Times New Roman" w:cs="Times New Roman"/>
          <w:b/>
        </w:rPr>
      </w:pPr>
      <w:r>
        <w:rPr>
          <w:rFonts w:ascii="Times New Roman" w:hAnsi="Times New Roman" w:cs="Times New Roman"/>
          <w:b/>
        </w:rPr>
        <w:br w:type="page"/>
      </w:r>
    </w:p>
    <w:p w14:paraId="34685678" w14:textId="684C9576" w:rsidR="00793A4A" w:rsidRPr="00E13866" w:rsidRDefault="006C2C6E" w:rsidP="00E13866">
      <w:pPr>
        <w:tabs>
          <w:tab w:val="left" w:pos="7470"/>
        </w:tabs>
        <w:spacing w:line="360" w:lineRule="auto"/>
        <w:ind w:left="851" w:hanging="851"/>
        <w:rPr>
          <w:rFonts w:ascii="Times New Roman" w:hAnsi="Times New Roman" w:cs="Times New Roman"/>
          <w:b/>
        </w:rPr>
      </w:pPr>
      <w:r w:rsidRPr="00E13866">
        <w:rPr>
          <w:rFonts w:ascii="Times New Roman" w:hAnsi="Times New Roman" w:cs="Times New Roman"/>
          <w:b/>
        </w:rPr>
        <w:lastRenderedPageBreak/>
        <w:t>REFERENCES</w:t>
      </w:r>
    </w:p>
    <w:p w14:paraId="5C35597E"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bookmarkStart w:id="3" w:name="_Hlk49082617"/>
      <w:proofErr w:type="spellStart"/>
      <w:r w:rsidRPr="00E8370F">
        <w:rPr>
          <w:rFonts w:ascii="Times New Roman" w:hAnsi="Times New Roman" w:cs="Times New Roman"/>
          <w:color w:val="000000" w:themeColor="text1"/>
          <w:sz w:val="24"/>
          <w:szCs w:val="24"/>
        </w:rPr>
        <w:t>Abazid</w:t>
      </w:r>
      <w:proofErr w:type="spellEnd"/>
      <w:r w:rsidRPr="00E8370F">
        <w:rPr>
          <w:rFonts w:ascii="Times New Roman" w:hAnsi="Times New Roman" w:cs="Times New Roman"/>
          <w:color w:val="000000" w:themeColor="text1"/>
          <w:sz w:val="24"/>
          <w:szCs w:val="24"/>
        </w:rPr>
        <w:t xml:space="preserve">, M., &amp; </w:t>
      </w:r>
      <w:proofErr w:type="spellStart"/>
      <w:r w:rsidRPr="00E8370F">
        <w:rPr>
          <w:rFonts w:ascii="Times New Roman" w:hAnsi="Times New Roman" w:cs="Times New Roman"/>
          <w:color w:val="000000" w:themeColor="text1"/>
          <w:sz w:val="24"/>
          <w:szCs w:val="24"/>
        </w:rPr>
        <w:t>Harb</w:t>
      </w:r>
      <w:proofErr w:type="spellEnd"/>
      <w:r w:rsidRPr="00E8370F">
        <w:rPr>
          <w:rFonts w:ascii="Times New Roman" w:hAnsi="Times New Roman" w:cs="Times New Roman"/>
          <w:color w:val="000000" w:themeColor="text1"/>
          <w:sz w:val="24"/>
          <w:szCs w:val="24"/>
        </w:rPr>
        <w:t xml:space="preserve">, H. (2018). An overview or risk management in the construction projects. </w:t>
      </w:r>
      <w:r w:rsidRPr="00E8370F">
        <w:rPr>
          <w:rFonts w:ascii="Times New Roman" w:hAnsi="Times New Roman" w:cs="Times New Roman"/>
          <w:i/>
          <w:iCs/>
          <w:color w:val="000000" w:themeColor="text1"/>
          <w:sz w:val="24"/>
          <w:szCs w:val="24"/>
        </w:rPr>
        <w:t>Academic Research International</w:t>
      </w:r>
      <w:r w:rsidRPr="00E8370F">
        <w:rPr>
          <w:rFonts w:ascii="Times New Roman" w:hAnsi="Times New Roman" w:cs="Times New Roman"/>
          <w:color w:val="000000" w:themeColor="text1"/>
          <w:sz w:val="24"/>
          <w:szCs w:val="24"/>
        </w:rPr>
        <w:t xml:space="preserve">, </w:t>
      </w:r>
      <w:r w:rsidRPr="00E8370F">
        <w:rPr>
          <w:rFonts w:ascii="Times New Roman" w:hAnsi="Times New Roman" w:cs="Times New Roman"/>
          <w:i/>
          <w:iCs/>
          <w:color w:val="000000" w:themeColor="text1"/>
          <w:sz w:val="24"/>
          <w:szCs w:val="24"/>
        </w:rPr>
        <w:t>9</w:t>
      </w:r>
      <w:r w:rsidRPr="00E8370F">
        <w:rPr>
          <w:rFonts w:ascii="Times New Roman" w:hAnsi="Times New Roman" w:cs="Times New Roman"/>
          <w:color w:val="000000" w:themeColor="text1"/>
          <w:sz w:val="24"/>
          <w:szCs w:val="24"/>
        </w:rPr>
        <w:t>(2), 73-79.</w:t>
      </w:r>
    </w:p>
    <w:bookmarkEnd w:id="3"/>
    <w:p w14:paraId="05B72333"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
    <w:p w14:paraId="5DCE08A2"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bookmarkStart w:id="4" w:name="_Hlk22800390"/>
      <w:bookmarkStart w:id="5" w:name="_Hlk49082546"/>
      <w:r w:rsidRPr="00E8370F">
        <w:rPr>
          <w:rFonts w:ascii="Times New Roman" w:hAnsi="Times New Roman" w:cs="Times New Roman"/>
          <w:color w:val="000000" w:themeColor="text1"/>
          <w:sz w:val="24"/>
          <w:szCs w:val="24"/>
        </w:rPr>
        <w:t>Akintoye, A. S., &amp; MacLeod</w:t>
      </w:r>
      <w:bookmarkEnd w:id="4"/>
      <w:r w:rsidRPr="00E8370F">
        <w:rPr>
          <w:rFonts w:ascii="Times New Roman" w:hAnsi="Times New Roman" w:cs="Times New Roman"/>
          <w:color w:val="000000" w:themeColor="text1"/>
          <w:sz w:val="24"/>
          <w:szCs w:val="24"/>
        </w:rPr>
        <w:t xml:space="preserve">, M. J. (1996). </w:t>
      </w:r>
      <w:r w:rsidRPr="00E8370F">
        <w:rPr>
          <w:rFonts w:ascii="Times New Roman" w:hAnsi="Times New Roman" w:cs="Times New Roman"/>
          <w:color w:val="000000" w:themeColor="text1"/>
          <w:sz w:val="24"/>
          <w:szCs w:val="24"/>
          <w:lang w:val="en-ID"/>
        </w:rPr>
        <w:t xml:space="preserve">Risk analysis and management in construction. </w:t>
      </w:r>
      <w:r w:rsidRPr="00E8370F">
        <w:rPr>
          <w:rFonts w:ascii="Times New Roman" w:hAnsi="Times New Roman" w:cs="Times New Roman"/>
          <w:i/>
          <w:iCs/>
          <w:color w:val="000000" w:themeColor="text1"/>
          <w:sz w:val="24"/>
          <w:szCs w:val="24"/>
          <w:lang w:val="en-ID"/>
        </w:rPr>
        <w:t>International Journal of Project Management</w:t>
      </w:r>
      <w:r w:rsidRPr="00E8370F">
        <w:rPr>
          <w:rFonts w:ascii="Times New Roman" w:hAnsi="Times New Roman" w:cs="Times New Roman"/>
          <w:color w:val="000000" w:themeColor="text1"/>
          <w:sz w:val="24"/>
          <w:szCs w:val="24"/>
          <w:lang w:val="en-ID"/>
        </w:rPr>
        <w:t>,</w:t>
      </w:r>
      <w:r w:rsidRPr="00E8370F">
        <w:rPr>
          <w:rFonts w:ascii="Times New Roman" w:hAnsi="Times New Roman" w:cs="Times New Roman"/>
          <w:i/>
          <w:iCs/>
          <w:color w:val="000000" w:themeColor="text1"/>
          <w:sz w:val="24"/>
          <w:szCs w:val="24"/>
          <w:lang w:val="en-ID"/>
        </w:rPr>
        <w:t xml:space="preserve"> 15</w:t>
      </w:r>
      <w:r w:rsidRPr="00E8370F">
        <w:rPr>
          <w:rFonts w:ascii="Times New Roman" w:hAnsi="Times New Roman" w:cs="Times New Roman"/>
          <w:color w:val="000000" w:themeColor="text1"/>
          <w:sz w:val="24"/>
          <w:szCs w:val="24"/>
          <w:lang w:val="en-ID"/>
        </w:rPr>
        <w:t>(1), 31-38. https://doi.org/</w:t>
      </w:r>
      <w:r w:rsidRPr="00E8370F">
        <w:rPr>
          <w:rFonts w:ascii="Times New Roman" w:hAnsi="Times New Roman" w:cs="Times New Roman"/>
          <w:color w:val="000000" w:themeColor="text1"/>
          <w:sz w:val="24"/>
          <w:szCs w:val="24"/>
        </w:rPr>
        <w:t>1</w:t>
      </w:r>
      <w:hyperlink r:id="rId8" w:tgtFrame="_blank" w:tooltip="Persistent link using digital object identifier" w:history="1">
        <w:r w:rsidRPr="00E8370F">
          <w:rPr>
            <w:rStyle w:val="Hyperlink"/>
            <w:color w:val="000000" w:themeColor="text1"/>
            <w:sz w:val="24"/>
            <w:szCs w:val="24"/>
          </w:rPr>
          <w:t>0.1016/S0263-7863(96)00035-X</w:t>
        </w:r>
      </w:hyperlink>
      <w:r w:rsidRPr="00E8370F">
        <w:rPr>
          <w:rFonts w:ascii="Times New Roman" w:hAnsi="Times New Roman" w:cs="Times New Roman"/>
          <w:color w:val="000000" w:themeColor="text1"/>
          <w:sz w:val="24"/>
          <w:szCs w:val="24"/>
        </w:rPr>
        <w:t>.</w:t>
      </w:r>
    </w:p>
    <w:bookmarkEnd w:id="5"/>
    <w:p w14:paraId="442E1607" w14:textId="77777777" w:rsidR="00E8370F" w:rsidRPr="00E8370F" w:rsidRDefault="00E8370F" w:rsidP="00E8370F">
      <w:pPr>
        <w:spacing w:after="0" w:line="240" w:lineRule="auto"/>
        <w:jc w:val="both"/>
        <w:rPr>
          <w:rFonts w:ascii="Times New Roman" w:hAnsi="Times New Roman" w:cs="Times New Roman"/>
          <w:color w:val="000000" w:themeColor="text1"/>
          <w:sz w:val="24"/>
          <w:szCs w:val="24"/>
        </w:rPr>
      </w:pPr>
    </w:p>
    <w:p w14:paraId="370FE8F4"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r w:rsidRPr="00E8370F">
        <w:rPr>
          <w:rFonts w:ascii="Times New Roman" w:hAnsi="Times New Roman" w:cs="Times New Roman"/>
          <w:color w:val="000000" w:themeColor="text1"/>
          <w:sz w:val="24"/>
          <w:szCs w:val="24"/>
        </w:rPr>
        <w:t xml:space="preserve">Anderson, D. R., &amp; Anderson, K. E. (2009). Sustainability risk management. </w:t>
      </w:r>
      <w:r w:rsidRPr="00E8370F">
        <w:rPr>
          <w:rFonts w:ascii="Times New Roman" w:hAnsi="Times New Roman" w:cs="Times New Roman"/>
          <w:i/>
          <w:iCs/>
          <w:color w:val="000000" w:themeColor="text1"/>
          <w:sz w:val="24"/>
          <w:szCs w:val="24"/>
        </w:rPr>
        <w:t>Risk Management and Insurance Review</w:t>
      </w:r>
      <w:r w:rsidRPr="00E8370F">
        <w:rPr>
          <w:rFonts w:ascii="Times New Roman" w:hAnsi="Times New Roman" w:cs="Times New Roman"/>
          <w:color w:val="000000" w:themeColor="text1"/>
          <w:sz w:val="24"/>
          <w:szCs w:val="24"/>
        </w:rPr>
        <w:t xml:space="preserve">, </w:t>
      </w:r>
      <w:r w:rsidRPr="00E8370F">
        <w:rPr>
          <w:rFonts w:ascii="Times New Roman" w:hAnsi="Times New Roman" w:cs="Times New Roman"/>
          <w:i/>
          <w:iCs/>
          <w:color w:val="000000" w:themeColor="text1"/>
          <w:sz w:val="24"/>
          <w:szCs w:val="24"/>
        </w:rPr>
        <w:t>12</w:t>
      </w:r>
      <w:r w:rsidRPr="00E8370F">
        <w:rPr>
          <w:rFonts w:ascii="Times New Roman" w:hAnsi="Times New Roman" w:cs="Times New Roman"/>
          <w:color w:val="000000" w:themeColor="text1"/>
          <w:sz w:val="24"/>
          <w:szCs w:val="24"/>
        </w:rPr>
        <w:t xml:space="preserve">(1), 25-38. </w:t>
      </w:r>
      <w:hyperlink r:id="rId9" w:history="1">
        <w:r w:rsidRPr="00E8370F">
          <w:rPr>
            <w:rStyle w:val="Hyperlink"/>
            <w:color w:val="000000" w:themeColor="text1"/>
            <w:sz w:val="24"/>
            <w:szCs w:val="24"/>
          </w:rPr>
          <w:t>https://doi.org/10.1111/j.1540-6296.2009.01152.x</w:t>
        </w:r>
      </w:hyperlink>
      <w:r w:rsidRPr="00E8370F">
        <w:rPr>
          <w:rStyle w:val="Hyperlink"/>
          <w:color w:val="000000" w:themeColor="text1"/>
          <w:sz w:val="24"/>
          <w:szCs w:val="24"/>
        </w:rPr>
        <w:t>.</w:t>
      </w:r>
    </w:p>
    <w:p w14:paraId="7868AD62" w14:textId="77777777" w:rsidR="00E8370F" w:rsidRPr="00E8370F" w:rsidRDefault="00E8370F" w:rsidP="00E8370F">
      <w:pPr>
        <w:spacing w:after="0" w:line="240" w:lineRule="auto"/>
        <w:jc w:val="both"/>
        <w:rPr>
          <w:rFonts w:ascii="Times New Roman" w:hAnsi="Times New Roman" w:cs="Times New Roman"/>
          <w:color w:val="000000" w:themeColor="text1"/>
          <w:sz w:val="24"/>
          <w:szCs w:val="24"/>
        </w:rPr>
      </w:pPr>
    </w:p>
    <w:p w14:paraId="62D07326"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roofErr w:type="spellStart"/>
      <w:r w:rsidRPr="00E8370F">
        <w:rPr>
          <w:rFonts w:ascii="Times New Roman" w:hAnsi="Times New Roman" w:cs="Times New Roman"/>
          <w:color w:val="000000" w:themeColor="text1"/>
          <w:sz w:val="24"/>
          <w:szCs w:val="24"/>
          <w:lang w:val="en-ID"/>
        </w:rPr>
        <w:t>Baloi</w:t>
      </w:r>
      <w:proofErr w:type="spellEnd"/>
      <w:r w:rsidRPr="00E8370F">
        <w:rPr>
          <w:rFonts w:ascii="Times New Roman" w:hAnsi="Times New Roman" w:cs="Times New Roman"/>
          <w:color w:val="000000" w:themeColor="text1"/>
          <w:sz w:val="24"/>
          <w:szCs w:val="24"/>
          <w:lang w:val="en-ID"/>
        </w:rPr>
        <w:t xml:space="preserve">, P., &amp; Price, A. (2003). </w:t>
      </w:r>
      <w:proofErr w:type="spellStart"/>
      <w:r w:rsidRPr="00E8370F">
        <w:rPr>
          <w:rFonts w:ascii="Times New Roman" w:hAnsi="Times New Roman" w:cs="Times New Roman"/>
          <w:color w:val="000000" w:themeColor="text1"/>
          <w:sz w:val="24"/>
          <w:szCs w:val="24"/>
          <w:lang w:val="en-ID"/>
        </w:rPr>
        <w:t>Modeling</w:t>
      </w:r>
      <w:proofErr w:type="spellEnd"/>
      <w:r w:rsidRPr="00E8370F">
        <w:rPr>
          <w:rFonts w:ascii="Times New Roman" w:hAnsi="Times New Roman" w:cs="Times New Roman"/>
          <w:color w:val="000000" w:themeColor="text1"/>
          <w:sz w:val="24"/>
          <w:szCs w:val="24"/>
          <w:lang w:val="en-ID"/>
        </w:rPr>
        <w:t xml:space="preserve"> global risk factors affecting construction cost performance. </w:t>
      </w:r>
      <w:r w:rsidRPr="00E8370F">
        <w:rPr>
          <w:rFonts w:ascii="Times New Roman" w:hAnsi="Times New Roman" w:cs="Times New Roman"/>
          <w:i/>
          <w:iCs/>
          <w:color w:val="000000" w:themeColor="text1"/>
          <w:sz w:val="24"/>
          <w:szCs w:val="24"/>
          <w:lang w:val="en-ID"/>
        </w:rPr>
        <w:t>International Journal of Project Management</w:t>
      </w:r>
      <w:r w:rsidRPr="00E8370F">
        <w:rPr>
          <w:rFonts w:ascii="Times New Roman" w:hAnsi="Times New Roman" w:cs="Times New Roman"/>
          <w:color w:val="000000" w:themeColor="text1"/>
          <w:sz w:val="24"/>
          <w:szCs w:val="24"/>
          <w:lang w:val="en-ID"/>
        </w:rPr>
        <w:t xml:space="preserve">, </w:t>
      </w:r>
      <w:r w:rsidRPr="00E8370F">
        <w:rPr>
          <w:rFonts w:ascii="Times New Roman" w:hAnsi="Times New Roman" w:cs="Times New Roman"/>
          <w:i/>
          <w:iCs/>
          <w:color w:val="000000" w:themeColor="text1"/>
          <w:sz w:val="24"/>
          <w:szCs w:val="24"/>
          <w:lang w:val="en-ID"/>
        </w:rPr>
        <w:t>21</w:t>
      </w:r>
      <w:r w:rsidRPr="00E8370F">
        <w:rPr>
          <w:rFonts w:ascii="Times New Roman" w:hAnsi="Times New Roman" w:cs="Times New Roman"/>
          <w:color w:val="000000" w:themeColor="text1"/>
          <w:sz w:val="24"/>
          <w:szCs w:val="24"/>
          <w:lang w:val="en-ID"/>
        </w:rPr>
        <w:t xml:space="preserve">(4), 261-269. </w:t>
      </w:r>
      <w:r w:rsidRPr="00E8370F">
        <w:rPr>
          <w:rFonts w:ascii="Times New Roman" w:hAnsi="Times New Roman" w:cs="Times New Roman"/>
          <w:color w:val="000000" w:themeColor="text1"/>
          <w:sz w:val="24"/>
          <w:szCs w:val="24"/>
        </w:rPr>
        <w:t>https://doi.org/</w:t>
      </w:r>
      <w:hyperlink r:id="rId10" w:tgtFrame="_blank" w:history="1">
        <w:r w:rsidRPr="00E8370F">
          <w:rPr>
            <w:rStyle w:val="Hyperlink"/>
            <w:color w:val="000000" w:themeColor="text1"/>
            <w:sz w:val="24"/>
            <w:szCs w:val="24"/>
            <w:bdr w:val="none" w:sz="0" w:space="0" w:color="auto" w:frame="1"/>
          </w:rPr>
          <w:t>10.1016/S0263-7863(02)00017-0</w:t>
        </w:r>
      </w:hyperlink>
      <w:r w:rsidRPr="00E8370F">
        <w:rPr>
          <w:rFonts w:ascii="Times New Roman" w:hAnsi="Times New Roman" w:cs="Times New Roman"/>
          <w:color w:val="000000" w:themeColor="text1"/>
          <w:sz w:val="24"/>
          <w:szCs w:val="24"/>
        </w:rPr>
        <w:t>.</w:t>
      </w:r>
    </w:p>
    <w:p w14:paraId="71DE5E08"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
    <w:p w14:paraId="7ACA41F4"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roofErr w:type="spellStart"/>
      <w:r w:rsidRPr="00E8370F">
        <w:rPr>
          <w:rFonts w:ascii="Times New Roman" w:hAnsi="Times New Roman" w:cs="Times New Roman"/>
          <w:color w:val="000000" w:themeColor="text1"/>
          <w:sz w:val="24"/>
          <w:szCs w:val="24"/>
        </w:rPr>
        <w:t>Chih</w:t>
      </w:r>
      <w:proofErr w:type="spellEnd"/>
      <w:r w:rsidRPr="00E8370F">
        <w:rPr>
          <w:rFonts w:ascii="Times New Roman" w:hAnsi="Times New Roman" w:cs="Times New Roman"/>
          <w:color w:val="000000" w:themeColor="text1"/>
          <w:sz w:val="24"/>
          <w:szCs w:val="24"/>
        </w:rPr>
        <w:t xml:space="preserve">, Y-Y., &amp; </w:t>
      </w:r>
      <w:proofErr w:type="spellStart"/>
      <w:r w:rsidRPr="00E8370F">
        <w:rPr>
          <w:rFonts w:ascii="Times New Roman" w:hAnsi="Times New Roman" w:cs="Times New Roman"/>
          <w:color w:val="000000" w:themeColor="text1"/>
          <w:sz w:val="24"/>
          <w:szCs w:val="24"/>
        </w:rPr>
        <w:t>Zwikael</w:t>
      </w:r>
      <w:proofErr w:type="spellEnd"/>
      <w:r w:rsidRPr="00E8370F">
        <w:rPr>
          <w:rFonts w:ascii="Times New Roman" w:hAnsi="Times New Roman" w:cs="Times New Roman"/>
          <w:color w:val="000000" w:themeColor="text1"/>
          <w:sz w:val="24"/>
          <w:szCs w:val="24"/>
        </w:rPr>
        <w:t xml:space="preserve">, O. (2015). Project benefit management: A conceptual framework of target benefit formulation. </w:t>
      </w:r>
      <w:r w:rsidRPr="00E8370F">
        <w:rPr>
          <w:rFonts w:ascii="Times New Roman" w:hAnsi="Times New Roman" w:cs="Times New Roman"/>
          <w:i/>
          <w:iCs/>
          <w:color w:val="000000" w:themeColor="text1"/>
          <w:sz w:val="24"/>
          <w:szCs w:val="24"/>
        </w:rPr>
        <w:t>International Journal of Project Management</w:t>
      </w:r>
      <w:r w:rsidRPr="00E8370F">
        <w:rPr>
          <w:rFonts w:ascii="Times New Roman" w:hAnsi="Times New Roman" w:cs="Times New Roman"/>
          <w:color w:val="000000" w:themeColor="text1"/>
          <w:sz w:val="24"/>
          <w:szCs w:val="24"/>
        </w:rPr>
        <w:t xml:space="preserve">, </w:t>
      </w:r>
      <w:r w:rsidRPr="00E8370F">
        <w:rPr>
          <w:rFonts w:ascii="Times New Roman" w:hAnsi="Times New Roman" w:cs="Times New Roman"/>
          <w:i/>
          <w:iCs/>
          <w:color w:val="000000" w:themeColor="text1"/>
          <w:sz w:val="24"/>
          <w:szCs w:val="24"/>
        </w:rPr>
        <w:t>33</w:t>
      </w:r>
      <w:r w:rsidRPr="00E8370F">
        <w:rPr>
          <w:rFonts w:ascii="Times New Roman" w:hAnsi="Times New Roman" w:cs="Times New Roman"/>
          <w:color w:val="000000" w:themeColor="text1"/>
          <w:sz w:val="24"/>
          <w:szCs w:val="24"/>
        </w:rPr>
        <w:t>(2), 352-362. https://doi.org/1</w:t>
      </w:r>
      <w:hyperlink r:id="rId11" w:tgtFrame="_blank" w:tooltip="Persistent link using digital object identifier" w:history="1">
        <w:r w:rsidRPr="00E8370F">
          <w:rPr>
            <w:rStyle w:val="Hyperlink"/>
            <w:color w:val="000000" w:themeColor="text1"/>
            <w:sz w:val="24"/>
            <w:szCs w:val="24"/>
          </w:rPr>
          <w:t>0.1016/j.ijproman.2014.06.002</w:t>
        </w:r>
      </w:hyperlink>
      <w:r w:rsidRPr="00E8370F">
        <w:rPr>
          <w:rFonts w:ascii="Times New Roman" w:hAnsi="Times New Roman" w:cs="Times New Roman"/>
          <w:color w:val="000000" w:themeColor="text1"/>
          <w:sz w:val="24"/>
          <w:szCs w:val="24"/>
        </w:rPr>
        <w:t>.</w:t>
      </w:r>
    </w:p>
    <w:p w14:paraId="3C5120F5" w14:textId="77777777" w:rsidR="00E8370F" w:rsidRPr="00E8370F" w:rsidRDefault="00E8370F" w:rsidP="00E8370F">
      <w:pPr>
        <w:spacing w:after="0" w:line="240" w:lineRule="auto"/>
        <w:jc w:val="both"/>
        <w:rPr>
          <w:rFonts w:ascii="Times New Roman" w:hAnsi="Times New Roman" w:cs="Times New Roman"/>
          <w:color w:val="000000" w:themeColor="text1"/>
          <w:sz w:val="24"/>
          <w:szCs w:val="24"/>
        </w:rPr>
      </w:pPr>
    </w:p>
    <w:p w14:paraId="0F6A1F76"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r w:rsidRPr="00E8370F">
        <w:rPr>
          <w:rFonts w:ascii="Times New Roman" w:hAnsi="Times New Roman" w:cs="Times New Roman"/>
          <w:color w:val="000000" w:themeColor="text1"/>
          <w:sz w:val="24"/>
          <w:szCs w:val="24"/>
        </w:rPr>
        <w:t xml:space="preserve">Creswell, J. W. (2009). </w:t>
      </w:r>
      <w:r w:rsidRPr="00E8370F">
        <w:rPr>
          <w:rFonts w:ascii="Times New Roman" w:hAnsi="Times New Roman" w:cs="Times New Roman"/>
          <w:i/>
          <w:iCs/>
          <w:color w:val="000000" w:themeColor="text1"/>
          <w:sz w:val="24"/>
          <w:szCs w:val="24"/>
        </w:rPr>
        <w:t>Research design</w:t>
      </w:r>
      <w:r w:rsidRPr="00E8370F">
        <w:rPr>
          <w:rFonts w:ascii="Times New Roman" w:hAnsi="Times New Roman" w:cs="Times New Roman"/>
          <w:iCs/>
          <w:color w:val="000000" w:themeColor="text1"/>
          <w:sz w:val="24"/>
          <w:szCs w:val="24"/>
        </w:rPr>
        <w:t xml:space="preserve">: </w:t>
      </w:r>
      <w:r w:rsidRPr="00E8370F">
        <w:rPr>
          <w:rFonts w:ascii="Times New Roman" w:hAnsi="Times New Roman" w:cs="Times New Roman"/>
          <w:i/>
          <w:iCs/>
          <w:color w:val="000000" w:themeColor="text1"/>
          <w:sz w:val="24"/>
          <w:szCs w:val="24"/>
        </w:rPr>
        <w:t>Qualitative</w:t>
      </w:r>
      <w:r w:rsidRPr="00E8370F">
        <w:rPr>
          <w:rFonts w:ascii="Times New Roman" w:hAnsi="Times New Roman" w:cs="Times New Roman"/>
          <w:iCs/>
          <w:color w:val="000000" w:themeColor="text1"/>
          <w:sz w:val="24"/>
          <w:szCs w:val="24"/>
        </w:rPr>
        <w:t xml:space="preserve">, </w:t>
      </w:r>
      <w:r w:rsidRPr="00E8370F">
        <w:rPr>
          <w:rFonts w:ascii="Times New Roman" w:hAnsi="Times New Roman" w:cs="Times New Roman"/>
          <w:i/>
          <w:iCs/>
          <w:color w:val="000000" w:themeColor="text1"/>
          <w:sz w:val="24"/>
          <w:szCs w:val="24"/>
        </w:rPr>
        <w:t>quantitative</w:t>
      </w:r>
      <w:r w:rsidRPr="00E8370F">
        <w:rPr>
          <w:rFonts w:ascii="Times New Roman" w:hAnsi="Times New Roman" w:cs="Times New Roman"/>
          <w:iCs/>
          <w:color w:val="000000" w:themeColor="text1"/>
          <w:sz w:val="24"/>
          <w:szCs w:val="24"/>
        </w:rPr>
        <w:t xml:space="preserve">, </w:t>
      </w:r>
      <w:r w:rsidRPr="00E8370F">
        <w:rPr>
          <w:rFonts w:ascii="Times New Roman" w:hAnsi="Times New Roman" w:cs="Times New Roman"/>
          <w:i/>
          <w:iCs/>
          <w:color w:val="000000" w:themeColor="text1"/>
          <w:sz w:val="24"/>
          <w:szCs w:val="24"/>
        </w:rPr>
        <w:t xml:space="preserve">and mixed methods approaches </w:t>
      </w:r>
      <w:r w:rsidRPr="00E8370F">
        <w:rPr>
          <w:rFonts w:ascii="Times New Roman" w:hAnsi="Times New Roman" w:cs="Times New Roman"/>
          <w:iCs/>
          <w:color w:val="000000" w:themeColor="text1"/>
          <w:sz w:val="24"/>
          <w:szCs w:val="24"/>
        </w:rPr>
        <w:t>(</w:t>
      </w:r>
      <w:r w:rsidRPr="00E8370F">
        <w:rPr>
          <w:rFonts w:ascii="Times New Roman" w:hAnsi="Times New Roman" w:cs="Times New Roman"/>
          <w:color w:val="000000" w:themeColor="text1"/>
          <w:sz w:val="24"/>
          <w:szCs w:val="24"/>
        </w:rPr>
        <w:t>3</w:t>
      </w:r>
      <w:r w:rsidRPr="00E8370F">
        <w:rPr>
          <w:rFonts w:ascii="Times New Roman" w:hAnsi="Times New Roman" w:cs="Times New Roman"/>
          <w:color w:val="000000" w:themeColor="text1"/>
          <w:sz w:val="24"/>
          <w:szCs w:val="24"/>
          <w:vertAlign w:val="superscript"/>
        </w:rPr>
        <w:t>rd</w:t>
      </w:r>
      <w:r w:rsidRPr="00E8370F">
        <w:rPr>
          <w:rFonts w:ascii="Times New Roman" w:hAnsi="Times New Roman" w:cs="Times New Roman"/>
          <w:color w:val="000000" w:themeColor="text1"/>
          <w:sz w:val="24"/>
          <w:szCs w:val="24"/>
        </w:rPr>
        <w:t xml:space="preserve"> ed). Thousand Oaks, CA: SAGE Publications. </w:t>
      </w:r>
    </w:p>
    <w:p w14:paraId="7545BE24" w14:textId="77777777" w:rsidR="00E8370F" w:rsidRPr="00E8370F" w:rsidRDefault="00E8370F" w:rsidP="00E8370F">
      <w:pPr>
        <w:spacing w:after="0" w:line="240" w:lineRule="auto"/>
        <w:jc w:val="both"/>
        <w:rPr>
          <w:rFonts w:ascii="Times New Roman" w:hAnsi="Times New Roman" w:cs="Times New Roman"/>
          <w:color w:val="000000" w:themeColor="text1"/>
          <w:sz w:val="24"/>
          <w:szCs w:val="24"/>
          <w:lang w:val="id-ID"/>
        </w:rPr>
      </w:pPr>
    </w:p>
    <w:p w14:paraId="0F9C67D6"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roofErr w:type="spellStart"/>
      <w:r w:rsidRPr="00E8370F">
        <w:rPr>
          <w:rFonts w:ascii="Times New Roman" w:hAnsi="Times New Roman" w:cs="Times New Roman"/>
          <w:color w:val="000000" w:themeColor="text1"/>
          <w:sz w:val="24"/>
          <w:szCs w:val="24"/>
        </w:rPr>
        <w:t>Dalcher</w:t>
      </w:r>
      <w:proofErr w:type="spellEnd"/>
      <w:r w:rsidRPr="00E8370F">
        <w:rPr>
          <w:rFonts w:ascii="Times New Roman" w:hAnsi="Times New Roman" w:cs="Times New Roman"/>
          <w:color w:val="000000" w:themeColor="text1"/>
          <w:sz w:val="24"/>
          <w:szCs w:val="24"/>
        </w:rPr>
        <w:t xml:space="preserve">, D. (2012). Project management for the creation of </w:t>
      </w:r>
      <w:proofErr w:type="spellStart"/>
      <w:r w:rsidRPr="00E8370F">
        <w:rPr>
          <w:rFonts w:ascii="Times New Roman" w:hAnsi="Times New Roman" w:cs="Times New Roman"/>
          <w:color w:val="000000" w:themeColor="text1"/>
          <w:sz w:val="24"/>
          <w:szCs w:val="24"/>
        </w:rPr>
        <w:t>organisational</w:t>
      </w:r>
      <w:proofErr w:type="spellEnd"/>
      <w:r w:rsidRPr="00E8370F">
        <w:rPr>
          <w:rFonts w:ascii="Times New Roman" w:hAnsi="Times New Roman" w:cs="Times New Roman"/>
          <w:color w:val="000000" w:themeColor="text1"/>
          <w:sz w:val="24"/>
          <w:szCs w:val="24"/>
        </w:rPr>
        <w:t xml:space="preserve"> value. </w:t>
      </w:r>
      <w:r w:rsidRPr="00E8370F">
        <w:rPr>
          <w:rFonts w:ascii="Times New Roman" w:hAnsi="Times New Roman" w:cs="Times New Roman"/>
          <w:i/>
          <w:iCs/>
          <w:color w:val="000000" w:themeColor="text1"/>
          <w:sz w:val="24"/>
          <w:szCs w:val="24"/>
        </w:rPr>
        <w:t>Project Management Journal</w:t>
      </w:r>
      <w:r w:rsidRPr="00E8370F">
        <w:rPr>
          <w:rFonts w:ascii="Times New Roman" w:hAnsi="Times New Roman" w:cs="Times New Roman"/>
          <w:color w:val="000000" w:themeColor="text1"/>
          <w:sz w:val="24"/>
          <w:szCs w:val="24"/>
        </w:rPr>
        <w:t xml:space="preserve">, </w:t>
      </w:r>
      <w:r w:rsidRPr="00E8370F">
        <w:rPr>
          <w:rFonts w:ascii="Times New Roman" w:hAnsi="Times New Roman" w:cs="Times New Roman"/>
          <w:i/>
          <w:iCs/>
          <w:color w:val="000000" w:themeColor="text1"/>
          <w:sz w:val="24"/>
          <w:szCs w:val="24"/>
        </w:rPr>
        <w:t>43</w:t>
      </w:r>
      <w:r w:rsidRPr="00E8370F">
        <w:rPr>
          <w:rFonts w:ascii="Times New Roman" w:hAnsi="Times New Roman" w:cs="Times New Roman"/>
          <w:color w:val="000000" w:themeColor="text1"/>
          <w:sz w:val="24"/>
          <w:szCs w:val="24"/>
        </w:rPr>
        <w:t>(3), 79. https://doi.org/</w:t>
      </w:r>
      <w:hyperlink r:id="rId12" w:history="1">
        <w:r w:rsidRPr="00E8370F">
          <w:rPr>
            <w:rStyle w:val="Hyperlink"/>
            <w:color w:val="000000" w:themeColor="text1"/>
            <w:sz w:val="24"/>
            <w:szCs w:val="24"/>
            <w:shd w:val="clear" w:color="auto" w:fill="FFFFFF"/>
          </w:rPr>
          <w:t>10.1002/pmj.21269</w:t>
        </w:r>
      </w:hyperlink>
      <w:r w:rsidRPr="00E8370F">
        <w:rPr>
          <w:rFonts w:ascii="Times New Roman" w:hAnsi="Times New Roman" w:cs="Times New Roman"/>
          <w:color w:val="000000" w:themeColor="text1"/>
          <w:sz w:val="24"/>
          <w:szCs w:val="24"/>
        </w:rPr>
        <w:t>.</w:t>
      </w:r>
    </w:p>
    <w:p w14:paraId="7E4840D9"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
    <w:p w14:paraId="34ECC94E"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r w:rsidRPr="00E8370F">
        <w:rPr>
          <w:rFonts w:ascii="Times New Roman" w:hAnsi="Times New Roman" w:cs="Times New Roman"/>
          <w:color w:val="000000" w:themeColor="text1"/>
          <w:sz w:val="24"/>
          <w:szCs w:val="24"/>
          <w:lang w:val="en-ID"/>
        </w:rPr>
        <w:t xml:space="preserve">del </w:t>
      </w:r>
      <w:proofErr w:type="spellStart"/>
      <w:r w:rsidRPr="00E8370F">
        <w:rPr>
          <w:rFonts w:ascii="Times New Roman" w:hAnsi="Times New Roman" w:cs="Times New Roman"/>
          <w:color w:val="000000" w:themeColor="text1"/>
          <w:sz w:val="24"/>
          <w:szCs w:val="24"/>
          <w:lang w:val="en-ID"/>
        </w:rPr>
        <w:t>Caño</w:t>
      </w:r>
      <w:proofErr w:type="spellEnd"/>
      <w:r w:rsidRPr="00E8370F">
        <w:rPr>
          <w:rFonts w:ascii="Times New Roman" w:hAnsi="Times New Roman" w:cs="Times New Roman"/>
          <w:color w:val="000000" w:themeColor="text1"/>
          <w:sz w:val="24"/>
          <w:szCs w:val="24"/>
          <w:lang w:val="en-ID"/>
        </w:rPr>
        <w:t xml:space="preserve">, A., &amp; De la Cruz, M. P. (2002). Integrated methodology for project risk management. </w:t>
      </w:r>
      <w:r w:rsidRPr="00E8370F">
        <w:rPr>
          <w:rFonts w:ascii="Times New Roman" w:hAnsi="Times New Roman" w:cs="Times New Roman"/>
          <w:i/>
          <w:iCs/>
          <w:color w:val="000000" w:themeColor="text1"/>
          <w:sz w:val="24"/>
          <w:szCs w:val="24"/>
          <w:lang w:val="en-ID"/>
        </w:rPr>
        <w:t>Journal of Construction Engineering and Management</w:t>
      </w:r>
      <w:r w:rsidRPr="00E8370F">
        <w:rPr>
          <w:rFonts w:ascii="Times New Roman" w:hAnsi="Times New Roman" w:cs="Times New Roman"/>
          <w:color w:val="000000" w:themeColor="text1"/>
          <w:sz w:val="24"/>
          <w:szCs w:val="24"/>
          <w:lang w:val="en-ID"/>
        </w:rPr>
        <w:t xml:space="preserve">, </w:t>
      </w:r>
      <w:r w:rsidRPr="00E8370F">
        <w:rPr>
          <w:rFonts w:ascii="Times New Roman" w:hAnsi="Times New Roman" w:cs="Times New Roman"/>
          <w:i/>
          <w:iCs/>
          <w:color w:val="000000" w:themeColor="text1"/>
          <w:sz w:val="24"/>
          <w:szCs w:val="24"/>
          <w:lang w:val="en-ID"/>
        </w:rPr>
        <w:t>128</w:t>
      </w:r>
      <w:r w:rsidRPr="00E8370F">
        <w:rPr>
          <w:rFonts w:ascii="Times New Roman" w:hAnsi="Times New Roman" w:cs="Times New Roman"/>
          <w:color w:val="000000" w:themeColor="text1"/>
          <w:sz w:val="24"/>
          <w:szCs w:val="24"/>
          <w:lang w:val="en-ID"/>
        </w:rPr>
        <w:t xml:space="preserve">(6), 473-485. </w:t>
      </w:r>
      <w:r w:rsidRPr="00E8370F">
        <w:rPr>
          <w:rFonts w:ascii="Times New Roman" w:hAnsi="Times New Roman" w:cs="Times New Roman"/>
          <w:color w:val="000000" w:themeColor="text1"/>
          <w:sz w:val="24"/>
          <w:szCs w:val="24"/>
        </w:rPr>
        <w:t>https://doi.org/</w:t>
      </w:r>
      <w:hyperlink r:id="rId13" w:tgtFrame="_blank" w:history="1">
        <w:r w:rsidRPr="00E8370F">
          <w:rPr>
            <w:rStyle w:val="Hyperlink"/>
            <w:color w:val="000000" w:themeColor="text1"/>
            <w:sz w:val="24"/>
            <w:szCs w:val="24"/>
            <w:bdr w:val="none" w:sz="0" w:space="0" w:color="auto" w:frame="1"/>
          </w:rPr>
          <w:t>10.1061/(ASCE)0733-9364(2002)128:6(473)</w:t>
        </w:r>
      </w:hyperlink>
      <w:r w:rsidRPr="00E8370F">
        <w:rPr>
          <w:rFonts w:ascii="Times New Roman" w:hAnsi="Times New Roman" w:cs="Times New Roman"/>
          <w:color w:val="000000" w:themeColor="text1"/>
          <w:sz w:val="24"/>
          <w:szCs w:val="24"/>
        </w:rPr>
        <w:t>.</w:t>
      </w:r>
    </w:p>
    <w:p w14:paraId="7AF39491"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
    <w:p w14:paraId="6D9779B5"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bookmarkStart w:id="6" w:name="_Hlk22797869"/>
      <w:bookmarkStart w:id="7" w:name="_Hlk49082639"/>
      <w:bookmarkStart w:id="8" w:name="_Hlk22384348"/>
      <w:r w:rsidRPr="00E8370F">
        <w:rPr>
          <w:rFonts w:ascii="Times New Roman" w:hAnsi="Times New Roman" w:cs="Times New Roman"/>
          <w:color w:val="000000" w:themeColor="text1"/>
          <w:sz w:val="24"/>
          <w:szCs w:val="24"/>
          <w:lang w:val="en-ID"/>
        </w:rPr>
        <w:t>Forbes, D., Smith, S., &amp; Horner</w:t>
      </w:r>
      <w:bookmarkEnd w:id="6"/>
      <w:r w:rsidRPr="00E8370F">
        <w:rPr>
          <w:rFonts w:ascii="Times New Roman" w:hAnsi="Times New Roman" w:cs="Times New Roman"/>
          <w:color w:val="000000" w:themeColor="text1"/>
          <w:sz w:val="24"/>
          <w:szCs w:val="24"/>
          <w:lang w:val="en-ID"/>
        </w:rPr>
        <w:t xml:space="preserve">, M. (2008). Tools for selecting appropriate risk management techniques in the built environment. </w:t>
      </w:r>
      <w:r w:rsidRPr="00E8370F">
        <w:rPr>
          <w:rFonts w:ascii="Times New Roman" w:hAnsi="Times New Roman" w:cs="Times New Roman"/>
          <w:i/>
          <w:iCs/>
          <w:color w:val="000000" w:themeColor="text1"/>
          <w:sz w:val="24"/>
          <w:szCs w:val="24"/>
          <w:lang w:val="en-ID"/>
        </w:rPr>
        <w:t>Construction Management and Economics</w:t>
      </w:r>
      <w:r w:rsidRPr="00E8370F">
        <w:rPr>
          <w:rFonts w:ascii="Times New Roman" w:hAnsi="Times New Roman" w:cs="Times New Roman"/>
          <w:color w:val="000000" w:themeColor="text1"/>
          <w:sz w:val="24"/>
          <w:szCs w:val="24"/>
          <w:lang w:val="en-ID"/>
        </w:rPr>
        <w:t xml:space="preserve">, </w:t>
      </w:r>
      <w:r w:rsidRPr="00E8370F">
        <w:rPr>
          <w:rFonts w:ascii="Times New Roman" w:hAnsi="Times New Roman" w:cs="Times New Roman"/>
          <w:i/>
          <w:iCs/>
          <w:color w:val="000000" w:themeColor="text1"/>
          <w:sz w:val="24"/>
          <w:szCs w:val="24"/>
          <w:lang w:val="en-ID"/>
        </w:rPr>
        <w:t>26</w:t>
      </w:r>
      <w:r w:rsidRPr="00E8370F">
        <w:rPr>
          <w:rFonts w:ascii="Times New Roman" w:hAnsi="Times New Roman" w:cs="Times New Roman"/>
          <w:color w:val="000000" w:themeColor="text1"/>
          <w:sz w:val="24"/>
          <w:szCs w:val="24"/>
          <w:lang w:val="en-ID"/>
        </w:rPr>
        <w:t>(11), 1241-1250. https://doi.org/</w:t>
      </w:r>
      <w:hyperlink r:id="rId14" w:history="1">
        <w:r w:rsidRPr="00E8370F">
          <w:rPr>
            <w:rStyle w:val="Hyperlink"/>
            <w:color w:val="000000" w:themeColor="text1"/>
            <w:sz w:val="24"/>
            <w:szCs w:val="24"/>
          </w:rPr>
          <w:t>10.1080/01446190802468487</w:t>
        </w:r>
      </w:hyperlink>
      <w:r w:rsidRPr="00E8370F">
        <w:rPr>
          <w:rFonts w:ascii="Times New Roman" w:hAnsi="Times New Roman" w:cs="Times New Roman"/>
          <w:color w:val="000000" w:themeColor="text1"/>
          <w:sz w:val="24"/>
          <w:szCs w:val="24"/>
        </w:rPr>
        <w:t>.</w:t>
      </w:r>
    </w:p>
    <w:bookmarkEnd w:id="7"/>
    <w:p w14:paraId="6724F87B" w14:textId="77777777" w:rsidR="00E8370F" w:rsidRPr="00E8370F" w:rsidRDefault="00E8370F" w:rsidP="00E8370F">
      <w:pPr>
        <w:spacing w:after="0" w:line="240" w:lineRule="auto"/>
        <w:jc w:val="both"/>
        <w:rPr>
          <w:rFonts w:ascii="Times New Roman" w:hAnsi="Times New Roman" w:cs="Times New Roman"/>
          <w:color w:val="000000" w:themeColor="text1"/>
          <w:sz w:val="24"/>
          <w:szCs w:val="24"/>
        </w:rPr>
      </w:pPr>
    </w:p>
    <w:p w14:paraId="105D7DE6"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r w:rsidRPr="00E8370F">
        <w:rPr>
          <w:rFonts w:ascii="Times New Roman" w:hAnsi="Times New Roman" w:cs="Times New Roman"/>
          <w:color w:val="000000" w:themeColor="text1"/>
          <w:sz w:val="24"/>
          <w:szCs w:val="24"/>
        </w:rPr>
        <w:t xml:space="preserve">Gomes, J., &amp; </w:t>
      </w:r>
      <w:proofErr w:type="spellStart"/>
      <w:r w:rsidRPr="00E8370F">
        <w:rPr>
          <w:rFonts w:ascii="Times New Roman" w:hAnsi="Times New Roman" w:cs="Times New Roman"/>
          <w:color w:val="000000" w:themeColor="text1"/>
          <w:sz w:val="24"/>
          <w:szCs w:val="24"/>
        </w:rPr>
        <w:t>Romão</w:t>
      </w:r>
      <w:bookmarkEnd w:id="8"/>
      <w:proofErr w:type="spellEnd"/>
      <w:r w:rsidRPr="00E8370F">
        <w:rPr>
          <w:rFonts w:ascii="Times New Roman" w:hAnsi="Times New Roman" w:cs="Times New Roman"/>
          <w:color w:val="000000" w:themeColor="text1"/>
          <w:sz w:val="24"/>
          <w:szCs w:val="24"/>
        </w:rPr>
        <w:t xml:space="preserve">, M. (2016). Improving project success: A case study using benefits and project management. </w:t>
      </w:r>
      <w:r w:rsidRPr="00E8370F">
        <w:rPr>
          <w:rFonts w:ascii="Times New Roman" w:hAnsi="Times New Roman" w:cs="Times New Roman"/>
          <w:i/>
          <w:iCs/>
          <w:color w:val="000000" w:themeColor="text1"/>
          <w:sz w:val="24"/>
          <w:szCs w:val="24"/>
        </w:rPr>
        <w:t>Procedia Computer Science</w:t>
      </w:r>
      <w:r w:rsidRPr="00E8370F">
        <w:rPr>
          <w:rFonts w:ascii="Times New Roman" w:hAnsi="Times New Roman" w:cs="Times New Roman"/>
          <w:color w:val="000000" w:themeColor="text1"/>
          <w:sz w:val="24"/>
          <w:szCs w:val="24"/>
        </w:rPr>
        <w:t xml:space="preserve">, </w:t>
      </w:r>
      <w:r w:rsidRPr="00E8370F">
        <w:rPr>
          <w:rFonts w:ascii="Times New Roman" w:hAnsi="Times New Roman" w:cs="Times New Roman"/>
          <w:i/>
          <w:iCs/>
          <w:color w:val="000000" w:themeColor="text1"/>
          <w:sz w:val="24"/>
          <w:szCs w:val="24"/>
        </w:rPr>
        <w:t>100</w:t>
      </w:r>
      <w:r w:rsidRPr="00E8370F">
        <w:rPr>
          <w:rFonts w:ascii="Times New Roman" w:hAnsi="Times New Roman" w:cs="Times New Roman"/>
          <w:color w:val="000000" w:themeColor="text1"/>
          <w:sz w:val="24"/>
          <w:szCs w:val="24"/>
        </w:rPr>
        <w:t>(2016), 489-497. https://doi.org/10.1016/j.procs.2016.09.187.</w:t>
      </w:r>
    </w:p>
    <w:p w14:paraId="6DB393A7" w14:textId="77777777" w:rsidR="00E8370F" w:rsidRPr="00E8370F" w:rsidRDefault="00E8370F" w:rsidP="00E8370F">
      <w:pPr>
        <w:spacing w:after="0" w:line="240" w:lineRule="auto"/>
        <w:ind w:left="709" w:hanging="709"/>
        <w:jc w:val="both"/>
        <w:rPr>
          <w:rFonts w:ascii="Times New Roman" w:eastAsia="Times New Roman" w:hAnsi="Times New Roman" w:cs="Times New Roman"/>
          <w:color w:val="000000" w:themeColor="text1"/>
          <w:sz w:val="24"/>
          <w:szCs w:val="24"/>
          <w:lang w:eastAsia="id-ID"/>
        </w:rPr>
      </w:pPr>
    </w:p>
    <w:p w14:paraId="1D34693A" w14:textId="77777777" w:rsidR="00E8370F" w:rsidRPr="00E8370F" w:rsidRDefault="00E8370F" w:rsidP="00E8370F">
      <w:pPr>
        <w:spacing w:after="0" w:line="240" w:lineRule="auto"/>
        <w:ind w:left="709" w:hanging="709"/>
        <w:jc w:val="both"/>
        <w:rPr>
          <w:rFonts w:ascii="Times New Roman" w:eastAsia="Times New Roman" w:hAnsi="Times New Roman" w:cs="Times New Roman"/>
          <w:color w:val="000000" w:themeColor="text1"/>
          <w:sz w:val="24"/>
          <w:szCs w:val="24"/>
          <w:lang w:eastAsia="id-ID"/>
        </w:rPr>
      </w:pPr>
    </w:p>
    <w:p w14:paraId="7EB59DC6" w14:textId="77777777" w:rsidR="00E8370F" w:rsidRPr="00E8370F" w:rsidRDefault="00E8370F" w:rsidP="00E8370F">
      <w:pPr>
        <w:spacing w:after="0" w:line="240" w:lineRule="auto"/>
        <w:ind w:left="709" w:hanging="709"/>
        <w:jc w:val="both"/>
        <w:rPr>
          <w:rFonts w:ascii="Times New Roman" w:eastAsia="Times New Roman" w:hAnsi="Times New Roman" w:cs="Times New Roman"/>
          <w:color w:val="000000" w:themeColor="text1"/>
          <w:sz w:val="24"/>
          <w:szCs w:val="24"/>
          <w:lang w:eastAsia="id-ID"/>
        </w:rPr>
      </w:pPr>
      <w:proofErr w:type="spellStart"/>
      <w:r w:rsidRPr="00E8370F">
        <w:rPr>
          <w:rFonts w:ascii="Times New Roman" w:eastAsia="Times New Roman" w:hAnsi="Times New Roman" w:cs="Times New Roman"/>
          <w:color w:val="000000" w:themeColor="text1"/>
          <w:sz w:val="24"/>
          <w:szCs w:val="24"/>
          <w:lang w:eastAsia="id-ID"/>
        </w:rPr>
        <w:t>Hassanpour</w:t>
      </w:r>
      <w:proofErr w:type="spellEnd"/>
      <w:r w:rsidRPr="00E8370F">
        <w:rPr>
          <w:rFonts w:ascii="Times New Roman" w:eastAsia="Times New Roman" w:hAnsi="Times New Roman" w:cs="Times New Roman"/>
          <w:color w:val="000000" w:themeColor="text1"/>
          <w:sz w:val="24"/>
          <w:szCs w:val="24"/>
          <w:lang w:eastAsia="id-ID"/>
        </w:rPr>
        <w:t xml:space="preserve">, M. (2015). Cost management of projects using a standard PMBOK in engineering projects. </w:t>
      </w:r>
      <w:r w:rsidRPr="00E8370F">
        <w:rPr>
          <w:rFonts w:ascii="Times New Roman" w:eastAsia="Times New Roman" w:hAnsi="Times New Roman" w:cs="Times New Roman"/>
          <w:i/>
          <w:iCs/>
          <w:color w:val="000000" w:themeColor="text1"/>
          <w:sz w:val="24"/>
          <w:szCs w:val="24"/>
          <w:lang w:eastAsia="id-ID"/>
        </w:rPr>
        <w:t>International Journal of Engineering Sciences and Research Technology</w:t>
      </w:r>
      <w:r w:rsidRPr="00E8370F">
        <w:rPr>
          <w:rFonts w:ascii="Times New Roman" w:eastAsia="Times New Roman" w:hAnsi="Times New Roman" w:cs="Times New Roman"/>
          <w:color w:val="000000" w:themeColor="text1"/>
          <w:sz w:val="24"/>
          <w:szCs w:val="24"/>
          <w:lang w:eastAsia="id-ID"/>
        </w:rPr>
        <w:t xml:space="preserve">, </w:t>
      </w:r>
      <w:r w:rsidRPr="00E8370F">
        <w:rPr>
          <w:rFonts w:ascii="Times New Roman" w:eastAsia="Times New Roman" w:hAnsi="Times New Roman" w:cs="Times New Roman"/>
          <w:i/>
          <w:iCs/>
          <w:color w:val="000000" w:themeColor="text1"/>
          <w:sz w:val="24"/>
          <w:szCs w:val="24"/>
          <w:lang w:eastAsia="id-ID"/>
        </w:rPr>
        <w:t>4</w:t>
      </w:r>
      <w:r w:rsidRPr="00E8370F">
        <w:rPr>
          <w:rFonts w:ascii="Times New Roman" w:eastAsia="Times New Roman" w:hAnsi="Times New Roman" w:cs="Times New Roman"/>
          <w:color w:val="000000" w:themeColor="text1"/>
          <w:sz w:val="24"/>
          <w:szCs w:val="24"/>
          <w:lang w:eastAsia="id-ID"/>
        </w:rPr>
        <w:t>(1), 138-147.</w:t>
      </w:r>
    </w:p>
    <w:p w14:paraId="1872AE9E" w14:textId="77777777" w:rsidR="00E8370F" w:rsidRPr="00E8370F" w:rsidRDefault="00E8370F" w:rsidP="00E8370F">
      <w:pPr>
        <w:spacing w:after="0" w:line="240" w:lineRule="auto"/>
        <w:jc w:val="both"/>
        <w:rPr>
          <w:rFonts w:ascii="Times New Roman" w:hAnsi="Times New Roman" w:cs="Times New Roman"/>
          <w:color w:val="000000" w:themeColor="text1"/>
          <w:sz w:val="24"/>
          <w:szCs w:val="24"/>
          <w:lang w:val="en-ID"/>
        </w:rPr>
      </w:pPr>
    </w:p>
    <w:p w14:paraId="02A19647"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bookmarkStart w:id="9" w:name="_Hlk22807874"/>
      <w:proofErr w:type="spellStart"/>
      <w:r w:rsidRPr="00E8370F">
        <w:rPr>
          <w:rFonts w:ascii="Times New Roman" w:hAnsi="Times New Roman" w:cs="Times New Roman"/>
          <w:color w:val="000000" w:themeColor="text1"/>
          <w:sz w:val="24"/>
          <w:szCs w:val="24"/>
          <w:lang w:val="en-ID"/>
        </w:rPr>
        <w:lastRenderedPageBreak/>
        <w:t>Indrajit</w:t>
      </w:r>
      <w:proofErr w:type="spellEnd"/>
      <w:r w:rsidRPr="00E8370F">
        <w:rPr>
          <w:rFonts w:ascii="Times New Roman" w:hAnsi="Times New Roman" w:cs="Times New Roman"/>
          <w:color w:val="000000" w:themeColor="text1"/>
          <w:sz w:val="24"/>
          <w:szCs w:val="24"/>
          <w:lang w:val="en-ID"/>
        </w:rPr>
        <w:t xml:space="preserve">, R. E. (2013). </w:t>
      </w:r>
      <w:r w:rsidRPr="00E8370F">
        <w:rPr>
          <w:rFonts w:ascii="Times New Roman" w:hAnsi="Times New Roman" w:cs="Times New Roman"/>
          <w:color w:val="000000" w:themeColor="text1"/>
          <w:sz w:val="24"/>
          <w:szCs w:val="24"/>
        </w:rPr>
        <w:t xml:space="preserve">PMBOK </w:t>
      </w:r>
      <w:proofErr w:type="spellStart"/>
      <w:r w:rsidRPr="00E8370F">
        <w:rPr>
          <w:rFonts w:ascii="Times New Roman" w:hAnsi="Times New Roman" w:cs="Times New Roman"/>
          <w:color w:val="000000" w:themeColor="text1"/>
          <w:sz w:val="24"/>
          <w:szCs w:val="24"/>
        </w:rPr>
        <w:t>sebagai</w:t>
      </w:r>
      <w:proofErr w:type="spellEnd"/>
      <w:r w:rsidRPr="00E8370F">
        <w:rPr>
          <w:rFonts w:ascii="Times New Roman" w:hAnsi="Times New Roman" w:cs="Times New Roman"/>
          <w:color w:val="000000" w:themeColor="text1"/>
          <w:sz w:val="24"/>
          <w:szCs w:val="24"/>
        </w:rPr>
        <w:t xml:space="preserve"> </w:t>
      </w:r>
      <w:proofErr w:type="spellStart"/>
      <w:r w:rsidRPr="00E8370F">
        <w:rPr>
          <w:rFonts w:ascii="Times New Roman" w:hAnsi="Times New Roman" w:cs="Times New Roman"/>
          <w:color w:val="000000" w:themeColor="text1"/>
          <w:sz w:val="24"/>
          <w:szCs w:val="24"/>
        </w:rPr>
        <w:t>konsep</w:t>
      </w:r>
      <w:proofErr w:type="spellEnd"/>
      <w:r w:rsidRPr="00E8370F">
        <w:rPr>
          <w:rFonts w:ascii="Times New Roman" w:hAnsi="Times New Roman" w:cs="Times New Roman"/>
          <w:color w:val="000000" w:themeColor="text1"/>
          <w:sz w:val="24"/>
          <w:szCs w:val="24"/>
        </w:rPr>
        <w:t xml:space="preserve"> best practice. </w:t>
      </w:r>
      <w:r w:rsidRPr="00E8370F">
        <w:rPr>
          <w:rFonts w:ascii="Times New Roman" w:hAnsi="Times New Roman" w:cs="Times New Roman"/>
          <w:i/>
          <w:iCs/>
          <w:color w:val="000000" w:themeColor="text1"/>
          <w:sz w:val="24"/>
          <w:szCs w:val="24"/>
        </w:rPr>
        <w:t>E</w:t>
      </w:r>
      <w:r w:rsidRPr="00E8370F">
        <w:rPr>
          <w:rFonts w:ascii="Times New Roman" w:hAnsi="Times New Roman" w:cs="Times New Roman"/>
          <w:color w:val="000000" w:themeColor="text1"/>
          <w:sz w:val="24"/>
          <w:szCs w:val="24"/>
        </w:rPr>
        <w:t>-</w:t>
      </w:r>
      <w:proofErr w:type="spellStart"/>
      <w:r w:rsidRPr="00E8370F">
        <w:rPr>
          <w:rFonts w:ascii="Times New Roman" w:hAnsi="Times New Roman" w:cs="Times New Roman"/>
          <w:i/>
          <w:iCs/>
          <w:color w:val="000000" w:themeColor="text1"/>
          <w:sz w:val="24"/>
          <w:szCs w:val="24"/>
        </w:rPr>
        <w:t>Artikel</w:t>
      </w:r>
      <w:proofErr w:type="spellEnd"/>
      <w:r w:rsidRPr="00E8370F">
        <w:rPr>
          <w:rFonts w:ascii="Times New Roman" w:hAnsi="Times New Roman" w:cs="Times New Roman"/>
          <w:i/>
          <w:iCs/>
          <w:color w:val="000000" w:themeColor="text1"/>
          <w:sz w:val="24"/>
          <w:szCs w:val="24"/>
        </w:rPr>
        <w:t xml:space="preserve"> </w:t>
      </w:r>
      <w:proofErr w:type="spellStart"/>
      <w:r w:rsidRPr="00E8370F">
        <w:rPr>
          <w:rFonts w:ascii="Times New Roman" w:hAnsi="Times New Roman" w:cs="Times New Roman"/>
          <w:i/>
          <w:iCs/>
          <w:color w:val="000000" w:themeColor="text1"/>
          <w:sz w:val="24"/>
          <w:szCs w:val="24"/>
        </w:rPr>
        <w:t>Sistem</w:t>
      </w:r>
      <w:proofErr w:type="spellEnd"/>
      <w:r w:rsidRPr="00E8370F">
        <w:rPr>
          <w:rFonts w:ascii="Times New Roman" w:hAnsi="Times New Roman" w:cs="Times New Roman"/>
          <w:i/>
          <w:iCs/>
          <w:color w:val="000000" w:themeColor="text1"/>
          <w:sz w:val="24"/>
          <w:szCs w:val="24"/>
        </w:rPr>
        <w:t xml:space="preserve"> </w:t>
      </w:r>
      <w:proofErr w:type="spellStart"/>
      <w:r w:rsidRPr="00E8370F">
        <w:rPr>
          <w:rFonts w:ascii="Times New Roman" w:hAnsi="Times New Roman" w:cs="Times New Roman"/>
          <w:i/>
          <w:iCs/>
          <w:color w:val="000000" w:themeColor="text1"/>
          <w:sz w:val="24"/>
          <w:szCs w:val="24"/>
        </w:rPr>
        <w:t>dan</w:t>
      </w:r>
      <w:proofErr w:type="spellEnd"/>
      <w:r w:rsidRPr="00E8370F">
        <w:rPr>
          <w:rFonts w:ascii="Times New Roman" w:hAnsi="Times New Roman" w:cs="Times New Roman"/>
          <w:color w:val="000000" w:themeColor="text1"/>
          <w:sz w:val="24"/>
          <w:szCs w:val="24"/>
        </w:rPr>
        <w:t xml:space="preserve"> </w:t>
      </w:r>
      <w:proofErr w:type="spellStart"/>
      <w:r w:rsidRPr="00E8370F">
        <w:rPr>
          <w:rFonts w:ascii="Times New Roman" w:hAnsi="Times New Roman" w:cs="Times New Roman"/>
          <w:i/>
          <w:iCs/>
          <w:color w:val="000000" w:themeColor="text1"/>
          <w:sz w:val="24"/>
          <w:szCs w:val="24"/>
        </w:rPr>
        <w:t>Teknologi</w:t>
      </w:r>
      <w:proofErr w:type="spellEnd"/>
      <w:r w:rsidRPr="00E8370F">
        <w:rPr>
          <w:rFonts w:ascii="Times New Roman" w:hAnsi="Times New Roman" w:cs="Times New Roman"/>
          <w:i/>
          <w:iCs/>
          <w:color w:val="000000" w:themeColor="text1"/>
          <w:sz w:val="24"/>
          <w:szCs w:val="24"/>
        </w:rPr>
        <w:t xml:space="preserve"> </w:t>
      </w:r>
      <w:proofErr w:type="spellStart"/>
      <w:r w:rsidRPr="00E8370F">
        <w:rPr>
          <w:rFonts w:ascii="Times New Roman" w:hAnsi="Times New Roman" w:cs="Times New Roman"/>
          <w:i/>
          <w:iCs/>
          <w:color w:val="000000" w:themeColor="text1"/>
          <w:sz w:val="24"/>
          <w:szCs w:val="24"/>
        </w:rPr>
        <w:t>Informasi</w:t>
      </w:r>
      <w:proofErr w:type="spellEnd"/>
      <w:r w:rsidRPr="00E8370F">
        <w:rPr>
          <w:rFonts w:ascii="Times New Roman" w:hAnsi="Times New Roman" w:cs="Times New Roman"/>
          <w:color w:val="000000" w:themeColor="text1"/>
          <w:sz w:val="24"/>
          <w:szCs w:val="24"/>
        </w:rPr>
        <w:t xml:space="preserve">, </w:t>
      </w:r>
      <w:r w:rsidRPr="00E8370F">
        <w:rPr>
          <w:rFonts w:ascii="Times New Roman" w:hAnsi="Times New Roman" w:cs="Times New Roman"/>
          <w:i/>
          <w:iCs/>
          <w:color w:val="000000" w:themeColor="text1"/>
          <w:sz w:val="24"/>
          <w:szCs w:val="24"/>
        </w:rPr>
        <w:t>Seri 999</w:t>
      </w:r>
      <w:r w:rsidRPr="00E8370F">
        <w:rPr>
          <w:rFonts w:ascii="Times New Roman" w:hAnsi="Times New Roman" w:cs="Times New Roman"/>
          <w:color w:val="000000" w:themeColor="text1"/>
          <w:sz w:val="24"/>
          <w:szCs w:val="24"/>
        </w:rPr>
        <w:t xml:space="preserve">. Retrieved from </w:t>
      </w:r>
      <w:hyperlink r:id="rId15" w:history="1">
        <w:r w:rsidRPr="00E8370F">
          <w:rPr>
            <w:rStyle w:val="Hyperlink"/>
            <w:color w:val="000000" w:themeColor="text1"/>
            <w:sz w:val="24"/>
            <w:szCs w:val="24"/>
          </w:rPr>
          <w:t>https://www.academia.edu/14371805/PMBOK_sebagai_Konsep_Best_Practice</w:t>
        </w:r>
      </w:hyperlink>
      <w:r w:rsidRPr="00E8370F">
        <w:rPr>
          <w:rFonts w:ascii="Times New Roman" w:hAnsi="Times New Roman" w:cs="Times New Roman"/>
          <w:color w:val="000000" w:themeColor="text1"/>
          <w:sz w:val="24"/>
          <w:szCs w:val="24"/>
        </w:rPr>
        <w:t>.</w:t>
      </w:r>
    </w:p>
    <w:p w14:paraId="0C0EE216" w14:textId="77777777" w:rsidR="00E8370F" w:rsidRPr="00E8370F" w:rsidRDefault="00E8370F" w:rsidP="00E8370F">
      <w:pPr>
        <w:spacing w:after="0" w:line="240" w:lineRule="auto"/>
        <w:jc w:val="both"/>
        <w:rPr>
          <w:rFonts w:ascii="Times New Roman" w:hAnsi="Times New Roman" w:cs="Times New Roman"/>
          <w:color w:val="000000" w:themeColor="text1"/>
          <w:sz w:val="24"/>
          <w:szCs w:val="24"/>
        </w:rPr>
      </w:pPr>
      <w:bookmarkStart w:id="10" w:name="_Hlk22384722"/>
      <w:bookmarkEnd w:id="9"/>
    </w:p>
    <w:p w14:paraId="320413A1"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roofErr w:type="spellStart"/>
      <w:r w:rsidRPr="00E8370F">
        <w:rPr>
          <w:rFonts w:ascii="Times New Roman" w:hAnsi="Times New Roman" w:cs="Times New Roman"/>
          <w:color w:val="000000" w:themeColor="text1"/>
          <w:sz w:val="24"/>
          <w:szCs w:val="24"/>
        </w:rPr>
        <w:t>Jugdev</w:t>
      </w:r>
      <w:proofErr w:type="spellEnd"/>
      <w:r w:rsidRPr="00E8370F">
        <w:rPr>
          <w:rFonts w:ascii="Times New Roman" w:hAnsi="Times New Roman" w:cs="Times New Roman"/>
          <w:color w:val="000000" w:themeColor="text1"/>
          <w:sz w:val="24"/>
          <w:szCs w:val="24"/>
        </w:rPr>
        <w:t>, K., Thomas, J., &amp; Delisle</w:t>
      </w:r>
      <w:bookmarkEnd w:id="10"/>
      <w:r w:rsidRPr="00E8370F">
        <w:rPr>
          <w:rFonts w:ascii="Times New Roman" w:hAnsi="Times New Roman" w:cs="Times New Roman"/>
          <w:color w:val="000000" w:themeColor="text1"/>
          <w:sz w:val="24"/>
          <w:szCs w:val="24"/>
        </w:rPr>
        <w:t xml:space="preserve">, C. L. (2001). Rethinking project management: old truths and new insights. </w:t>
      </w:r>
      <w:r w:rsidRPr="00E8370F">
        <w:rPr>
          <w:rFonts w:ascii="Times New Roman" w:hAnsi="Times New Roman" w:cs="Times New Roman"/>
          <w:i/>
          <w:iCs/>
          <w:color w:val="000000" w:themeColor="text1"/>
          <w:sz w:val="24"/>
          <w:szCs w:val="24"/>
        </w:rPr>
        <w:t>International Journal of Project Management</w:t>
      </w:r>
      <w:r w:rsidRPr="00E8370F">
        <w:rPr>
          <w:rFonts w:ascii="Times New Roman" w:hAnsi="Times New Roman" w:cs="Times New Roman"/>
          <w:color w:val="000000" w:themeColor="text1"/>
          <w:sz w:val="24"/>
          <w:szCs w:val="24"/>
        </w:rPr>
        <w:t xml:space="preserve">, </w:t>
      </w:r>
      <w:r w:rsidRPr="00E8370F">
        <w:rPr>
          <w:rFonts w:ascii="Times New Roman" w:hAnsi="Times New Roman" w:cs="Times New Roman"/>
          <w:i/>
          <w:iCs/>
          <w:color w:val="000000" w:themeColor="text1"/>
          <w:sz w:val="24"/>
          <w:szCs w:val="24"/>
        </w:rPr>
        <w:t>7</w:t>
      </w:r>
      <w:r w:rsidRPr="00E8370F">
        <w:rPr>
          <w:rFonts w:ascii="Times New Roman" w:hAnsi="Times New Roman" w:cs="Times New Roman"/>
          <w:color w:val="000000" w:themeColor="text1"/>
          <w:sz w:val="24"/>
          <w:szCs w:val="24"/>
        </w:rPr>
        <w:t>(1), 36-43.</w:t>
      </w:r>
    </w:p>
    <w:p w14:paraId="6171C358" w14:textId="77777777" w:rsidR="00E8370F" w:rsidRPr="00E8370F" w:rsidRDefault="00E8370F" w:rsidP="00E8370F">
      <w:pPr>
        <w:spacing w:after="0" w:line="240" w:lineRule="auto"/>
        <w:ind w:left="709" w:hanging="709"/>
        <w:jc w:val="both"/>
        <w:rPr>
          <w:rFonts w:ascii="Times New Roman" w:eastAsia="Times New Roman" w:hAnsi="Times New Roman" w:cs="Times New Roman"/>
          <w:color w:val="000000" w:themeColor="text1"/>
          <w:sz w:val="24"/>
          <w:szCs w:val="24"/>
          <w:lang w:eastAsia="id-ID"/>
        </w:rPr>
      </w:pPr>
    </w:p>
    <w:p w14:paraId="645FFCF1" w14:textId="77777777" w:rsidR="00E8370F" w:rsidRPr="00E8370F" w:rsidRDefault="00E8370F" w:rsidP="00E8370F">
      <w:pPr>
        <w:spacing w:after="0" w:line="240" w:lineRule="auto"/>
        <w:ind w:left="709" w:hanging="709"/>
        <w:jc w:val="both"/>
        <w:rPr>
          <w:rFonts w:ascii="Times New Roman" w:eastAsia="TimesNewRomanPSMT" w:hAnsi="Times New Roman" w:cs="Times New Roman"/>
          <w:color w:val="000000" w:themeColor="text1"/>
          <w:sz w:val="24"/>
          <w:szCs w:val="24"/>
          <w:lang w:val="en-ID"/>
        </w:rPr>
      </w:pPr>
      <w:r w:rsidRPr="00E8370F">
        <w:rPr>
          <w:rFonts w:ascii="Times New Roman" w:eastAsia="Times New Roman" w:hAnsi="Times New Roman" w:cs="Times New Roman"/>
          <w:color w:val="000000" w:themeColor="text1"/>
          <w:sz w:val="24"/>
          <w:szCs w:val="24"/>
          <w:lang w:eastAsia="id-ID"/>
        </w:rPr>
        <w:t xml:space="preserve">Kim, C., Jeon, J., &amp; Kim, M-S. (2015). </w:t>
      </w:r>
      <w:r w:rsidRPr="00E8370F">
        <w:rPr>
          <w:rFonts w:ascii="Times New Roman" w:eastAsia="TimesNewRomanPSMT" w:hAnsi="Times New Roman" w:cs="Times New Roman"/>
          <w:color w:val="000000" w:themeColor="text1"/>
          <w:sz w:val="24"/>
          <w:szCs w:val="24"/>
          <w:lang w:val="en-ID"/>
        </w:rPr>
        <w:t>A project management system based on the PMBOK guide for student-</w:t>
      </w:r>
      <w:proofErr w:type="spellStart"/>
      <w:r w:rsidRPr="00E8370F">
        <w:rPr>
          <w:rFonts w:ascii="Times New Roman" w:eastAsia="TimesNewRomanPSMT" w:hAnsi="Times New Roman" w:cs="Times New Roman"/>
          <w:color w:val="000000" w:themeColor="text1"/>
          <w:sz w:val="24"/>
          <w:szCs w:val="24"/>
          <w:lang w:val="en-ID"/>
        </w:rPr>
        <w:t>centered</w:t>
      </w:r>
      <w:proofErr w:type="spellEnd"/>
      <w:r w:rsidRPr="00E8370F">
        <w:rPr>
          <w:rFonts w:ascii="Times New Roman" w:eastAsia="TimesNewRomanPSMT" w:hAnsi="Times New Roman" w:cs="Times New Roman"/>
          <w:color w:val="000000" w:themeColor="text1"/>
          <w:sz w:val="24"/>
          <w:szCs w:val="24"/>
          <w:lang w:val="en-ID"/>
        </w:rPr>
        <w:t xml:space="preserve"> learning. </w:t>
      </w:r>
      <w:r w:rsidRPr="00E8370F">
        <w:rPr>
          <w:rFonts w:ascii="Times New Roman" w:hAnsi="Times New Roman" w:cs="Times New Roman"/>
          <w:i/>
          <w:iCs/>
          <w:color w:val="000000" w:themeColor="text1"/>
          <w:sz w:val="24"/>
          <w:szCs w:val="24"/>
          <w:lang w:val="en-ID"/>
        </w:rPr>
        <w:t>International Journal of Knowledge Engineering</w:t>
      </w:r>
      <w:r w:rsidRPr="00E8370F">
        <w:rPr>
          <w:rFonts w:ascii="Times New Roman" w:hAnsi="Times New Roman" w:cs="Times New Roman"/>
          <w:color w:val="000000" w:themeColor="text1"/>
          <w:sz w:val="24"/>
          <w:szCs w:val="24"/>
          <w:lang w:val="en-ID"/>
        </w:rPr>
        <w:t xml:space="preserve">, </w:t>
      </w:r>
      <w:r w:rsidRPr="00E8370F">
        <w:rPr>
          <w:rFonts w:ascii="Times New Roman" w:hAnsi="Times New Roman" w:cs="Times New Roman"/>
          <w:i/>
          <w:iCs/>
          <w:color w:val="000000" w:themeColor="text1"/>
          <w:sz w:val="24"/>
          <w:szCs w:val="24"/>
          <w:lang w:val="en-ID"/>
        </w:rPr>
        <w:t>1</w:t>
      </w:r>
      <w:r w:rsidRPr="00E8370F">
        <w:rPr>
          <w:rFonts w:ascii="Times New Roman" w:hAnsi="Times New Roman" w:cs="Times New Roman"/>
          <w:color w:val="000000" w:themeColor="text1"/>
          <w:sz w:val="24"/>
          <w:szCs w:val="24"/>
          <w:lang w:val="en-ID"/>
        </w:rPr>
        <w:t>(3), 185-190. https://doi.org/</w:t>
      </w:r>
      <w:r w:rsidRPr="00E8370F">
        <w:rPr>
          <w:rFonts w:ascii="Times New Roman" w:hAnsi="Times New Roman" w:cs="Times New Roman"/>
          <w:color w:val="000000" w:themeColor="text1"/>
          <w:sz w:val="24"/>
          <w:szCs w:val="24"/>
        </w:rPr>
        <w:t>10.18178/ijke.2015.1.3.032.</w:t>
      </w:r>
    </w:p>
    <w:p w14:paraId="51779659" w14:textId="77777777" w:rsidR="00E8370F" w:rsidRPr="00E8370F" w:rsidRDefault="00E8370F" w:rsidP="00E8370F">
      <w:pPr>
        <w:spacing w:after="0" w:line="240" w:lineRule="auto"/>
        <w:jc w:val="both"/>
        <w:rPr>
          <w:rFonts w:ascii="Times New Roman" w:hAnsi="Times New Roman" w:cs="Times New Roman"/>
          <w:color w:val="000000" w:themeColor="text1"/>
          <w:sz w:val="24"/>
          <w:szCs w:val="24"/>
          <w:lang w:val="en-ID"/>
        </w:rPr>
      </w:pPr>
    </w:p>
    <w:p w14:paraId="73CFA447"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bookmarkStart w:id="11" w:name="_Hlk49082592"/>
      <w:r w:rsidRPr="00E8370F">
        <w:rPr>
          <w:rFonts w:ascii="Times New Roman" w:hAnsi="Times New Roman" w:cs="Times New Roman"/>
          <w:color w:val="000000" w:themeColor="text1"/>
          <w:sz w:val="24"/>
          <w:szCs w:val="24"/>
          <w:lang w:val="en-ID"/>
        </w:rPr>
        <w:t xml:space="preserve">Lyons, T., &amp; </w:t>
      </w:r>
      <w:proofErr w:type="spellStart"/>
      <w:r w:rsidRPr="00E8370F">
        <w:rPr>
          <w:rFonts w:ascii="Times New Roman" w:hAnsi="Times New Roman" w:cs="Times New Roman"/>
          <w:color w:val="000000" w:themeColor="text1"/>
          <w:sz w:val="24"/>
          <w:szCs w:val="24"/>
          <w:lang w:val="en-ID"/>
        </w:rPr>
        <w:t>Skitmore</w:t>
      </w:r>
      <w:proofErr w:type="spellEnd"/>
      <w:r w:rsidRPr="00E8370F">
        <w:rPr>
          <w:rFonts w:ascii="Times New Roman" w:hAnsi="Times New Roman" w:cs="Times New Roman"/>
          <w:color w:val="000000" w:themeColor="text1"/>
          <w:sz w:val="24"/>
          <w:szCs w:val="24"/>
          <w:lang w:val="en-ID"/>
        </w:rPr>
        <w:t xml:space="preserve">, M. (2004). Project risk management in the Queensland engineering construction industry: A survey. </w:t>
      </w:r>
      <w:r w:rsidRPr="00E8370F">
        <w:rPr>
          <w:rFonts w:ascii="Times New Roman" w:hAnsi="Times New Roman" w:cs="Times New Roman"/>
          <w:i/>
          <w:iCs/>
          <w:color w:val="000000" w:themeColor="text1"/>
          <w:sz w:val="24"/>
          <w:szCs w:val="24"/>
          <w:lang w:val="en-ID"/>
        </w:rPr>
        <w:t>International Journal of Project Management</w:t>
      </w:r>
      <w:r w:rsidRPr="00E8370F">
        <w:rPr>
          <w:rFonts w:ascii="Times New Roman" w:hAnsi="Times New Roman" w:cs="Times New Roman"/>
          <w:color w:val="000000" w:themeColor="text1"/>
          <w:sz w:val="24"/>
          <w:szCs w:val="24"/>
          <w:lang w:val="en-ID"/>
        </w:rPr>
        <w:t xml:space="preserve">, </w:t>
      </w:r>
      <w:r w:rsidRPr="00E8370F">
        <w:rPr>
          <w:rFonts w:ascii="Times New Roman" w:hAnsi="Times New Roman" w:cs="Times New Roman"/>
          <w:i/>
          <w:iCs/>
          <w:color w:val="000000" w:themeColor="text1"/>
          <w:sz w:val="24"/>
          <w:szCs w:val="24"/>
          <w:lang w:val="en-ID"/>
        </w:rPr>
        <w:t>22</w:t>
      </w:r>
      <w:r w:rsidRPr="00E8370F">
        <w:rPr>
          <w:rFonts w:ascii="Times New Roman" w:hAnsi="Times New Roman" w:cs="Times New Roman"/>
          <w:color w:val="000000" w:themeColor="text1"/>
          <w:sz w:val="24"/>
          <w:szCs w:val="24"/>
          <w:lang w:val="en-ID"/>
        </w:rPr>
        <w:t>(1), 51-61. https://doi.org/</w:t>
      </w:r>
      <w:hyperlink r:id="rId16" w:tgtFrame="_blank" w:history="1">
        <w:r w:rsidRPr="00E8370F">
          <w:rPr>
            <w:rStyle w:val="Hyperlink"/>
            <w:color w:val="000000" w:themeColor="text1"/>
            <w:sz w:val="24"/>
            <w:szCs w:val="24"/>
            <w:bdr w:val="none" w:sz="0" w:space="0" w:color="auto" w:frame="1"/>
          </w:rPr>
          <w:t>10.1016/S0263-7863(03)00005-X</w:t>
        </w:r>
      </w:hyperlink>
      <w:r w:rsidRPr="00E8370F">
        <w:rPr>
          <w:rFonts w:ascii="Times New Roman" w:hAnsi="Times New Roman" w:cs="Times New Roman"/>
          <w:color w:val="000000" w:themeColor="text1"/>
          <w:sz w:val="24"/>
          <w:szCs w:val="24"/>
        </w:rPr>
        <w:t>.</w:t>
      </w:r>
    </w:p>
    <w:bookmarkEnd w:id="11"/>
    <w:p w14:paraId="7FDE30B9" w14:textId="77777777" w:rsidR="00E8370F" w:rsidRPr="00E8370F" w:rsidRDefault="00E8370F" w:rsidP="00E8370F">
      <w:pPr>
        <w:spacing w:after="0" w:line="240" w:lineRule="auto"/>
        <w:jc w:val="both"/>
        <w:rPr>
          <w:rFonts w:ascii="Times New Roman" w:eastAsia="Times New Roman" w:hAnsi="Times New Roman" w:cs="Times New Roman"/>
          <w:color w:val="000000" w:themeColor="text1"/>
          <w:sz w:val="24"/>
          <w:szCs w:val="24"/>
        </w:rPr>
      </w:pPr>
    </w:p>
    <w:p w14:paraId="0A003002"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roofErr w:type="spellStart"/>
      <w:r w:rsidRPr="00E8370F">
        <w:rPr>
          <w:rFonts w:ascii="Times New Roman" w:eastAsia="Times New Roman" w:hAnsi="Times New Roman" w:cs="Times New Roman"/>
          <w:color w:val="000000" w:themeColor="text1"/>
          <w:sz w:val="24"/>
          <w:szCs w:val="24"/>
        </w:rPr>
        <w:t>Mossalam</w:t>
      </w:r>
      <w:proofErr w:type="spellEnd"/>
      <w:r w:rsidRPr="00E8370F">
        <w:rPr>
          <w:rFonts w:ascii="Times New Roman" w:eastAsia="Times New Roman" w:hAnsi="Times New Roman" w:cs="Times New Roman"/>
          <w:color w:val="000000" w:themeColor="text1"/>
          <w:sz w:val="24"/>
          <w:szCs w:val="24"/>
        </w:rPr>
        <w:t xml:space="preserve">, A., &amp; Arafa, M. (2016). The role of project manager in benefits realization management as a project constraint/driver. </w:t>
      </w:r>
      <w:r w:rsidRPr="00E8370F">
        <w:rPr>
          <w:rFonts w:ascii="Times New Roman" w:eastAsia="Times New Roman" w:hAnsi="Times New Roman" w:cs="Times New Roman"/>
          <w:i/>
          <w:iCs/>
          <w:color w:val="000000" w:themeColor="text1"/>
          <w:sz w:val="24"/>
          <w:szCs w:val="24"/>
        </w:rPr>
        <w:t>Housing and Building National Research Center Journal</w:t>
      </w:r>
      <w:r w:rsidRPr="00E8370F">
        <w:rPr>
          <w:rFonts w:ascii="Times New Roman" w:eastAsia="Times New Roman" w:hAnsi="Times New Roman" w:cs="Times New Roman"/>
          <w:color w:val="000000" w:themeColor="text1"/>
          <w:sz w:val="24"/>
          <w:szCs w:val="24"/>
        </w:rPr>
        <w:t xml:space="preserve">, </w:t>
      </w:r>
      <w:r w:rsidRPr="00E8370F">
        <w:rPr>
          <w:rFonts w:ascii="Times New Roman" w:eastAsia="Times New Roman" w:hAnsi="Times New Roman" w:cs="Times New Roman"/>
          <w:i/>
          <w:iCs/>
          <w:color w:val="000000" w:themeColor="text1"/>
          <w:sz w:val="24"/>
          <w:szCs w:val="24"/>
        </w:rPr>
        <w:t>6</w:t>
      </w:r>
      <w:r w:rsidRPr="00E8370F">
        <w:rPr>
          <w:rFonts w:ascii="Times New Roman" w:eastAsia="Times New Roman" w:hAnsi="Times New Roman" w:cs="Times New Roman"/>
          <w:color w:val="000000" w:themeColor="text1"/>
          <w:sz w:val="24"/>
          <w:szCs w:val="24"/>
        </w:rPr>
        <w:t>(12), 305-315. https://doi.org/</w:t>
      </w:r>
      <w:hyperlink r:id="rId17" w:tgtFrame="_blank" w:tooltip="Persistent link using digital object identifier" w:history="1">
        <w:r w:rsidRPr="00E8370F">
          <w:rPr>
            <w:rStyle w:val="Hyperlink"/>
            <w:color w:val="000000" w:themeColor="text1"/>
            <w:sz w:val="24"/>
            <w:szCs w:val="24"/>
          </w:rPr>
          <w:t>10.1016/j.hbrcj.2014.12.008</w:t>
        </w:r>
      </w:hyperlink>
      <w:r w:rsidRPr="00E8370F">
        <w:rPr>
          <w:rFonts w:ascii="Times New Roman" w:hAnsi="Times New Roman" w:cs="Times New Roman"/>
          <w:color w:val="000000" w:themeColor="text1"/>
          <w:sz w:val="24"/>
          <w:szCs w:val="24"/>
        </w:rPr>
        <w:t>.</w:t>
      </w:r>
    </w:p>
    <w:p w14:paraId="443E6783"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
    <w:p w14:paraId="2915DB91"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r w:rsidRPr="00E8370F">
        <w:rPr>
          <w:rFonts w:ascii="Times New Roman" w:hAnsi="Times New Roman" w:cs="Times New Roman"/>
          <w:color w:val="000000" w:themeColor="text1"/>
          <w:sz w:val="24"/>
          <w:szCs w:val="24"/>
        </w:rPr>
        <w:t xml:space="preserve">Müller, R., &amp; </w:t>
      </w:r>
      <w:proofErr w:type="spellStart"/>
      <w:r w:rsidRPr="00E8370F">
        <w:rPr>
          <w:rFonts w:ascii="Times New Roman" w:hAnsi="Times New Roman" w:cs="Times New Roman"/>
          <w:color w:val="000000" w:themeColor="text1"/>
          <w:sz w:val="24"/>
          <w:szCs w:val="24"/>
        </w:rPr>
        <w:t>Jugdev</w:t>
      </w:r>
      <w:proofErr w:type="spellEnd"/>
      <w:r w:rsidRPr="00E8370F">
        <w:rPr>
          <w:rFonts w:ascii="Times New Roman" w:hAnsi="Times New Roman" w:cs="Times New Roman"/>
          <w:color w:val="000000" w:themeColor="text1"/>
          <w:sz w:val="24"/>
          <w:szCs w:val="24"/>
        </w:rPr>
        <w:t xml:space="preserve">, K., (2012). Critical success factors in projects. In S. Pinto., &amp; Prescott the elucidation of project success. </w:t>
      </w:r>
      <w:r w:rsidRPr="00E8370F">
        <w:rPr>
          <w:rFonts w:ascii="Times New Roman" w:hAnsi="Times New Roman" w:cs="Times New Roman"/>
          <w:i/>
          <w:iCs/>
          <w:color w:val="000000" w:themeColor="text1"/>
          <w:sz w:val="24"/>
          <w:szCs w:val="24"/>
        </w:rPr>
        <w:t>International Journal of Managing Projects in Business</w:t>
      </w:r>
      <w:r w:rsidRPr="00E8370F">
        <w:rPr>
          <w:rFonts w:ascii="Times New Roman" w:hAnsi="Times New Roman" w:cs="Times New Roman"/>
          <w:color w:val="000000" w:themeColor="text1"/>
          <w:sz w:val="24"/>
          <w:szCs w:val="24"/>
        </w:rPr>
        <w:t xml:space="preserve">, </w:t>
      </w:r>
      <w:r w:rsidRPr="00E8370F">
        <w:rPr>
          <w:rFonts w:ascii="Times New Roman" w:hAnsi="Times New Roman" w:cs="Times New Roman"/>
          <w:i/>
          <w:iCs/>
          <w:color w:val="000000" w:themeColor="text1"/>
          <w:sz w:val="24"/>
          <w:szCs w:val="24"/>
        </w:rPr>
        <w:t>5</w:t>
      </w:r>
      <w:r w:rsidRPr="00E8370F">
        <w:rPr>
          <w:rFonts w:ascii="Times New Roman" w:hAnsi="Times New Roman" w:cs="Times New Roman"/>
          <w:color w:val="000000" w:themeColor="text1"/>
          <w:sz w:val="24"/>
          <w:szCs w:val="24"/>
        </w:rPr>
        <w:t>(4), 757-775.</w:t>
      </w:r>
    </w:p>
    <w:p w14:paraId="46950E63"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
    <w:p w14:paraId="5F55B518"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lang w:val="en-ID"/>
        </w:rPr>
      </w:pPr>
      <w:r w:rsidRPr="00E8370F">
        <w:rPr>
          <w:rFonts w:ascii="Times New Roman" w:hAnsi="Times New Roman" w:cs="Times New Roman"/>
          <w:color w:val="000000" w:themeColor="text1"/>
          <w:sz w:val="24"/>
          <w:szCs w:val="24"/>
          <w:lang w:val="en-ID"/>
        </w:rPr>
        <w:t xml:space="preserve">Olsson, R. (2007). In search of opportunity management: Is the risk management process enough? </w:t>
      </w:r>
      <w:r w:rsidRPr="00E8370F">
        <w:rPr>
          <w:rFonts w:ascii="Times New Roman" w:hAnsi="Times New Roman" w:cs="Times New Roman"/>
          <w:i/>
          <w:iCs/>
          <w:color w:val="000000" w:themeColor="text1"/>
          <w:sz w:val="24"/>
          <w:szCs w:val="24"/>
          <w:lang w:val="en-ID"/>
        </w:rPr>
        <w:t>International Journal of Project Management</w:t>
      </w:r>
      <w:r w:rsidRPr="00E8370F">
        <w:rPr>
          <w:rFonts w:ascii="Times New Roman" w:hAnsi="Times New Roman" w:cs="Times New Roman"/>
          <w:color w:val="000000" w:themeColor="text1"/>
          <w:sz w:val="24"/>
          <w:szCs w:val="24"/>
          <w:lang w:val="en-ID"/>
        </w:rPr>
        <w:t xml:space="preserve">, </w:t>
      </w:r>
      <w:r w:rsidRPr="00E8370F">
        <w:rPr>
          <w:rFonts w:ascii="Times New Roman" w:hAnsi="Times New Roman" w:cs="Times New Roman"/>
          <w:i/>
          <w:iCs/>
          <w:color w:val="000000" w:themeColor="text1"/>
          <w:sz w:val="24"/>
          <w:szCs w:val="24"/>
          <w:lang w:val="en-ID"/>
        </w:rPr>
        <w:t>25</w:t>
      </w:r>
      <w:r w:rsidRPr="00E8370F">
        <w:rPr>
          <w:rFonts w:ascii="Times New Roman" w:hAnsi="Times New Roman" w:cs="Times New Roman"/>
          <w:color w:val="000000" w:themeColor="text1"/>
          <w:sz w:val="24"/>
          <w:szCs w:val="24"/>
          <w:lang w:val="en-ID"/>
        </w:rPr>
        <w:t>(8),745-752. https://doi.org/</w:t>
      </w:r>
      <w:hyperlink r:id="rId18" w:tgtFrame="_blank" w:history="1">
        <w:r w:rsidRPr="00E8370F">
          <w:rPr>
            <w:rStyle w:val="Hyperlink"/>
            <w:color w:val="000000" w:themeColor="text1"/>
            <w:sz w:val="24"/>
            <w:szCs w:val="24"/>
            <w:bdr w:val="none" w:sz="0" w:space="0" w:color="auto" w:frame="1"/>
          </w:rPr>
          <w:t>10.1016/j.ijproman.2007.03.005</w:t>
        </w:r>
      </w:hyperlink>
      <w:r w:rsidRPr="00E8370F">
        <w:rPr>
          <w:rFonts w:ascii="Times New Roman" w:hAnsi="Times New Roman" w:cs="Times New Roman"/>
          <w:color w:val="000000" w:themeColor="text1"/>
          <w:sz w:val="24"/>
          <w:szCs w:val="24"/>
        </w:rPr>
        <w:t>.</w:t>
      </w:r>
    </w:p>
    <w:p w14:paraId="76113E58"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lang w:val="en-ID"/>
        </w:rPr>
      </w:pPr>
    </w:p>
    <w:p w14:paraId="0E91B400"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r w:rsidRPr="00E8370F">
        <w:rPr>
          <w:rFonts w:ascii="Times New Roman" w:hAnsi="Times New Roman" w:cs="Times New Roman"/>
          <w:color w:val="000000" w:themeColor="text1"/>
          <w:sz w:val="24"/>
          <w:szCs w:val="24"/>
        </w:rPr>
        <w:t xml:space="preserve">Petrov, A., &amp; </w:t>
      </w:r>
      <w:proofErr w:type="spellStart"/>
      <w:r w:rsidRPr="00E8370F">
        <w:rPr>
          <w:rFonts w:ascii="Times New Roman" w:hAnsi="Times New Roman" w:cs="Times New Roman"/>
          <w:color w:val="000000" w:themeColor="text1"/>
          <w:sz w:val="24"/>
          <w:szCs w:val="24"/>
        </w:rPr>
        <w:t>Geraskina</w:t>
      </w:r>
      <w:proofErr w:type="spellEnd"/>
      <w:r w:rsidRPr="00E8370F">
        <w:rPr>
          <w:rFonts w:ascii="Times New Roman" w:hAnsi="Times New Roman" w:cs="Times New Roman"/>
          <w:color w:val="000000" w:themeColor="text1"/>
          <w:sz w:val="24"/>
          <w:szCs w:val="24"/>
        </w:rPr>
        <w:t xml:space="preserve">, I. (2017). Synergistic approach to the management of transport infrastructure projects. </w:t>
      </w:r>
      <w:r w:rsidRPr="00E8370F">
        <w:rPr>
          <w:rFonts w:ascii="Times New Roman" w:hAnsi="Times New Roman" w:cs="Times New Roman"/>
          <w:i/>
          <w:iCs/>
          <w:color w:val="000000" w:themeColor="text1"/>
          <w:sz w:val="24"/>
          <w:szCs w:val="24"/>
        </w:rPr>
        <w:t>Transportation Research Procedia</w:t>
      </w:r>
      <w:r w:rsidRPr="00E8370F">
        <w:rPr>
          <w:rFonts w:ascii="Times New Roman" w:hAnsi="Times New Roman" w:cs="Times New Roman"/>
          <w:color w:val="000000" w:themeColor="text1"/>
          <w:sz w:val="24"/>
          <w:szCs w:val="24"/>
        </w:rPr>
        <w:t xml:space="preserve">, </w:t>
      </w:r>
      <w:r w:rsidRPr="00E8370F">
        <w:rPr>
          <w:rFonts w:ascii="Times New Roman" w:hAnsi="Times New Roman" w:cs="Times New Roman"/>
          <w:i/>
          <w:iCs/>
          <w:color w:val="000000" w:themeColor="text1"/>
          <w:sz w:val="24"/>
          <w:szCs w:val="24"/>
        </w:rPr>
        <w:t>20</w:t>
      </w:r>
      <w:r w:rsidRPr="00E8370F">
        <w:rPr>
          <w:rFonts w:ascii="Times New Roman" w:hAnsi="Times New Roman" w:cs="Times New Roman"/>
          <w:color w:val="000000" w:themeColor="text1"/>
          <w:sz w:val="24"/>
          <w:szCs w:val="24"/>
        </w:rPr>
        <w:t>(2017), 499-504. https://doi.org/</w:t>
      </w:r>
      <w:hyperlink r:id="rId19" w:tgtFrame="_blank" w:tooltip="Persistent link using digital object identifier" w:history="1">
        <w:r w:rsidRPr="00E8370F">
          <w:rPr>
            <w:rStyle w:val="Hyperlink"/>
            <w:color w:val="000000" w:themeColor="text1"/>
            <w:sz w:val="24"/>
            <w:szCs w:val="24"/>
          </w:rPr>
          <w:t>10.1016/j.trpro.2017.01.081</w:t>
        </w:r>
      </w:hyperlink>
      <w:r w:rsidRPr="00E8370F">
        <w:rPr>
          <w:rFonts w:ascii="Times New Roman" w:hAnsi="Times New Roman" w:cs="Times New Roman"/>
          <w:color w:val="000000" w:themeColor="text1"/>
          <w:sz w:val="24"/>
          <w:szCs w:val="24"/>
        </w:rPr>
        <w:t>.</w:t>
      </w:r>
    </w:p>
    <w:p w14:paraId="06B32B8F"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
    <w:p w14:paraId="229AD256"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r w:rsidRPr="00E8370F">
        <w:rPr>
          <w:rFonts w:ascii="Times New Roman" w:eastAsia="Times New Roman" w:hAnsi="Times New Roman" w:cs="Times New Roman"/>
          <w:color w:val="000000" w:themeColor="text1"/>
          <w:sz w:val="24"/>
          <w:szCs w:val="24"/>
          <w:lang w:eastAsia="id-ID"/>
        </w:rPr>
        <w:t xml:space="preserve">Project Management Institute. (2012). </w:t>
      </w:r>
      <w:r w:rsidRPr="00E8370F">
        <w:rPr>
          <w:rFonts w:ascii="Times New Roman" w:hAnsi="Times New Roman" w:cs="Times New Roman"/>
          <w:i/>
          <w:iCs/>
          <w:color w:val="000000" w:themeColor="text1"/>
          <w:sz w:val="24"/>
          <w:szCs w:val="24"/>
          <w:lang w:val="en-ID"/>
        </w:rPr>
        <w:t>A guide to the project management body of knowledge</w:t>
      </w:r>
      <w:r w:rsidRPr="00E8370F">
        <w:rPr>
          <w:rFonts w:ascii="Times New Roman" w:hAnsi="Times New Roman" w:cs="Times New Roman"/>
          <w:color w:val="000000" w:themeColor="text1"/>
          <w:sz w:val="24"/>
          <w:szCs w:val="24"/>
          <w:lang w:val="en-ID"/>
        </w:rPr>
        <w:t xml:space="preserve"> (5</w:t>
      </w:r>
      <w:r w:rsidRPr="00E8370F">
        <w:rPr>
          <w:rFonts w:ascii="Times New Roman" w:hAnsi="Times New Roman" w:cs="Times New Roman"/>
          <w:color w:val="000000" w:themeColor="text1"/>
          <w:sz w:val="24"/>
          <w:szCs w:val="24"/>
          <w:vertAlign w:val="superscript"/>
          <w:lang w:val="en-ID"/>
        </w:rPr>
        <w:t>th</w:t>
      </w:r>
      <w:r w:rsidRPr="00E8370F">
        <w:rPr>
          <w:rFonts w:ascii="Times New Roman" w:hAnsi="Times New Roman" w:cs="Times New Roman"/>
          <w:color w:val="000000" w:themeColor="text1"/>
          <w:sz w:val="24"/>
          <w:szCs w:val="24"/>
          <w:lang w:val="en-ID"/>
        </w:rPr>
        <w:t xml:space="preserve"> ed.). </w:t>
      </w:r>
      <w:r w:rsidRPr="00E8370F">
        <w:rPr>
          <w:rFonts w:ascii="Times New Roman" w:eastAsia="Times New Roman" w:hAnsi="Times New Roman" w:cs="Times New Roman"/>
          <w:color w:val="000000" w:themeColor="text1"/>
          <w:sz w:val="24"/>
          <w:szCs w:val="24"/>
          <w:lang w:eastAsia="id-ID"/>
        </w:rPr>
        <w:t>Pennsylvania, US</w:t>
      </w:r>
      <w:r w:rsidRPr="00E8370F">
        <w:rPr>
          <w:rFonts w:ascii="Times New Roman" w:hAnsi="Times New Roman" w:cs="Times New Roman"/>
          <w:color w:val="000000" w:themeColor="text1"/>
          <w:sz w:val="24"/>
          <w:szCs w:val="24"/>
          <w:lang w:val="en-ID"/>
        </w:rPr>
        <w:t>: Project Management Institute.</w:t>
      </w:r>
    </w:p>
    <w:p w14:paraId="2883E85D"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
    <w:p w14:paraId="6775F753" w14:textId="77777777" w:rsidR="00E8370F" w:rsidRPr="00E8370F" w:rsidRDefault="00E8370F" w:rsidP="00E8370F">
      <w:pPr>
        <w:spacing w:after="0" w:line="240" w:lineRule="auto"/>
        <w:ind w:left="709" w:hanging="709"/>
        <w:jc w:val="both"/>
        <w:rPr>
          <w:rFonts w:ascii="Times New Roman" w:eastAsia="Times New Roman" w:hAnsi="Times New Roman" w:cs="Times New Roman"/>
          <w:color w:val="000000" w:themeColor="text1"/>
          <w:sz w:val="24"/>
          <w:szCs w:val="24"/>
          <w:lang w:eastAsia="id-ID"/>
        </w:rPr>
      </w:pPr>
      <w:r w:rsidRPr="00E8370F">
        <w:rPr>
          <w:rFonts w:ascii="Times New Roman" w:eastAsia="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59264" behindDoc="0" locked="0" layoutInCell="1" allowOverlap="1" wp14:anchorId="22B0531E" wp14:editId="617170FA">
                <wp:simplePos x="0" y="0"/>
                <wp:positionH relativeFrom="column">
                  <wp:posOffset>26954</wp:posOffset>
                </wp:positionH>
                <wp:positionV relativeFrom="paragraph">
                  <wp:posOffset>134772</wp:posOffset>
                </wp:positionV>
                <wp:extent cx="48449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8449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4729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10.6pt" to="40.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" strokecolor="black [3213]"/>
            </w:pict>
          </mc:Fallback>
        </mc:AlternateContent>
      </w:r>
      <w:r w:rsidRPr="00E8370F">
        <w:rPr>
          <w:rFonts w:ascii="Times New Roman" w:eastAsia="Times New Roman" w:hAnsi="Times New Roman" w:cs="Times New Roman"/>
          <w:color w:val="000000" w:themeColor="text1"/>
          <w:sz w:val="24"/>
          <w:szCs w:val="24"/>
          <w:lang w:eastAsia="id-ID"/>
        </w:rPr>
        <w:t xml:space="preserve">  </w:t>
      </w:r>
      <w:r w:rsidRPr="00E8370F">
        <w:rPr>
          <w:rFonts w:ascii="Times New Roman" w:eastAsia="Times New Roman" w:hAnsi="Times New Roman" w:cs="Times New Roman"/>
          <w:color w:val="000000" w:themeColor="text1"/>
          <w:sz w:val="24"/>
          <w:szCs w:val="24"/>
          <w:lang w:eastAsia="id-ID"/>
        </w:rPr>
        <w:tab/>
        <w:t xml:space="preserve">  . (2017). </w:t>
      </w:r>
      <w:bookmarkStart w:id="12" w:name="_Hlk49082513"/>
      <w:r w:rsidRPr="00E8370F">
        <w:rPr>
          <w:rFonts w:ascii="Times New Roman" w:eastAsia="Times New Roman" w:hAnsi="Times New Roman" w:cs="Times New Roman"/>
          <w:i/>
          <w:iCs/>
          <w:color w:val="000000" w:themeColor="text1"/>
          <w:sz w:val="24"/>
          <w:szCs w:val="24"/>
          <w:lang w:eastAsia="id-ID"/>
        </w:rPr>
        <w:t xml:space="preserve">A guide to the project management body of knowledge </w:t>
      </w:r>
      <w:r w:rsidRPr="00E8370F">
        <w:rPr>
          <w:rFonts w:ascii="Times New Roman" w:eastAsia="Times New Roman" w:hAnsi="Times New Roman" w:cs="Times New Roman"/>
          <w:color w:val="000000" w:themeColor="text1"/>
          <w:sz w:val="24"/>
          <w:szCs w:val="24"/>
          <w:lang w:eastAsia="id-ID"/>
        </w:rPr>
        <w:t>(PMBOK</w:t>
      </w:r>
      <w:r w:rsidRPr="00E8370F">
        <w:rPr>
          <w:rFonts w:ascii="Times New Roman" w:eastAsia="Times New Roman" w:hAnsi="Times New Roman" w:cs="Times New Roman"/>
          <w:color w:val="000000" w:themeColor="text1"/>
          <w:sz w:val="24"/>
          <w:szCs w:val="24"/>
          <w:vertAlign w:val="superscript"/>
          <w:lang w:eastAsia="id-ID"/>
        </w:rPr>
        <w:t>®</w:t>
      </w:r>
      <w:r w:rsidRPr="00E8370F">
        <w:rPr>
          <w:rFonts w:ascii="Times New Roman" w:eastAsia="Times New Roman" w:hAnsi="Times New Roman" w:cs="Times New Roman"/>
          <w:color w:val="000000" w:themeColor="text1"/>
          <w:sz w:val="24"/>
          <w:szCs w:val="24"/>
          <w:lang w:eastAsia="id-ID"/>
        </w:rPr>
        <w:t xml:space="preserve"> Guide) </w:t>
      </w:r>
      <w:r w:rsidRPr="00E8370F">
        <w:rPr>
          <w:rFonts w:ascii="Times New Roman" w:hAnsi="Times New Roman" w:cs="Times New Roman"/>
          <w:color w:val="000000" w:themeColor="text1"/>
          <w:sz w:val="24"/>
          <w:szCs w:val="24"/>
          <w:lang w:val="en-ID"/>
        </w:rPr>
        <w:t>(6</w:t>
      </w:r>
      <w:r w:rsidRPr="00E8370F">
        <w:rPr>
          <w:rFonts w:ascii="Times New Roman" w:hAnsi="Times New Roman" w:cs="Times New Roman"/>
          <w:color w:val="000000" w:themeColor="text1"/>
          <w:sz w:val="24"/>
          <w:szCs w:val="24"/>
          <w:vertAlign w:val="superscript"/>
          <w:lang w:val="en-ID"/>
        </w:rPr>
        <w:t>th</w:t>
      </w:r>
      <w:r w:rsidRPr="00E8370F">
        <w:rPr>
          <w:rFonts w:ascii="Times New Roman" w:hAnsi="Times New Roman" w:cs="Times New Roman"/>
          <w:color w:val="000000" w:themeColor="text1"/>
          <w:sz w:val="24"/>
          <w:szCs w:val="24"/>
          <w:lang w:val="en-ID"/>
        </w:rPr>
        <w:t xml:space="preserve"> ed.)</w:t>
      </w:r>
      <w:r w:rsidRPr="00E8370F">
        <w:rPr>
          <w:rFonts w:ascii="Times New Roman" w:eastAsia="Times New Roman" w:hAnsi="Times New Roman" w:cs="Times New Roman"/>
          <w:color w:val="000000" w:themeColor="text1"/>
          <w:sz w:val="24"/>
          <w:szCs w:val="24"/>
          <w:lang w:eastAsia="id-ID"/>
        </w:rPr>
        <w:t>. Pennsylvania, US: Project Management Institute.</w:t>
      </w:r>
    </w:p>
    <w:bookmarkEnd w:id="12"/>
    <w:p w14:paraId="339E0631" w14:textId="77777777" w:rsidR="00E8370F" w:rsidRPr="00E8370F" w:rsidRDefault="00E8370F" w:rsidP="00E8370F">
      <w:pPr>
        <w:spacing w:after="0" w:line="240" w:lineRule="auto"/>
        <w:ind w:left="709" w:hanging="709"/>
        <w:jc w:val="both"/>
        <w:rPr>
          <w:rFonts w:ascii="Times New Roman" w:eastAsia="Times New Roman" w:hAnsi="Times New Roman" w:cs="Times New Roman"/>
          <w:color w:val="000000" w:themeColor="text1"/>
          <w:sz w:val="24"/>
          <w:szCs w:val="24"/>
          <w:lang w:eastAsia="id-ID"/>
        </w:rPr>
      </w:pPr>
    </w:p>
    <w:p w14:paraId="506053E0"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r w:rsidRPr="00E8370F">
        <w:rPr>
          <w:rFonts w:ascii="Times New Roman" w:eastAsia="Times New Roman" w:hAnsi="Times New Roman" w:cs="Times New Roman"/>
          <w:color w:val="000000" w:themeColor="text1"/>
          <w:sz w:val="24"/>
          <w:szCs w:val="24"/>
          <w:lang w:eastAsia="id-ID"/>
        </w:rPr>
        <w:t xml:space="preserve">Project Management Institute Indonesia Chapter. (2017). </w:t>
      </w:r>
      <w:proofErr w:type="spellStart"/>
      <w:r w:rsidRPr="00E8370F">
        <w:rPr>
          <w:rFonts w:ascii="Times New Roman" w:hAnsi="Times New Roman" w:cs="Times New Roman"/>
          <w:i/>
          <w:iCs/>
          <w:color w:val="000000" w:themeColor="text1"/>
          <w:sz w:val="24"/>
          <w:szCs w:val="24"/>
          <w:lang w:val="en-ID"/>
        </w:rPr>
        <w:t>Pedoman</w:t>
      </w:r>
      <w:proofErr w:type="spellEnd"/>
      <w:r w:rsidRPr="00E8370F">
        <w:rPr>
          <w:rFonts w:ascii="Times New Roman" w:hAnsi="Times New Roman" w:cs="Times New Roman"/>
          <w:i/>
          <w:iCs/>
          <w:color w:val="000000" w:themeColor="text1"/>
          <w:sz w:val="24"/>
          <w:szCs w:val="24"/>
          <w:lang w:val="en-ID"/>
        </w:rPr>
        <w:t xml:space="preserve"> </w:t>
      </w:r>
      <w:proofErr w:type="spellStart"/>
      <w:r w:rsidRPr="00E8370F">
        <w:rPr>
          <w:rFonts w:ascii="Times New Roman" w:hAnsi="Times New Roman" w:cs="Times New Roman"/>
          <w:i/>
          <w:iCs/>
          <w:color w:val="000000" w:themeColor="text1"/>
          <w:sz w:val="24"/>
          <w:szCs w:val="24"/>
          <w:lang w:val="en-ID"/>
        </w:rPr>
        <w:t>kerangka</w:t>
      </w:r>
      <w:proofErr w:type="spellEnd"/>
      <w:r w:rsidRPr="00E8370F">
        <w:rPr>
          <w:rFonts w:ascii="Times New Roman" w:hAnsi="Times New Roman" w:cs="Times New Roman"/>
          <w:i/>
          <w:iCs/>
          <w:color w:val="000000" w:themeColor="text1"/>
          <w:sz w:val="24"/>
          <w:szCs w:val="24"/>
          <w:lang w:val="en-ID"/>
        </w:rPr>
        <w:t xml:space="preserve"> </w:t>
      </w:r>
      <w:proofErr w:type="spellStart"/>
      <w:r w:rsidRPr="00E8370F">
        <w:rPr>
          <w:rFonts w:ascii="Times New Roman" w:hAnsi="Times New Roman" w:cs="Times New Roman"/>
          <w:i/>
          <w:iCs/>
          <w:color w:val="000000" w:themeColor="text1"/>
          <w:sz w:val="24"/>
          <w:szCs w:val="24"/>
          <w:lang w:val="en-ID"/>
        </w:rPr>
        <w:t>ilmu</w:t>
      </w:r>
      <w:proofErr w:type="spellEnd"/>
      <w:r w:rsidRPr="00E8370F">
        <w:rPr>
          <w:rFonts w:ascii="Times New Roman" w:hAnsi="Times New Roman" w:cs="Times New Roman"/>
          <w:i/>
          <w:iCs/>
          <w:color w:val="000000" w:themeColor="text1"/>
          <w:sz w:val="24"/>
          <w:szCs w:val="24"/>
          <w:lang w:val="en-ID"/>
        </w:rPr>
        <w:t xml:space="preserve"> </w:t>
      </w:r>
      <w:proofErr w:type="spellStart"/>
      <w:r w:rsidRPr="00E8370F">
        <w:rPr>
          <w:rFonts w:ascii="Times New Roman" w:hAnsi="Times New Roman" w:cs="Times New Roman"/>
          <w:i/>
          <w:iCs/>
          <w:color w:val="000000" w:themeColor="text1"/>
          <w:sz w:val="24"/>
          <w:szCs w:val="24"/>
          <w:lang w:val="en-ID"/>
        </w:rPr>
        <w:t>manajemen</w:t>
      </w:r>
      <w:proofErr w:type="spellEnd"/>
      <w:r w:rsidRPr="00E8370F">
        <w:rPr>
          <w:rFonts w:ascii="Times New Roman" w:hAnsi="Times New Roman" w:cs="Times New Roman"/>
          <w:i/>
          <w:iCs/>
          <w:color w:val="000000" w:themeColor="text1"/>
          <w:sz w:val="24"/>
          <w:szCs w:val="24"/>
          <w:lang w:val="en-ID"/>
        </w:rPr>
        <w:t xml:space="preserve"> </w:t>
      </w:r>
      <w:proofErr w:type="spellStart"/>
      <w:r w:rsidRPr="00E8370F">
        <w:rPr>
          <w:rFonts w:ascii="Times New Roman" w:hAnsi="Times New Roman" w:cs="Times New Roman"/>
          <w:i/>
          <w:iCs/>
          <w:color w:val="000000" w:themeColor="text1"/>
          <w:sz w:val="24"/>
          <w:szCs w:val="24"/>
          <w:lang w:val="en-ID"/>
        </w:rPr>
        <w:t>proyek</w:t>
      </w:r>
      <w:proofErr w:type="spellEnd"/>
      <w:r w:rsidRPr="00E8370F">
        <w:rPr>
          <w:rFonts w:ascii="Times New Roman" w:hAnsi="Times New Roman" w:cs="Times New Roman"/>
          <w:color w:val="000000" w:themeColor="text1"/>
          <w:sz w:val="24"/>
          <w:szCs w:val="24"/>
          <w:lang w:val="en-ID"/>
        </w:rPr>
        <w:t xml:space="preserve">. </w:t>
      </w:r>
      <w:r w:rsidRPr="00E8370F">
        <w:rPr>
          <w:rFonts w:ascii="Times New Roman" w:hAnsi="Times New Roman" w:cs="Times New Roman"/>
          <w:i/>
          <w:iCs/>
          <w:color w:val="000000" w:themeColor="text1"/>
          <w:sz w:val="24"/>
          <w:szCs w:val="24"/>
          <w:lang w:val="en-ID"/>
        </w:rPr>
        <w:t>PMBOK</w:t>
      </w:r>
      <w:r w:rsidRPr="00E8370F">
        <w:rPr>
          <w:rFonts w:ascii="Times New Roman" w:eastAsia="Times New Roman" w:hAnsi="Times New Roman" w:cs="Times New Roman"/>
          <w:color w:val="000000" w:themeColor="text1"/>
          <w:sz w:val="24"/>
          <w:szCs w:val="24"/>
          <w:vertAlign w:val="superscript"/>
          <w:lang w:eastAsia="id-ID"/>
        </w:rPr>
        <w:t>®</w:t>
      </w:r>
      <w:r w:rsidRPr="00E8370F">
        <w:rPr>
          <w:rFonts w:ascii="Times New Roman" w:hAnsi="Times New Roman" w:cs="Times New Roman"/>
          <w:color w:val="000000" w:themeColor="text1"/>
          <w:sz w:val="24"/>
          <w:szCs w:val="24"/>
          <w:lang w:val="en-ID"/>
        </w:rPr>
        <w:t xml:space="preserve"> </w:t>
      </w:r>
      <w:r w:rsidRPr="00E8370F">
        <w:rPr>
          <w:rFonts w:ascii="Times New Roman" w:hAnsi="Times New Roman" w:cs="Times New Roman"/>
          <w:i/>
          <w:iCs/>
          <w:color w:val="000000" w:themeColor="text1"/>
          <w:sz w:val="24"/>
          <w:szCs w:val="24"/>
          <w:lang w:val="en-ID"/>
        </w:rPr>
        <w:t>Guide</w:t>
      </w:r>
      <w:r w:rsidRPr="00E8370F">
        <w:rPr>
          <w:rFonts w:ascii="Times New Roman" w:hAnsi="Times New Roman" w:cs="Times New Roman"/>
          <w:color w:val="000000" w:themeColor="text1"/>
          <w:sz w:val="24"/>
          <w:szCs w:val="24"/>
          <w:lang w:val="en-ID"/>
        </w:rPr>
        <w:t xml:space="preserve">. </w:t>
      </w:r>
      <w:proofErr w:type="spellStart"/>
      <w:r w:rsidRPr="00E8370F">
        <w:rPr>
          <w:rFonts w:ascii="Times New Roman" w:hAnsi="Times New Roman" w:cs="Times New Roman"/>
          <w:color w:val="000000" w:themeColor="text1"/>
          <w:sz w:val="24"/>
          <w:szCs w:val="24"/>
          <w:lang w:val="en-ID"/>
        </w:rPr>
        <w:t>Edisi</w:t>
      </w:r>
      <w:proofErr w:type="spellEnd"/>
      <w:r w:rsidRPr="00E8370F">
        <w:rPr>
          <w:rFonts w:ascii="Times New Roman" w:hAnsi="Times New Roman" w:cs="Times New Roman"/>
          <w:color w:val="000000" w:themeColor="text1"/>
          <w:sz w:val="24"/>
          <w:szCs w:val="24"/>
          <w:lang w:val="en-ID"/>
        </w:rPr>
        <w:t xml:space="preserve"> </w:t>
      </w:r>
      <w:proofErr w:type="spellStart"/>
      <w:r w:rsidRPr="00E8370F">
        <w:rPr>
          <w:rFonts w:ascii="Times New Roman" w:hAnsi="Times New Roman" w:cs="Times New Roman"/>
          <w:color w:val="000000" w:themeColor="text1"/>
          <w:sz w:val="24"/>
          <w:szCs w:val="24"/>
          <w:lang w:val="en-ID"/>
        </w:rPr>
        <w:t>Keenam</w:t>
      </w:r>
      <w:proofErr w:type="spellEnd"/>
      <w:r w:rsidRPr="00E8370F">
        <w:rPr>
          <w:rFonts w:ascii="Times New Roman" w:hAnsi="Times New Roman" w:cs="Times New Roman"/>
          <w:color w:val="000000" w:themeColor="text1"/>
          <w:sz w:val="24"/>
          <w:szCs w:val="24"/>
          <w:lang w:val="en-ID"/>
        </w:rPr>
        <w:t xml:space="preserve">. Jakarta, Indonesia: PMI </w:t>
      </w:r>
      <w:r w:rsidRPr="00E8370F">
        <w:rPr>
          <w:rFonts w:ascii="Times New Roman" w:eastAsia="Times New Roman" w:hAnsi="Times New Roman" w:cs="Times New Roman"/>
          <w:color w:val="000000" w:themeColor="text1"/>
          <w:sz w:val="24"/>
          <w:szCs w:val="24"/>
          <w:lang w:eastAsia="id-ID"/>
        </w:rPr>
        <w:t>Indonesia Chapter.</w:t>
      </w:r>
    </w:p>
    <w:p w14:paraId="1A7E9C8F" w14:textId="77777777" w:rsidR="00E8370F" w:rsidRPr="00E8370F" w:rsidRDefault="00E8370F" w:rsidP="00E8370F">
      <w:pPr>
        <w:spacing w:after="0" w:line="240" w:lineRule="auto"/>
        <w:jc w:val="both"/>
        <w:rPr>
          <w:rFonts w:ascii="Times New Roman" w:eastAsia="Times New Roman" w:hAnsi="Times New Roman" w:cs="Times New Roman"/>
          <w:color w:val="000000" w:themeColor="text1"/>
          <w:sz w:val="24"/>
          <w:szCs w:val="24"/>
          <w:lang w:eastAsia="id-ID"/>
        </w:rPr>
      </w:pPr>
    </w:p>
    <w:p w14:paraId="0648C7CF"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lang w:val="en-ID"/>
        </w:rPr>
      </w:pPr>
      <w:bookmarkStart w:id="13" w:name="_Hlk49082569"/>
      <w:proofErr w:type="spellStart"/>
      <w:r w:rsidRPr="00E8370F">
        <w:rPr>
          <w:rFonts w:ascii="Times New Roman" w:hAnsi="Times New Roman" w:cs="Times New Roman"/>
          <w:color w:val="000000" w:themeColor="text1"/>
          <w:sz w:val="24"/>
          <w:szCs w:val="24"/>
          <w:lang w:val="en-ID"/>
        </w:rPr>
        <w:lastRenderedPageBreak/>
        <w:t>Tah</w:t>
      </w:r>
      <w:proofErr w:type="spellEnd"/>
      <w:r w:rsidRPr="00E8370F">
        <w:rPr>
          <w:rFonts w:ascii="Times New Roman" w:hAnsi="Times New Roman" w:cs="Times New Roman"/>
          <w:color w:val="000000" w:themeColor="text1"/>
          <w:sz w:val="24"/>
          <w:szCs w:val="24"/>
          <w:lang w:val="en-ID"/>
        </w:rPr>
        <w:t xml:space="preserve">, J. Y., &amp; Carr, V. (2001). Knowledge-based approach to construction project risk management. </w:t>
      </w:r>
      <w:r w:rsidRPr="00E8370F">
        <w:rPr>
          <w:rFonts w:ascii="Times New Roman" w:hAnsi="Times New Roman" w:cs="Times New Roman"/>
          <w:i/>
          <w:iCs/>
          <w:color w:val="000000" w:themeColor="text1"/>
          <w:sz w:val="24"/>
          <w:szCs w:val="24"/>
          <w:lang w:val="en-ID"/>
        </w:rPr>
        <w:t>Journal of Computing in Civil Engineering</w:t>
      </w:r>
      <w:r w:rsidRPr="00E8370F">
        <w:rPr>
          <w:rFonts w:ascii="Times New Roman" w:hAnsi="Times New Roman" w:cs="Times New Roman"/>
          <w:color w:val="000000" w:themeColor="text1"/>
          <w:sz w:val="24"/>
          <w:szCs w:val="24"/>
          <w:lang w:val="en-ID"/>
        </w:rPr>
        <w:t xml:space="preserve">, </w:t>
      </w:r>
      <w:r w:rsidRPr="00E8370F">
        <w:rPr>
          <w:rFonts w:ascii="Times New Roman" w:hAnsi="Times New Roman" w:cs="Times New Roman"/>
          <w:i/>
          <w:iCs/>
          <w:color w:val="000000" w:themeColor="text1"/>
          <w:sz w:val="24"/>
          <w:szCs w:val="24"/>
          <w:lang w:val="en-ID"/>
        </w:rPr>
        <w:t>15</w:t>
      </w:r>
      <w:r w:rsidRPr="00E8370F">
        <w:rPr>
          <w:rFonts w:ascii="Times New Roman" w:hAnsi="Times New Roman" w:cs="Times New Roman"/>
          <w:color w:val="000000" w:themeColor="text1"/>
          <w:sz w:val="24"/>
          <w:szCs w:val="24"/>
          <w:lang w:val="en-ID"/>
        </w:rPr>
        <w:t>(3), 170-177. https://doi.org/</w:t>
      </w:r>
      <w:hyperlink r:id="rId20" w:tgtFrame="_blank" w:history="1">
        <w:r w:rsidRPr="00E8370F">
          <w:rPr>
            <w:rStyle w:val="Hyperlink"/>
            <w:color w:val="000000" w:themeColor="text1"/>
            <w:sz w:val="24"/>
            <w:szCs w:val="24"/>
            <w:bdr w:val="none" w:sz="0" w:space="0" w:color="auto" w:frame="1"/>
          </w:rPr>
          <w:t>10.1061/(ASCE)0887-3801(2001)15:3(170)</w:t>
        </w:r>
      </w:hyperlink>
      <w:r w:rsidRPr="00E8370F">
        <w:rPr>
          <w:rFonts w:ascii="Times New Roman" w:hAnsi="Times New Roman" w:cs="Times New Roman"/>
          <w:color w:val="000000" w:themeColor="text1"/>
          <w:sz w:val="24"/>
          <w:szCs w:val="24"/>
        </w:rPr>
        <w:t>.</w:t>
      </w:r>
    </w:p>
    <w:bookmarkEnd w:id="13"/>
    <w:p w14:paraId="312609F8" w14:textId="77777777" w:rsidR="00E8370F" w:rsidRPr="00E8370F" w:rsidRDefault="00E8370F" w:rsidP="00E8370F">
      <w:pPr>
        <w:spacing w:after="0" w:line="240" w:lineRule="auto"/>
        <w:jc w:val="both"/>
        <w:rPr>
          <w:rFonts w:ascii="Times New Roman" w:hAnsi="Times New Roman" w:cs="Times New Roman"/>
          <w:color w:val="000000" w:themeColor="text1"/>
          <w:sz w:val="24"/>
          <w:szCs w:val="24"/>
        </w:rPr>
      </w:pPr>
    </w:p>
    <w:p w14:paraId="1B594AA9"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roofErr w:type="spellStart"/>
      <w:r w:rsidRPr="00E8370F">
        <w:rPr>
          <w:rFonts w:ascii="Times New Roman" w:hAnsi="Times New Roman" w:cs="Times New Roman"/>
          <w:color w:val="000000" w:themeColor="text1"/>
          <w:sz w:val="24"/>
          <w:szCs w:val="24"/>
        </w:rPr>
        <w:t>Tanjung</w:t>
      </w:r>
      <w:proofErr w:type="spellEnd"/>
      <w:r w:rsidRPr="00E8370F">
        <w:rPr>
          <w:rFonts w:ascii="Times New Roman" w:hAnsi="Times New Roman" w:cs="Times New Roman"/>
          <w:color w:val="000000" w:themeColor="text1"/>
          <w:sz w:val="24"/>
          <w:szCs w:val="24"/>
        </w:rPr>
        <w:t xml:space="preserve">, M. (2017). </w:t>
      </w:r>
      <w:proofErr w:type="spellStart"/>
      <w:r w:rsidRPr="00E8370F">
        <w:rPr>
          <w:rFonts w:ascii="Times New Roman" w:hAnsi="Times New Roman" w:cs="Times New Roman"/>
          <w:color w:val="000000" w:themeColor="text1"/>
          <w:sz w:val="24"/>
          <w:szCs w:val="24"/>
        </w:rPr>
        <w:t>Fungsi</w:t>
      </w:r>
      <w:proofErr w:type="spellEnd"/>
      <w:r w:rsidRPr="00E8370F">
        <w:rPr>
          <w:rFonts w:ascii="Times New Roman" w:hAnsi="Times New Roman" w:cs="Times New Roman"/>
          <w:color w:val="000000" w:themeColor="text1"/>
          <w:sz w:val="24"/>
          <w:szCs w:val="24"/>
        </w:rPr>
        <w:t xml:space="preserve"> </w:t>
      </w:r>
      <w:proofErr w:type="spellStart"/>
      <w:r w:rsidRPr="00E8370F">
        <w:rPr>
          <w:rFonts w:ascii="Times New Roman" w:hAnsi="Times New Roman" w:cs="Times New Roman"/>
          <w:color w:val="000000" w:themeColor="text1"/>
          <w:sz w:val="24"/>
          <w:szCs w:val="24"/>
        </w:rPr>
        <w:t>organisasi</w:t>
      </w:r>
      <w:proofErr w:type="spellEnd"/>
      <w:r w:rsidRPr="00E8370F">
        <w:rPr>
          <w:rFonts w:ascii="Times New Roman" w:hAnsi="Times New Roman" w:cs="Times New Roman"/>
          <w:color w:val="000000" w:themeColor="text1"/>
          <w:sz w:val="24"/>
          <w:szCs w:val="24"/>
        </w:rPr>
        <w:t xml:space="preserve"> </w:t>
      </w:r>
      <w:proofErr w:type="spellStart"/>
      <w:r w:rsidRPr="00E8370F">
        <w:rPr>
          <w:rFonts w:ascii="Times New Roman" w:hAnsi="Times New Roman" w:cs="Times New Roman"/>
          <w:color w:val="000000" w:themeColor="text1"/>
          <w:sz w:val="24"/>
          <w:szCs w:val="24"/>
        </w:rPr>
        <w:t>dalam</w:t>
      </w:r>
      <w:proofErr w:type="spellEnd"/>
      <w:r w:rsidRPr="00E8370F">
        <w:rPr>
          <w:rFonts w:ascii="Times New Roman" w:hAnsi="Times New Roman" w:cs="Times New Roman"/>
          <w:color w:val="000000" w:themeColor="text1"/>
          <w:sz w:val="24"/>
          <w:szCs w:val="24"/>
        </w:rPr>
        <w:t xml:space="preserve"> </w:t>
      </w:r>
      <w:proofErr w:type="spellStart"/>
      <w:r w:rsidRPr="00E8370F">
        <w:rPr>
          <w:rFonts w:ascii="Times New Roman" w:hAnsi="Times New Roman" w:cs="Times New Roman"/>
          <w:color w:val="000000" w:themeColor="text1"/>
          <w:sz w:val="24"/>
          <w:szCs w:val="24"/>
        </w:rPr>
        <w:t>manajemen</w:t>
      </w:r>
      <w:proofErr w:type="spellEnd"/>
      <w:r w:rsidRPr="00E8370F">
        <w:rPr>
          <w:rFonts w:ascii="Times New Roman" w:hAnsi="Times New Roman" w:cs="Times New Roman"/>
          <w:color w:val="000000" w:themeColor="text1"/>
          <w:sz w:val="24"/>
          <w:szCs w:val="24"/>
        </w:rPr>
        <w:t xml:space="preserve"> </w:t>
      </w:r>
      <w:proofErr w:type="spellStart"/>
      <w:r w:rsidRPr="00E8370F">
        <w:rPr>
          <w:rFonts w:ascii="Times New Roman" w:hAnsi="Times New Roman" w:cs="Times New Roman"/>
          <w:color w:val="000000" w:themeColor="text1"/>
          <w:sz w:val="24"/>
          <w:szCs w:val="24"/>
        </w:rPr>
        <w:t>proyek</w:t>
      </w:r>
      <w:proofErr w:type="spellEnd"/>
      <w:r w:rsidRPr="00E8370F">
        <w:rPr>
          <w:rFonts w:ascii="Times New Roman" w:hAnsi="Times New Roman" w:cs="Times New Roman"/>
          <w:color w:val="000000" w:themeColor="text1"/>
          <w:sz w:val="24"/>
          <w:szCs w:val="24"/>
        </w:rPr>
        <w:t xml:space="preserve">. </w:t>
      </w:r>
      <w:proofErr w:type="spellStart"/>
      <w:r w:rsidRPr="00E8370F">
        <w:rPr>
          <w:rFonts w:ascii="Times New Roman" w:hAnsi="Times New Roman" w:cs="Times New Roman"/>
          <w:i/>
          <w:iCs/>
          <w:color w:val="000000" w:themeColor="text1"/>
          <w:sz w:val="24"/>
          <w:szCs w:val="24"/>
        </w:rPr>
        <w:t>Jurnal</w:t>
      </w:r>
      <w:proofErr w:type="spellEnd"/>
      <w:r w:rsidRPr="00E8370F">
        <w:rPr>
          <w:rFonts w:ascii="Times New Roman" w:hAnsi="Times New Roman" w:cs="Times New Roman"/>
          <w:i/>
          <w:iCs/>
          <w:color w:val="000000" w:themeColor="text1"/>
          <w:sz w:val="24"/>
          <w:szCs w:val="24"/>
        </w:rPr>
        <w:t xml:space="preserve"> </w:t>
      </w:r>
      <w:proofErr w:type="spellStart"/>
      <w:r w:rsidRPr="00E8370F">
        <w:rPr>
          <w:rFonts w:ascii="Times New Roman" w:hAnsi="Times New Roman" w:cs="Times New Roman"/>
          <w:i/>
          <w:iCs/>
          <w:color w:val="000000" w:themeColor="text1"/>
          <w:sz w:val="24"/>
          <w:szCs w:val="24"/>
        </w:rPr>
        <w:t>Mantik</w:t>
      </w:r>
      <w:proofErr w:type="spellEnd"/>
      <w:r w:rsidRPr="00E8370F">
        <w:rPr>
          <w:rFonts w:ascii="Times New Roman" w:hAnsi="Times New Roman" w:cs="Times New Roman"/>
          <w:color w:val="000000" w:themeColor="text1"/>
          <w:sz w:val="24"/>
          <w:szCs w:val="24"/>
        </w:rPr>
        <w:t xml:space="preserve"> </w:t>
      </w:r>
      <w:proofErr w:type="spellStart"/>
      <w:r w:rsidRPr="00E8370F">
        <w:rPr>
          <w:rFonts w:ascii="Times New Roman" w:hAnsi="Times New Roman" w:cs="Times New Roman"/>
          <w:i/>
          <w:iCs/>
          <w:color w:val="000000" w:themeColor="text1"/>
          <w:sz w:val="24"/>
          <w:szCs w:val="24"/>
        </w:rPr>
        <w:t>Penusa</w:t>
      </w:r>
      <w:proofErr w:type="spellEnd"/>
      <w:r w:rsidRPr="00E8370F">
        <w:rPr>
          <w:rFonts w:ascii="Times New Roman" w:hAnsi="Times New Roman" w:cs="Times New Roman"/>
          <w:color w:val="000000" w:themeColor="text1"/>
          <w:sz w:val="24"/>
          <w:szCs w:val="24"/>
        </w:rPr>
        <w:t xml:space="preserve">, </w:t>
      </w:r>
      <w:r w:rsidRPr="00E8370F">
        <w:rPr>
          <w:rFonts w:ascii="Times New Roman" w:hAnsi="Times New Roman" w:cs="Times New Roman"/>
          <w:i/>
          <w:iCs/>
          <w:color w:val="000000" w:themeColor="text1"/>
          <w:sz w:val="24"/>
          <w:szCs w:val="24"/>
        </w:rPr>
        <w:t>1</w:t>
      </w:r>
      <w:r w:rsidRPr="00E8370F">
        <w:rPr>
          <w:rFonts w:ascii="Times New Roman" w:hAnsi="Times New Roman" w:cs="Times New Roman"/>
          <w:color w:val="000000" w:themeColor="text1"/>
          <w:sz w:val="24"/>
          <w:szCs w:val="24"/>
        </w:rPr>
        <w:t>(1), 22-26.</w:t>
      </w:r>
    </w:p>
    <w:p w14:paraId="4B91E785"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rPr>
      </w:pPr>
    </w:p>
    <w:p w14:paraId="376BC703" w14:textId="77777777" w:rsidR="00E8370F" w:rsidRPr="00E8370F" w:rsidRDefault="00E8370F" w:rsidP="00E8370F">
      <w:pPr>
        <w:spacing w:after="0" w:line="240" w:lineRule="auto"/>
        <w:ind w:left="709" w:hanging="709"/>
        <w:jc w:val="both"/>
        <w:rPr>
          <w:rFonts w:ascii="Times New Roman" w:eastAsia="Times New Roman" w:hAnsi="Times New Roman" w:cs="Times New Roman"/>
          <w:color w:val="000000" w:themeColor="text1"/>
          <w:sz w:val="24"/>
          <w:szCs w:val="24"/>
        </w:rPr>
      </w:pPr>
      <w:r w:rsidRPr="00E8370F">
        <w:rPr>
          <w:rFonts w:ascii="Times New Roman" w:hAnsi="Times New Roman" w:cs="Times New Roman"/>
          <w:color w:val="000000" w:themeColor="text1"/>
          <w:sz w:val="24"/>
          <w:szCs w:val="24"/>
        </w:rPr>
        <w:t xml:space="preserve">Thomas, J., &amp; Mullaly, M. (2008). </w:t>
      </w:r>
      <w:r w:rsidRPr="00E8370F">
        <w:rPr>
          <w:rFonts w:ascii="Times New Roman" w:hAnsi="Times New Roman" w:cs="Times New Roman"/>
          <w:i/>
          <w:iCs/>
          <w:color w:val="000000" w:themeColor="text1"/>
          <w:sz w:val="24"/>
          <w:szCs w:val="24"/>
        </w:rPr>
        <w:t>Researching the value of project management</w:t>
      </w:r>
      <w:r w:rsidRPr="00E8370F">
        <w:rPr>
          <w:rFonts w:ascii="Times New Roman" w:hAnsi="Times New Roman" w:cs="Times New Roman"/>
          <w:color w:val="000000" w:themeColor="text1"/>
          <w:sz w:val="24"/>
          <w:szCs w:val="24"/>
        </w:rPr>
        <w:t>. Newton Square, PA: Project Management Institute.</w:t>
      </w:r>
      <w:r w:rsidRPr="00E8370F">
        <w:rPr>
          <w:rFonts w:ascii="Times New Roman" w:eastAsia="Times New Roman" w:hAnsi="Times New Roman" w:cs="Times New Roman"/>
          <w:color w:val="000000" w:themeColor="text1"/>
          <w:sz w:val="24"/>
          <w:szCs w:val="24"/>
        </w:rPr>
        <w:t xml:space="preserve"> </w:t>
      </w:r>
    </w:p>
    <w:p w14:paraId="3CBE94EF" w14:textId="77777777" w:rsidR="00E8370F" w:rsidRPr="00E8370F" w:rsidRDefault="00E8370F" w:rsidP="00E8370F">
      <w:pPr>
        <w:spacing w:after="0" w:line="240" w:lineRule="auto"/>
        <w:ind w:left="709" w:hanging="709"/>
        <w:jc w:val="both"/>
        <w:rPr>
          <w:rFonts w:ascii="Times New Roman" w:eastAsia="Times New Roman" w:hAnsi="Times New Roman" w:cs="Times New Roman"/>
          <w:color w:val="000000" w:themeColor="text1"/>
          <w:sz w:val="24"/>
          <w:szCs w:val="24"/>
        </w:rPr>
      </w:pPr>
    </w:p>
    <w:p w14:paraId="76645C4E"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lang w:val="en-ID"/>
        </w:rPr>
      </w:pPr>
      <w:r w:rsidRPr="00E8370F">
        <w:rPr>
          <w:rFonts w:ascii="Times New Roman" w:hAnsi="Times New Roman" w:cs="Times New Roman"/>
          <w:color w:val="000000" w:themeColor="text1"/>
          <w:sz w:val="24"/>
          <w:szCs w:val="24"/>
          <w:lang w:val="en-ID"/>
        </w:rPr>
        <w:t>Yu, Z. (2002). Integrated risk management under deregulation</w:t>
      </w:r>
      <w:r w:rsidRPr="00E8370F">
        <w:rPr>
          <w:rFonts w:ascii="Times New Roman" w:hAnsi="Times New Roman" w:cs="Times New Roman"/>
          <w:i/>
          <w:iCs/>
          <w:color w:val="000000" w:themeColor="text1"/>
          <w:sz w:val="24"/>
          <w:szCs w:val="24"/>
          <w:lang w:val="en-ID"/>
        </w:rPr>
        <w:t>. Power Engineering Society Summer Meeting</w:t>
      </w:r>
      <w:r w:rsidRPr="00E8370F">
        <w:rPr>
          <w:rFonts w:ascii="Times New Roman" w:hAnsi="Times New Roman" w:cs="Times New Roman"/>
          <w:color w:val="000000" w:themeColor="text1"/>
          <w:sz w:val="24"/>
          <w:szCs w:val="24"/>
          <w:lang w:val="en-ID"/>
        </w:rPr>
        <w:t xml:space="preserve">, </w:t>
      </w:r>
      <w:r w:rsidRPr="00E8370F">
        <w:rPr>
          <w:rFonts w:ascii="Times New Roman" w:hAnsi="Times New Roman" w:cs="Times New Roman"/>
          <w:i/>
          <w:iCs/>
          <w:color w:val="000000" w:themeColor="text1"/>
          <w:sz w:val="24"/>
          <w:szCs w:val="24"/>
          <w:lang w:val="en-ID"/>
        </w:rPr>
        <w:t>3</w:t>
      </w:r>
      <w:r w:rsidRPr="00E8370F">
        <w:rPr>
          <w:rFonts w:ascii="Times New Roman" w:hAnsi="Times New Roman" w:cs="Times New Roman"/>
          <w:color w:val="000000" w:themeColor="text1"/>
          <w:sz w:val="24"/>
          <w:szCs w:val="24"/>
          <w:lang w:val="en-ID"/>
        </w:rPr>
        <w:t xml:space="preserve">(2002), 1251-1255. </w:t>
      </w:r>
    </w:p>
    <w:p w14:paraId="0336011E" w14:textId="77777777" w:rsidR="00E8370F" w:rsidRPr="00E8370F" w:rsidRDefault="00E8370F" w:rsidP="00E8370F">
      <w:pPr>
        <w:spacing w:after="0" w:line="240" w:lineRule="auto"/>
        <w:jc w:val="both"/>
        <w:rPr>
          <w:rFonts w:ascii="Times New Roman" w:eastAsia="Times New Roman" w:hAnsi="Times New Roman" w:cs="Times New Roman"/>
          <w:color w:val="000000" w:themeColor="text1"/>
          <w:sz w:val="24"/>
          <w:szCs w:val="24"/>
        </w:rPr>
      </w:pPr>
    </w:p>
    <w:p w14:paraId="49D59B36" w14:textId="77777777" w:rsidR="00E8370F" w:rsidRPr="00E8370F" w:rsidRDefault="00E8370F" w:rsidP="00E8370F">
      <w:pPr>
        <w:spacing w:after="0" w:line="240" w:lineRule="auto"/>
        <w:ind w:left="709" w:hanging="709"/>
        <w:jc w:val="both"/>
        <w:rPr>
          <w:rFonts w:ascii="Times New Roman" w:hAnsi="Times New Roman" w:cs="Times New Roman"/>
          <w:color w:val="000000" w:themeColor="text1"/>
          <w:sz w:val="24"/>
          <w:szCs w:val="24"/>
          <w:lang w:val="en-ID"/>
        </w:rPr>
      </w:pPr>
      <w:proofErr w:type="spellStart"/>
      <w:r w:rsidRPr="00E8370F">
        <w:rPr>
          <w:rFonts w:ascii="Times New Roman" w:hAnsi="Times New Roman" w:cs="Times New Roman"/>
          <w:color w:val="000000" w:themeColor="text1"/>
          <w:sz w:val="24"/>
          <w:szCs w:val="24"/>
          <w:lang w:val="en-ID"/>
        </w:rPr>
        <w:t>Zavadskas</w:t>
      </w:r>
      <w:proofErr w:type="spellEnd"/>
      <w:r w:rsidRPr="00E8370F">
        <w:rPr>
          <w:rFonts w:ascii="Times New Roman" w:hAnsi="Times New Roman" w:cs="Times New Roman"/>
          <w:color w:val="000000" w:themeColor="text1"/>
          <w:sz w:val="24"/>
          <w:szCs w:val="24"/>
          <w:lang w:val="en-ID"/>
        </w:rPr>
        <w:t xml:space="preserve">, E. K., </w:t>
      </w:r>
      <w:proofErr w:type="spellStart"/>
      <w:r w:rsidRPr="00E8370F">
        <w:rPr>
          <w:rFonts w:ascii="Times New Roman" w:hAnsi="Times New Roman" w:cs="Times New Roman"/>
          <w:color w:val="000000" w:themeColor="text1"/>
          <w:sz w:val="24"/>
          <w:szCs w:val="24"/>
          <w:lang w:val="en-ID"/>
        </w:rPr>
        <w:t>Turskis</w:t>
      </w:r>
      <w:proofErr w:type="spellEnd"/>
      <w:r w:rsidRPr="00E8370F">
        <w:rPr>
          <w:rFonts w:ascii="Times New Roman" w:hAnsi="Times New Roman" w:cs="Times New Roman"/>
          <w:color w:val="000000" w:themeColor="text1"/>
          <w:sz w:val="24"/>
          <w:szCs w:val="24"/>
          <w:lang w:val="en-ID"/>
        </w:rPr>
        <w:t xml:space="preserve">, Z., &amp; </w:t>
      </w:r>
      <w:proofErr w:type="spellStart"/>
      <w:r w:rsidRPr="00E8370F">
        <w:rPr>
          <w:rFonts w:ascii="Times New Roman" w:hAnsi="Times New Roman" w:cs="Times New Roman"/>
          <w:color w:val="000000" w:themeColor="text1"/>
          <w:sz w:val="24"/>
          <w:szCs w:val="24"/>
          <w:lang w:val="en-ID"/>
        </w:rPr>
        <w:t>Tamošaitiene</w:t>
      </w:r>
      <w:proofErr w:type="spellEnd"/>
      <w:r w:rsidRPr="00E8370F">
        <w:rPr>
          <w:rFonts w:ascii="Times New Roman" w:hAnsi="Times New Roman" w:cs="Times New Roman"/>
          <w:color w:val="000000" w:themeColor="text1"/>
          <w:sz w:val="24"/>
          <w:szCs w:val="24"/>
          <w:lang w:val="en-ID"/>
        </w:rPr>
        <w:t xml:space="preserve">, J. (2010a). Risk assessment of construction projects. </w:t>
      </w:r>
      <w:r w:rsidRPr="00E8370F">
        <w:rPr>
          <w:rFonts w:ascii="Times New Roman" w:hAnsi="Times New Roman" w:cs="Times New Roman"/>
          <w:i/>
          <w:iCs/>
          <w:color w:val="000000" w:themeColor="text1"/>
          <w:sz w:val="24"/>
          <w:szCs w:val="24"/>
          <w:lang w:val="en-ID"/>
        </w:rPr>
        <w:t>Journal of Civil Engineering and Management</w:t>
      </w:r>
      <w:r w:rsidRPr="00E8370F">
        <w:rPr>
          <w:rFonts w:ascii="Times New Roman" w:hAnsi="Times New Roman" w:cs="Times New Roman"/>
          <w:color w:val="000000" w:themeColor="text1"/>
          <w:sz w:val="24"/>
          <w:szCs w:val="24"/>
          <w:lang w:val="en-ID"/>
        </w:rPr>
        <w:t xml:space="preserve">, </w:t>
      </w:r>
      <w:r w:rsidRPr="00E8370F">
        <w:rPr>
          <w:rFonts w:ascii="Times New Roman" w:hAnsi="Times New Roman" w:cs="Times New Roman"/>
          <w:i/>
          <w:iCs/>
          <w:color w:val="000000" w:themeColor="text1"/>
          <w:sz w:val="24"/>
          <w:szCs w:val="24"/>
          <w:lang w:val="en-ID"/>
        </w:rPr>
        <w:t>16</w:t>
      </w:r>
      <w:r w:rsidRPr="00E8370F">
        <w:rPr>
          <w:rFonts w:ascii="Times New Roman" w:hAnsi="Times New Roman" w:cs="Times New Roman"/>
          <w:color w:val="000000" w:themeColor="text1"/>
          <w:sz w:val="24"/>
          <w:szCs w:val="24"/>
          <w:lang w:val="en-ID"/>
        </w:rPr>
        <w:t xml:space="preserve">(1), 33-46. </w:t>
      </w:r>
    </w:p>
    <w:p w14:paraId="4ABC00E3" w14:textId="6BE57138" w:rsidR="006C6A78" w:rsidRPr="006C6A78" w:rsidRDefault="006C6A78" w:rsidP="006C6A78">
      <w:pPr>
        <w:tabs>
          <w:tab w:val="left" w:pos="720"/>
        </w:tabs>
        <w:autoSpaceDE w:val="0"/>
        <w:autoSpaceDN w:val="0"/>
        <w:adjustRightInd w:val="0"/>
        <w:spacing w:before="120" w:line="240" w:lineRule="auto"/>
        <w:ind w:left="709" w:hanging="698"/>
        <w:jc w:val="both"/>
        <w:rPr>
          <w:rFonts w:ascii="Times New Roman" w:hAnsi="Times New Roman" w:cs="Times New Roman"/>
          <w:color w:val="000000" w:themeColor="text1"/>
        </w:rPr>
      </w:pPr>
    </w:p>
    <w:p w14:paraId="0C89C41A" w14:textId="07F4790B" w:rsidR="006C2C6E" w:rsidRPr="00E13866" w:rsidRDefault="006C2C6E" w:rsidP="006C6A78">
      <w:pPr>
        <w:autoSpaceDE w:val="0"/>
        <w:autoSpaceDN w:val="0"/>
        <w:adjustRightInd w:val="0"/>
        <w:spacing w:after="0" w:line="360" w:lineRule="auto"/>
        <w:ind w:left="720" w:hanging="720"/>
        <w:jc w:val="both"/>
        <w:rPr>
          <w:rFonts w:ascii="Times New Roman" w:hAnsi="Times New Roman" w:cs="Times New Roman"/>
          <w:color w:val="000000" w:themeColor="text1"/>
        </w:rPr>
      </w:pPr>
    </w:p>
    <w:sectPr w:rsidR="006C2C6E" w:rsidRPr="00E13866" w:rsidSect="008220F6">
      <w:footerReference w:type="default" r:id="rId21"/>
      <w:pgSz w:w="11907" w:h="1683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0A254" w14:textId="77777777" w:rsidR="00FC502F" w:rsidRDefault="00FC502F" w:rsidP="00CB69C1">
      <w:pPr>
        <w:spacing w:after="0" w:line="240" w:lineRule="auto"/>
      </w:pPr>
      <w:r>
        <w:separator/>
      </w:r>
    </w:p>
  </w:endnote>
  <w:endnote w:type="continuationSeparator" w:id="0">
    <w:p w14:paraId="181AE073" w14:textId="77777777" w:rsidR="00FC502F" w:rsidRDefault="00FC502F" w:rsidP="00CB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86048" w14:textId="77777777" w:rsidR="00C54C3A" w:rsidRDefault="00C54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1F443" w14:textId="77777777" w:rsidR="00FC502F" w:rsidRDefault="00FC502F" w:rsidP="00CB69C1">
      <w:pPr>
        <w:spacing w:after="0" w:line="240" w:lineRule="auto"/>
      </w:pPr>
      <w:r>
        <w:separator/>
      </w:r>
    </w:p>
  </w:footnote>
  <w:footnote w:type="continuationSeparator" w:id="0">
    <w:p w14:paraId="1672C128" w14:textId="77777777" w:rsidR="00FC502F" w:rsidRDefault="00FC502F" w:rsidP="00CB69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62C7"/>
    <w:multiLevelType w:val="hybridMultilevel"/>
    <w:tmpl w:val="D0F00AFC"/>
    <w:lvl w:ilvl="0" w:tplc="1B5C0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0E1522"/>
    <w:multiLevelType w:val="hybridMultilevel"/>
    <w:tmpl w:val="D9F62B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8F5D43"/>
    <w:multiLevelType w:val="hybridMultilevel"/>
    <w:tmpl w:val="6EC87188"/>
    <w:lvl w:ilvl="0" w:tplc="1C30A572">
      <w:start w:val="1"/>
      <w:numFmt w:val="decimal"/>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3">
    <w:nsid w:val="3A702524"/>
    <w:multiLevelType w:val="hybridMultilevel"/>
    <w:tmpl w:val="090ECC16"/>
    <w:lvl w:ilvl="0" w:tplc="0409000F">
      <w:start w:val="1"/>
      <w:numFmt w:val="decimal"/>
      <w:lvlText w:val="%1."/>
      <w:lvlJc w:val="left"/>
      <w:pPr>
        <w:ind w:left="720" w:hanging="360"/>
      </w:pPr>
    </w:lvl>
    <w:lvl w:ilvl="1" w:tplc="1C0EA4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375CFF"/>
    <w:multiLevelType w:val="hybridMultilevel"/>
    <w:tmpl w:val="E12E5862"/>
    <w:lvl w:ilvl="0" w:tplc="FA0EB15A">
      <w:start w:val="1"/>
      <w:numFmt w:val="lowerLetter"/>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412E16"/>
    <w:multiLevelType w:val="multilevel"/>
    <w:tmpl w:val="902447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0DE2B85"/>
    <w:multiLevelType w:val="hybridMultilevel"/>
    <w:tmpl w:val="7BC6F1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FA24C9"/>
    <w:multiLevelType w:val="hybridMultilevel"/>
    <w:tmpl w:val="D7883C24"/>
    <w:lvl w:ilvl="0" w:tplc="0409000F">
      <w:start w:val="1"/>
      <w:numFmt w:val="decimal"/>
      <w:lvlText w:val="%1."/>
      <w:lvlJc w:val="left"/>
      <w:pPr>
        <w:ind w:left="1849" w:hanging="360"/>
      </w:p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8">
    <w:nsid w:val="5E1E71B7"/>
    <w:multiLevelType w:val="hybridMultilevel"/>
    <w:tmpl w:val="50B6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2B25"/>
    <w:multiLevelType w:val="multilevel"/>
    <w:tmpl w:val="609477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63A341FC"/>
    <w:multiLevelType w:val="hybridMultilevel"/>
    <w:tmpl w:val="29447BD2"/>
    <w:lvl w:ilvl="0" w:tplc="EF4A6D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0F52700"/>
    <w:multiLevelType w:val="hybridMultilevel"/>
    <w:tmpl w:val="8EAC09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44D794D"/>
    <w:multiLevelType w:val="multilevel"/>
    <w:tmpl w:val="6DA83C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1"/>
  </w:num>
  <w:num w:numId="3">
    <w:abstractNumId w:val="9"/>
  </w:num>
  <w:num w:numId="4">
    <w:abstractNumId w:val="8"/>
  </w:num>
  <w:num w:numId="5">
    <w:abstractNumId w:val="5"/>
  </w:num>
  <w:num w:numId="6">
    <w:abstractNumId w:val="10"/>
  </w:num>
  <w:num w:numId="7">
    <w:abstractNumId w:val="3"/>
  </w:num>
  <w:num w:numId="8">
    <w:abstractNumId w:val="4"/>
  </w:num>
  <w:num w:numId="9">
    <w:abstractNumId w:val="7"/>
  </w:num>
  <w:num w:numId="10">
    <w:abstractNumId w:val="2"/>
  </w:num>
  <w:num w:numId="11">
    <w:abstractNumId w:val="6"/>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2B1"/>
    <w:rsid w:val="000176A6"/>
    <w:rsid w:val="00046CB1"/>
    <w:rsid w:val="000519EE"/>
    <w:rsid w:val="00052CDE"/>
    <w:rsid w:val="00056A8C"/>
    <w:rsid w:val="000662CC"/>
    <w:rsid w:val="00075D68"/>
    <w:rsid w:val="00080AED"/>
    <w:rsid w:val="00086863"/>
    <w:rsid w:val="000B3A5D"/>
    <w:rsid w:val="000D3C36"/>
    <w:rsid w:val="000F5B9E"/>
    <w:rsid w:val="00100F0F"/>
    <w:rsid w:val="0010338A"/>
    <w:rsid w:val="0012397C"/>
    <w:rsid w:val="00136039"/>
    <w:rsid w:val="0014443C"/>
    <w:rsid w:val="001610F5"/>
    <w:rsid w:val="001655A0"/>
    <w:rsid w:val="001655CF"/>
    <w:rsid w:val="00172A7B"/>
    <w:rsid w:val="00183E14"/>
    <w:rsid w:val="00186BA0"/>
    <w:rsid w:val="00195906"/>
    <w:rsid w:val="001974A2"/>
    <w:rsid w:val="001E344C"/>
    <w:rsid w:val="001E4784"/>
    <w:rsid w:val="001F2C29"/>
    <w:rsid w:val="001F7E93"/>
    <w:rsid w:val="0020452F"/>
    <w:rsid w:val="0020604C"/>
    <w:rsid w:val="00211266"/>
    <w:rsid w:val="002176DC"/>
    <w:rsid w:val="00231C4D"/>
    <w:rsid w:val="002345BD"/>
    <w:rsid w:val="002452EB"/>
    <w:rsid w:val="00250F0A"/>
    <w:rsid w:val="002624A4"/>
    <w:rsid w:val="0027171B"/>
    <w:rsid w:val="00280927"/>
    <w:rsid w:val="00281AAF"/>
    <w:rsid w:val="002B506D"/>
    <w:rsid w:val="002C0537"/>
    <w:rsid w:val="002D62F6"/>
    <w:rsid w:val="002E478B"/>
    <w:rsid w:val="002E5D84"/>
    <w:rsid w:val="00300B7E"/>
    <w:rsid w:val="003123A1"/>
    <w:rsid w:val="0033659D"/>
    <w:rsid w:val="00352FAB"/>
    <w:rsid w:val="003561E1"/>
    <w:rsid w:val="00397C05"/>
    <w:rsid w:val="003A7BE1"/>
    <w:rsid w:val="003C3CAA"/>
    <w:rsid w:val="003D668A"/>
    <w:rsid w:val="003D7B15"/>
    <w:rsid w:val="003E5E41"/>
    <w:rsid w:val="003E6AA6"/>
    <w:rsid w:val="004068EA"/>
    <w:rsid w:val="004257E7"/>
    <w:rsid w:val="00430AE6"/>
    <w:rsid w:val="00432833"/>
    <w:rsid w:val="00433C7C"/>
    <w:rsid w:val="004625ED"/>
    <w:rsid w:val="00463A51"/>
    <w:rsid w:val="004656BA"/>
    <w:rsid w:val="00465DC7"/>
    <w:rsid w:val="00472BED"/>
    <w:rsid w:val="00477A23"/>
    <w:rsid w:val="00486BB2"/>
    <w:rsid w:val="004D24C1"/>
    <w:rsid w:val="004D4F3D"/>
    <w:rsid w:val="004D5819"/>
    <w:rsid w:val="004E12FF"/>
    <w:rsid w:val="004F0A70"/>
    <w:rsid w:val="004F680A"/>
    <w:rsid w:val="00511B03"/>
    <w:rsid w:val="00545395"/>
    <w:rsid w:val="005578DD"/>
    <w:rsid w:val="00566891"/>
    <w:rsid w:val="005736DA"/>
    <w:rsid w:val="00574F3D"/>
    <w:rsid w:val="00585812"/>
    <w:rsid w:val="00592151"/>
    <w:rsid w:val="005A2DD3"/>
    <w:rsid w:val="005A7474"/>
    <w:rsid w:val="005B2164"/>
    <w:rsid w:val="005C5C79"/>
    <w:rsid w:val="005D4DE5"/>
    <w:rsid w:val="005E6F87"/>
    <w:rsid w:val="0060333E"/>
    <w:rsid w:val="006336EC"/>
    <w:rsid w:val="0064079A"/>
    <w:rsid w:val="00684F4E"/>
    <w:rsid w:val="00687821"/>
    <w:rsid w:val="00691C41"/>
    <w:rsid w:val="006A0A1A"/>
    <w:rsid w:val="006C2C6E"/>
    <w:rsid w:val="006C650D"/>
    <w:rsid w:val="006C6A78"/>
    <w:rsid w:val="006E3F75"/>
    <w:rsid w:val="006E7281"/>
    <w:rsid w:val="00720DD4"/>
    <w:rsid w:val="007315FF"/>
    <w:rsid w:val="00735E16"/>
    <w:rsid w:val="00740E04"/>
    <w:rsid w:val="00750A40"/>
    <w:rsid w:val="0075217F"/>
    <w:rsid w:val="00752542"/>
    <w:rsid w:val="00771859"/>
    <w:rsid w:val="007815A5"/>
    <w:rsid w:val="00782BDC"/>
    <w:rsid w:val="00793A4A"/>
    <w:rsid w:val="00795D8E"/>
    <w:rsid w:val="007A0CF4"/>
    <w:rsid w:val="007A55C2"/>
    <w:rsid w:val="007B19D9"/>
    <w:rsid w:val="007B48EF"/>
    <w:rsid w:val="007D5491"/>
    <w:rsid w:val="007F2931"/>
    <w:rsid w:val="00821A08"/>
    <w:rsid w:val="008220F6"/>
    <w:rsid w:val="0082231A"/>
    <w:rsid w:val="0082299D"/>
    <w:rsid w:val="00850633"/>
    <w:rsid w:val="0085590A"/>
    <w:rsid w:val="00861259"/>
    <w:rsid w:val="00890E4D"/>
    <w:rsid w:val="00892C8A"/>
    <w:rsid w:val="0089380E"/>
    <w:rsid w:val="00897EA8"/>
    <w:rsid w:val="008A2A66"/>
    <w:rsid w:val="008A499C"/>
    <w:rsid w:val="008B52D1"/>
    <w:rsid w:val="008C074F"/>
    <w:rsid w:val="008C3E80"/>
    <w:rsid w:val="008C7624"/>
    <w:rsid w:val="008D5E29"/>
    <w:rsid w:val="008E1F44"/>
    <w:rsid w:val="008E27F1"/>
    <w:rsid w:val="008F1A7D"/>
    <w:rsid w:val="00910A4E"/>
    <w:rsid w:val="00927469"/>
    <w:rsid w:val="00943D63"/>
    <w:rsid w:val="009556F3"/>
    <w:rsid w:val="009568E8"/>
    <w:rsid w:val="00994BDA"/>
    <w:rsid w:val="009A2B51"/>
    <w:rsid w:val="009A2C34"/>
    <w:rsid w:val="009A3927"/>
    <w:rsid w:val="009B4D6F"/>
    <w:rsid w:val="009C47C6"/>
    <w:rsid w:val="009D6F6F"/>
    <w:rsid w:val="009E555C"/>
    <w:rsid w:val="009F3A59"/>
    <w:rsid w:val="00A07D21"/>
    <w:rsid w:val="00A14E0A"/>
    <w:rsid w:val="00A51D4C"/>
    <w:rsid w:val="00A66623"/>
    <w:rsid w:val="00A83A98"/>
    <w:rsid w:val="00A97195"/>
    <w:rsid w:val="00A973AF"/>
    <w:rsid w:val="00AA6E52"/>
    <w:rsid w:val="00AC7ED3"/>
    <w:rsid w:val="00AD7474"/>
    <w:rsid w:val="00AE49AC"/>
    <w:rsid w:val="00AF773E"/>
    <w:rsid w:val="00AF7A39"/>
    <w:rsid w:val="00AF7EF7"/>
    <w:rsid w:val="00B11458"/>
    <w:rsid w:val="00B11635"/>
    <w:rsid w:val="00B14D61"/>
    <w:rsid w:val="00B14F8A"/>
    <w:rsid w:val="00B32C43"/>
    <w:rsid w:val="00B77971"/>
    <w:rsid w:val="00B827FB"/>
    <w:rsid w:val="00B87224"/>
    <w:rsid w:val="00BA18E2"/>
    <w:rsid w:val="00BC5B74"/>
    <w:rsid w:val="00BF2A42"/>
    <w:rsid w:val="00C04CEF"/>
    <w:rsid w:val="00C15181"/>
    <w:rsid w:val="00C2427B"/>
    <w:rsid w:val="00C366AC"/>
    <w:rsid w:val="00C475D8"/>
    <w:rsid w:val="00C5117B"/>
    <w:rsid w:val="00C51B8A"/>
    <w:rsid w:val="00C54C3A"/>
    <w:rsid w:val="00C65120"/>
    <w:rsid w:val="00C6595F"/>
    <w:rsid w:val="00C67750"/>
    <w:rsid w:val="00C774C6"/>
    <w:rsid w:val="00C94F83"/>
    <w:rsid w:val="00CA6043"/>
    <w:rsid w:val="00CB69C1"/>
    <w:rsid w:val="00CD00B6"/>
    <w:rsid w:val="00CD050A"/>
    <w:rsid w:val="00D01751"/>
    <w:rsid w:val="00D049B4"/>
    <w:rsid w:val="00D13D23"/>
    <w:rsid w:val="00D14F0E"/>
    <w:rsid w:val="00D21E39"/>
    <w:rsid w:val="00D22426"/>
    <w:rsid w:val="00D37094"/>
    <w:rsid w:val="00D47520"/>
    <w:rsid w:val="00D70647"/>
    <w:rsid w:val="00D815F0"/>
    <w:rsid w:val="00D821DD"/>
    <w:rsid w:val="00D939FF"/>
    <w:rsid w:val="00DB537D"/>
    <w:rsid w:val="00DC66A7"/>
    <w:rsid w:val="00DD2B1C"/>
    <w:rsid w:val="00E13866"/>
    <w:rsid w:val="00E219EA"/>
    <w:rsid w:val="00E33427"/>
    <w:rsid w:val="00E36785"/>
    <w:rsid w:val="00E42231"/>
    <w:rsid w:val="00E76F4D"/>
    <w:rsid w:val="00E81C2C"/>
    <w:rsid w:val="00E8370F"/>
    <w:rsid w:val="00E86BA4"/>
    <w:rsid w:val="00E93922"/>
    <w:rsid w:val="00EB37FB"/>
    <w:rsid w:val="00EC620B"/>
    <w:rsid w:val="00ED02B1"/>
    <w:rsid w:val="00ED13FE"/>
    <w:rsid w:val="00EE1FEC"/>
    <w:rsid w:val="00EE7E67"/>
    <w:rsid w:val="00F044F7"/>
    <w:rsid w:val="00F145D1"/>
    <w:rsid w:val="00F21F78"/>
    <w:rsid w:val="00F262A0"/>
    <w:rsid w:val="00F26E9D"/>
    <w:rsid w:val="00F76F38"/>
    <w:rsid w:val="00F8380E"/>
    <w:rsid w:val="00F87807"/>
    <w:rsid w:val="00FA5B68"/>
    <w:rsid w:val="00FC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9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E14"/>
  </w:style>
  <w:style w:type="paragraph" w:styleId="Heading1">
    <w:name w:val="heading 1"/>
    <w:basedOn w:val="Normal"/>
    <w:link w:val="Heading1Char"/>
    <w:uiPriority w:val="9"/>
    <w:qFormat/>
    <w:rsid w:val="00ED02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02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4D58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B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D02B1"/>
    <w:rPr>
      <w:color w:val="0000FF" w:themeColor="hyperlink"/>
      <w:u w:val="single"/>
    </w:rPr>
  </w:style>
  <w:style w:type="character" w:customStyle="1" w:styleId="Heading2Char">
    <w:name w:val="Heading 2 Char"/>
    <w:basedOn w:val="DefaultParagraphFont"/>
    <w:link w:val="Heading2"/>
    <w:uiPriority w:val="9"/>
    <w:rsid w:val="00ED02B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D02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A0A1A"/>
    <w:pPr>
      <w:spacing w:after="0" w:line="240" w:lineRule="auto"/>
      <w:ind w:left="4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A0A1A"/>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D5819"/>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CB6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C1"/>
  </w:style>
  <w:style w:type="paragraph" w:styleId="Footer">
    <w:name w:val="footer"/>
    <w:basedOn w:val="Normal"/>
    <w:link w:val="FooterChar"/>
    <w:uiPriority w:val="99"/>
    <w:unhideWhenUsed/>
    <w:rsid w:val="00CB6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C1"/>
  </w:style>
  <w:style w:type="paragraph" w:styleId="BalloonText">
    <w:name w:val="Balloon Text"/>
    <w:basedOn w:val="Normal"/>
    <w:link w:val="BalloonTextChar"/>
    <w:uiPriority w:val="99"/>
    <w:semiHidden/>
    <w:unhideWhenUsed/>
    <w:rsid w:val="00B14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F8A"/>
    <w:rPr>
      <w:rFonts w:ascii="Segoe UI" w:hAnsi="Segoe UI" w:cs="Segoe UI"/>
      <w:sz w:val="18"/>
      <w:szCs w:val="18"/>
    </w:rPr>
  </w:style>
  <w:style w:type="table" w:styleId="TableGrid">
    <w:name w:val="Table Grid"/>
    <w:basedOn w:val="TableNormal"/>
    <w:uiPriority w:val="59"/>
    <w:rsid w:val="00E33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397C05"/>
    <w:pPr>
      <w:ind w:left="720"/>
      <w:contextualSpacing/>
    </w:pPr>
    <w:rPr>
      <w:rFonts w:ascii="Calibri" w:eastAsia="Calibri" w:hAnsi="Calibri" w:cs="Times New Roman"/>
    </w:rPr>
  </w:style>
  <w:style w:type="character" w:customStyle="1" w:styleId="ListParagraphChar">
    <w:name w:val="List Paragraph Char"/>
    <w:aliases w:val="Body of text Char"/>
    <w:link w:val="ListParagraph"/>
    <w:uiPriority w:val="34"/>
    <w:qFormat/>
    <w:locked/>
    <w:rsid w:val="00397C05"/>
    <w:rPr>
      <w:rFonts w:ascii="Calibri" w:eastAsia="Calibri" w:hAnsi="Calibri" w:cs="Times New Roman"/>
    </w:rPr>
  </w:style>
  <w:style w:type="paragraph" w:styleId="Bibliography">
    <w:name w:val="Bibliography"/>
    <w:basedOn w:val="Normal"/>
    <w:next w:val="Normal"/>
    <w:uiPriority w:val="37"/>
    <w:semiHidden/>
    <w:unhideWhenUsed/>
    <w:rsid w:val="00250F0A"/>
  </w:style>
  <w:style w:type="character" w:customStyle="1" w:styleId="UnresolvedMention">
    <w:name w:val="Unresolved Mention"/>
    <w:basedOn w:val="DefaultParagraphFont"/>
    <w:uiPriority w:val="99"/>
    <w:semiHidden/>
    <w:unhideWhenUsed/>
    <w:rsid w:val="00186BA0"/>
    <w:rPr>
      <w:color w:val="605E5C"/>
      <w:shd w:val="clear" w:color="auto" w:fill="E1DFDD"/>
    </w:rPr>
  </w:style>
  <w:style w:type="table" w:customStyle="1" w:styleId="PlainTable22">
    <w:name w:val="Plain Table 22"/>
    <w:basedOn w:val="TableNormal"/>
    <w:next w:val="TableNormal"/>
    <w:uiPriority w:val="42"/>
    <w:rsid w:val="009B4D6F"/>
    <w:pPr>
      <w:spacing w:after="0" w:line="240" w:lineRule="auto"/>
    </w:pPr>
    <w:rPr>
      <w:rFonts w:ascii="Calibri" w:eastAsia="Calibri" w:hAnsi="Calibri" w:cs="SimSun"/>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E14"/>
  </w:style>
  <w:style w:type="paragraph" w:styleId="Heading1">
    <w:name w:val="heading 1"/>
    <w:basedOn w:val="Normal"/>
    <w:link w:val="Heading1Char"/>
    <w:uiPriority w:val="9"/>
    <w:qFormat/>
    <w:rsid w:val="00ED02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02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4D58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B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D02B1"/>
    <w:rPr>
      <w:color w:val="0000FF" w:themeColor="hyperlink"/>
      <w:u w:val="single"/>
    </w:rPr>
  </w:style>
  <w:style w:type="character" w:customStyle="1" w:styleId="Heading2Char">
    <w:name w:val="Heading 2 Char"/>
    <w:basedOn w:val="DefaultParagraphFont"/>
    <w:link w:val="Heading2"/>
    <w:uiPriority w:val="9"/>
    <w:rsid w:val="00ED02B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D02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A0A1A"/>
    <w:pPr>
      <w:spacing w:after="0" w:line="240" w:lineRule="auto"/>
      <w:ind w:left="4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A0A1A"/>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D5819"/>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CB6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C1"/>
  </w:style>
  <w:style w:type="paragraph" w:styleId="Footer">
    <w:name w:val="footer"/>
    <w:basedOn w:val="Normal"/>
    <w:link w:val="FooterChar"/>
    <w:uiPriority w:val="99"/>
    <w:unhideWhenUsed/>
    <w:rsid w:val="00CB6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C1"/>
  </w:style>
  <w:style w:type="paragraph" w:styleId="BalloonText">
    <w:name w:val="Balloon Text"/>
    <w:basedOn w:val="Normal"/>
    <w:link w:val="BalloonTextChar"/>
    <w:uiPriority w:val="99"/>
    <w:semiHidden/>
    <w:unhideWhenUsed/>
    <w:rsid w:val="00B14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F8A"/>
    <w:rPr>
      <w:rFonts w:ascii="Segoe UI" w:hAnsi="Segoe UI" w:cs="Segoe UI"/>
      <w:sz w:val="18"/>
      <w:szCs w:val="18"/>
    </w:rPr>
  </w:style>
  <w:style w:type="table" w:styleId="TableGrid">
    <w:name w:val="Table Grid"/>
    <w:basedOn w:val="TableNormal"/>
    <w:uiPriority w:val="59"/>
    <w:rsid w:val="00E33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397C05"/>
    <w:pPr>
      <w:ind w:left="720"/>
      <w:contextualSpacing/>
    </w:pPr>
    <w:rPr>
      <w:rFonts w:ascii="Calibri" w:eastAsia="Calibri" w:hAnsi="Calibri" w:cs="Times New Roman"/>
    </w:rPr>
  </w:style>
  <w:style w:type="character" w:customStyle="1" w:styleId="ListParagraphChar">
    <w:name w:val="List Paragraph Char"/>
    <w:aliases w:val="Body of text Char"/>
    <w:link w:val="ListParagraph"/>
    <w:uiPriority w:val="34"/>
    <w:qFormat/>
    <w:locked/>
    <w:rsid w:val="00397C05"/>
    <w:rPr>
      <w:rFonts w:ascii="Calibri" w:eastAsia="Calibri" w:hAnsi="Calibri" w:cs="Times New Roman"/>
    </w:rPr>
  </w:style>
  <w:style w:type="paragraph" w:styleId="Bibliography">
    <w:name w:val="Bibliography"/>
    <w:basedOn w:val="Normal"/>
    <w:next w:val="Normal"/>
    <w:uiPriority w:val="37"/>
    <w:semiHidden/>
    <w:unhideWhenUsed/>
    <w:rsid w:val="00250F0A"/>
  </w:style>
  <w:style w:type="character" w:customStyle="1" w:styleId="UnresolvedMention">
    <w:name w:val="Unresolved Mention"/>
    <w:basedOn w:val="DefaultParagraphFont"/>
    <w:uiPriority w:val="99"/>
    <w:semiHidden/>
    <w:unhideWhenUsed/>
    <w:rsid w:val="00186BA0"/>
    <w:rPr>
      <w:color w:val="605E5C"/>
      <w:shd w:val="clear" w:color="auto" w:fill="E1DFDD"/>
    </w:rPr>
  </w:style>
  <w:style w:type="table" w:customStyle="1" w:styleId="PlainTable22">
    <w:name w:val="Plain Table 22"/>
    <w:basedOn w:val="TableNormal"/>
    <w:next w:val="TableNormal"/>
    <w:uiPriority w:val="42"/>
    <w:rsid w:val="009B4D6F"/>
    <w:pPr>
      <w:spacing w:after="0" w:line="240" w:lineRule="auto"/>
    </w:pPr>
    <w:rPr>
      <w:rFonts w:ascii="Calibri" w:eastAsia="Calibri" w:hAnsi="Calibri" w:cs="SimSun"/>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564">
      <w:bodyDiv w:val="1"/>
      <w:marLeft w:val="0"/>
      <w:marRight w:val="0"/>
      <w:marTop w:val="0"/>
      <w:marBottom w:val="0"/>
      <w:divBdr>
        <w:top w:val="none" w:sz="0" w:space="0" w:color="auto"/>
        <w:left w:val="none" w:sz="0" w:space="0" w:color="auto"/>
        <w:bottom w:val="none" w:sz="0" w:space="0" w:color="auto"/>
        <w:right w:val="none" w:sz="0" w:space="0" w:color="auto"/>
      </w:divBdr>
      <w:divsChild>
        <w:div w:id="1869950258">
          <w:marLeft w:val="0"/>
          <w:marRight w:val="0"/>
          <w:marTop w:val="0"/>
          <w:marBottom w:val="0"/>
          <w:divBdr>
            <w:top w:val="none" w:sz="0" w:space="0" w:color="auto"/>
            <w:left w:val="none" w:sz="0" w:space="0" w:color="auto"/>
            <w:bottom w:val="none" w:sz="0" w:space="0" w:color="auto"/>
            <w:right w:val="none" w:sz="0" w:space="0" w:color="auto"/>
          </w:divBdr>
        </w:div>
        <w:div w:id="1503009393">
          <w:marLeft w:val="0"/>
          <w:marRight w:val="0"/>
          <w:marTop w:val="0"/>
          <w:marBottom w:val="0"/>
          <w:divBdr>
            <w:top w:val="none" w:sz="0" w:space="0" w:color="auto"/>
            <w:left w:val="none" w:sz="0" w:space="0" w:color="auto"/>
            <w:bottom w:val="none" w:sz="0" w:space="0" w:color="auto"/>
            <w:right w:val="none" w:sz="0" w:space="0" w:color="auto"/>
          </w:divBdr>
        </w:div>
      </w:divsChild>
    </w:div>
    <w:div w:id="42943679">
      <w:bodyDiv w:val="1"/>
      <w:marLeft w:val="0"/>
      <w:marRight w:val="0"/>
      <w:marTop w:val="0"/>
      <w:marBottom w:val="0"/>
      <w:divBdr>
        <w:top w:val="none" w:sz="0" w:space="0" w:color="auto"/>
        <w:left w:val="none" w:sz="0" w:space="0" w:color="auto"/>
        <w:bottom w:val="none" w:sz="0" w:space="0" w:color="auto"/>
        <w:right w:val="none" w:sz="0" w:space="0" w:color="auto"/>
      </w:divBdr>
      <w:divsChild>
        <w:div w:id="1692878129">
          <w:marLeft w:val="0"/>
          <w:marRight w:val="0"/>
          <w:marTop w:val="0"/>
          <w:marBottom w:val="0"/>
          <w:divBdr>
            <w:top w:val="none" w:sz="0" w:space="0" w:color="auto"/>
            <w:left w:val="none" w:sz="0" w:space="0" w:color="auto"/>
            <w:bottom w:val="none" w:sz="0" w:space="0" w:color="auto"/>
            <w:right w:val="none" w:sz="0" w:space="0" w:color="auto"/>
          </w:divBdr>
          <w:divsChild>
            <w:div w:id="1800683924">
              <w:marLeft w:val="0"/>
              <w:marRight w:val="0"/>
              <w:marTop w:val="0"/>
              <w:marBottom w:val="0"/>
              <w:divBdr>
                <w:top w:val="none" w:sz="0" w:space="0" w:color="auto"/>
                <w:left w:val="none" w:sz="0" w:space="0" w:color="auto"/>
                <w:bottom w:val="none" w:sz="0" w:space="0" w:color="auto"/>
                <w:right w:val="none" w:sz="0" w:space="0" w:color="auto"/>
              </w:divBdr>
              <w:divsChild>
                <w:div w:id="18915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97566">
      <w:bodyDiv w:val="1"/>
      <w:marLeft w:val="0"/>
      <w:marRight w:val="0"/>
      <w:marTop w:val="0"/>
      <w:marBottom w:val="0"/>
      <w:divBdr>
        <w:top w:val="none" w:sz="0" w:space="0" w:color="auto"/>
        <w:left w:val="none" w:sz="0" w:space="0" w:color="auto"/>
        <w:bottom w:val="none" w:sz="0" w:space="0" w:color="auto"/>
        <w:right w:val="none" w:sz="0" w:space="0" w:color="auto"/>
      </w:divBdr>
    </w:div>
    <w:div w:id="294260321">
      <w:bodyDiv w:val="1"/>
      <w:marLeft w:val="0"/>
      <w:marRight w:val="0"/>
      <w:marTop w:val="0"/>
      <w:marBottom w:val="0"/>
      <w:divBdr>
        <w:top w:val="none" w:sz="0" w:space="0" w:color="auto"/>
        <w:left w:val="none" w:sz="0" w:space="0" w:color="auto"/>
        <w:bottom w:val="none" w:sz="0" w:space="0" w:color="auto"/>
        <w:right w:val="none" w:sz="0" w:space="0" w:color="auto"/>
      </w:divBdr>
      <w:divsChild>
        <w:div w:id="1122457076">
          <w:marLeft w:val="0"/>
          <w:marRight w:val="0"/>
          <w:marTop w:val="0"/>
          <w:marBottom w:val="0"/>
          <w:divBdr>
            <w:top w:val="none" w:sz="0" w:space="0" w:color="auto"/>
            <w:left w:val="none" w:sz="0" w:space="0" w:color="auto"/>
            <w:bottom w:val="none" w:sz="0" w:space="0" w:color="auto"/>
            <w:right w:val="none" w:sz="0" w:space="0" w:color="auto"/>
          </w:divBdr>
          <w:divsChild>
            <w:div w:id="935988884">
              <w:marLeft w:val="0"/>
              <w:marRight w:val="0"/>
              <w:marTop w:val="0"/>
              <w:marBottom w:val="0"/>
              <w:divBdr>
                <w:top w:val="none" w:sz="0" w:space="0" w:color="auto"/>
                <w:left w:val="none" w:sz="0" w:space="0" w:color="auto"/>
                <w:bottom w:val="none" w:sz="0" w:space="0" w:color="auto"/>
                <w:right w:val="none" w:sz="0" w:space="0" w:color="auto"/>
              </w:divBdr>
              <w:divsChild>
                <w:div w:id="21189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0959">
      <w:bodyDiv w:val="1"/>
      <w:marLeft w:val="0"/>
      <w:marRight w:val="0"/>
      <w:marTop w:val="0"/>
      <w:marBottom w:val="0"/>
      <w:divBdr>
        <w:top w:val="none" w:sz="0" w:space="0" w:color="auto"/>
        <w:left w:val="none" w:sz="0" w:space="0" w:color="auto"/>
        <w:bottom w:val="none" w:sz="0" w:space="0" w:color="auto"/>
        <w:right w:val="none" w:sz="0" w:space="0" w:color="auto"/>
      </w:divBdr>
    </w:div>
    <w:div w:id="786194486">
      <w:bodyDiv w:val="1"/>
      <w:marLeft w:val="0"/>
      <w:marRight w:val="0"/>
      <w:marTop w:val="0"/>
      <w:marBottom w:val="0"/>
      <w:divBdr>
        <w:top w:val="none" w:sz="0" w:space="0" w:color="auto"/>
        <w:left w:val="none" w:sz="0" w:space="0" w:color="auto"/>
        <w:bottom w:val="none" w:sz="0" w:space="0" w:color="auto"/>
        <w:right w:val="none" w:sz="0" w:space="0" w:color="auto"/>
      </w:divBdr>
      <w:divsChild>
        <w:div w:id="1212233575">
          <w:marLeft w:val="0"/>
          <w:marRight w:val="0"/>
          <w:marTop w:val="0"/>
          <w:marBottom w:val="0"/>
          <w:divBdr>
            <w:top w:val="none" w:sz="0" w:space="0" w:color="auto"/>
            <w:left w:val="none" w:sz="0" w:space="0" w:color="auto"/>
            <w:bottom w:val="none" w:sz="0" w:space="0" w:color="auto"/>
            <w:right w:val="none" w:sz="0" w:space="0" w:color="auto"/>
          </w:divBdr>
        </w:div>
        <w:div w:id="1922836344">
          <w:marLeft w:val="0"/>
          <w:marRight w:val="0"/>
          <w:marTop w:val="0"/>
          <w:marBottom w:val="0"/>
          <w:divBdr>
            <w:top w:val="none" w:sz="0" w:space="0" w:color="auto"/>
            <w:left w:val="none" w:sz="0" w:space="0" w:color="auto"/>
            <w:bottom w:val="none" w:sz="0" w:space="0" w:color="auto"/>
            <w:right w:val="none" w:sz="0" w:space="0" w:color="auto"/>
          </w:divBdr>
        </w:div>
      </w:divsChild>
    </w:div>
    <w:div w:id="1024865827">
      <w:bodyDiv w:val="1"/>
      <w:marLeft w:val="0"/>
      <w:marRight w:val="0"/>
      <w:marTop w:val="0"/>
      <w:marBottom w:val="0"/>
      <w:divBdr>
        <w:top w:val="none" w:sz="0" w:space="0" w:color="auto"/>
        <w:left w:val="none" w:sz="0" w:space="0" w:color="auto"/>
        <w:bottom w:val="none" w:sz="0" w:space="0" w:color="auto"/>
        <w:right w:val="none" w:sz="0" w:space="0" w:color="auto"/>
      </w:divBdr>
      <w:divsChild>
        <w:div w:id="1108740488">
          <w:marLeft w:val="0"/>
          <w:marRight w:val="0"/>
          <w:marTop w:val="0"/>
          <w:marBottom w:val="0"/>
          <w:divBdr>
            <w:top w:val="none" w:sz="0" w:space="0" w:color="auto"/>
            <w:left w:val="none" w:sz="0" w:space="0" w:color="auto"/>
            <w:bottom w:val="none" w:sz="0" w:space="0" w:color="auto"/>
            <w:right w:val="none" w:sz="0" w:space="0" w:color="auto"/>
          </w:divBdr>
          <w:divsChild>
            <w:div w:id="890967697">
              <w:marLeft w:val="0"/>
              <w:marRight w:val="0"/>
              <w:marTop w:val="0"/>
              <w:marBottom w:val="0"/>
              <w:divBdr>
                <w:top w:val="none" w:sz="0" w:space="0" w:color="auto"/>
                <w:left w:val="none" w:sz="0" w:space="0" w:color="auto"/>
                <w:bottom w:val="none" w:sz="0" w:space="0" w:color="auto"/>
                <w:right w:val="none" w:sz="0" w:space="0" w:color="auto"/>
              </w:divBdr>
              <w:divsChild>
                <w:div w:id="7221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56638">
      <w:bodyDiv w:val="1"/>
      <w:marLeft w:val="0"/>
      <w:marRight w:val="0"/>
      <w:marTop w:val="0"/>
      <w:marBottom w:val="0"/>
      <w:divBdr>
        <w:top w:val="none" w:sz="0" w:space="0" w:color="auto"/>
        <w:left w:val="none" w:sz="0" w:space="0" w:color="auto"/>
        <w:bottom w:val="none" w:sz="0" w:space="0" w:color="auto"/>
        <w:right w:val="none" w:sz="0" w:space="0" w:color="auto"/>
      </w:divBdr>
      <w:divsChild>
        <w:div w:id="13457689">
          <w:marLeft w:val="0"/>
          <w:marRight w:val="0"/>
          <w:marTop w:val="0"/>
          <w:marBottom w:val="0"/>
          <w:divBdr>
            <w:top w:val="none" w:sz="0" w:space="0" w:color="auto"/>
            <w:left w:val="none" w:sz="0" w:space="0" w:color="auto"/>
            <w:bottom w:val="none" w:sz="0" w:space="0" w:color="auto"/>
            <w:right w:val="none" w:sz="0" w:space="0" w:color="auto"/>
          </w:divBdr>
        </w:div>
        <w:div w:id="1231118438">
          <w:marLeft w:val="0"/>
          <w:marRight w:val="0"/>
          <w:marTop w:val="0"/>
          <w:marBottom w:val="0"/>
          <w:divBdr>
            <w:top w:val="none" w:sz="0" w:space="0" w:color="auto"/>
            <w:left w:val="none" w:sz="0" w:space="0" w:color="auto"/>
            <w:bottom w:val="none" w:sz="0" w:space="0" w:color="auto"/>
            <w:right w:val="none" w:sz="0" w:space="0" w:color="auto"/>
          </w:divBdr>
        </w:div>
      </w:divsChild>
    </w:div>
    <w:div w:id="1228999914">
      <w:bodyDiv w:val="1"/>
      <w:marLeft w:val="0"/>
      <w:marRight w:val="0"/>
      <w:marTop w:val="0"/>
      <w:marBottom w:val="0"/>
      <w:divBdr>
        <w:top w:val="none" w:sz="0" w:space="0" w:color="auto"/>
        <w:left w:val="none" w:sz="0" w:space="0" w:color="auto"/>
        <w:bottom w:val="none" w:sz="0" w:space="0" w:color="auto"/>
        <w:right w:val="none" w:sz="0" w:space="0" w:color="auto"/>
      </w:divBdr>
      <w:divsChild>
        <w:div w:id="1527595463">
          <w:marLeft w:val="0"/>
          <w:marRight w:val="0"/>
          <w:marTop w:val="0"/>
          <w:marBottom w:val="0"/>
          <w:divBdr>
            <w:top w:val="none" w:sz="0" w:space="0" w:color="auto"/>
            <w:left w:val="none" w:sz="0" w:space="0" w:color="auto"/>
            <w:bottom w:val="none" w:sz="0" w:space="0" w:color="auto"/>
            <w:right w:val="none" w:sz="0" w:space="0" w:color="auto"/>
          </w:divBdr>
        </w:div>
        <w:div w:id="452023867">
          <w:marLeft w:val="0"/>
          <w:marRight w:val="0"/>
          <w:marTop w:val="0"/>
          <w:marBottom w:val="0"/>
          <w:divBdr>
            <w:top w:val="none" w:sz="0" w:space="0" w:color="auto"/>
            <w:left w:val="none" w:sz="0" w:space="0" w:color="auto"/>
            <w:bottom w:val="none" w:sz="0" w:space="0" w:color="auto"/>
            <w:right w:val="none" w:sz="0" w:space="0" w:color="auto"/>
          </w:divBdr>
        </w:div>
      </w:divsChild>
    </w:div>
    <w:div w:id="1554002576">
      <w:bodyDiv w:val="1"/>
      <w:marLeft w:val="0"/>
      <w:marRight w:val="0"/>
      <w:marTop w:val="0"/>
      <w:marBottom w:val="0"/>
      <w:divBdr>
        <w:top w:val="none" w:sz="0" w:space="0" w:color="auto"/>
        <w:left w:val="none" w:sz="0" w:space="0" w:color="auto"/>
        <w:bottom w:val="none" w:sz="0" w:space="0" w:color="auto"/>
        <w:right w:val="none" w:sz="0" w:space="0" w:color="auto"/>
      </w:divBdr>
      <w:divsChild>
        <w:div w:id="1823034779">
          <w:marLeft w:val="0"/>
          <w:marRight w:val="0"/>
          <w:marTop w:val="0"/>
          <w:marBottom w:val="0"/>
          <w:divBdr>
            <w:top w:val="none" w:sz="0" w:space="0" w:color="auto"/>
            <w:left w:val="none" w:sz="0" w:space="0" w:color="auto"/>
            <w:bottom w:val="none" w:sz="0" w:space="0" w:color="auto"/>
            <w:right w:val="none" w:sz="0" w:space="0" w:color="auto"/>
          </w:divBdr>
          <w:divsChild>
            <w:div w:id="1588688163">
              <w:marLeft w:val="0"/>
              <w:marRight w:val="0"/>
              <w:marTop w:val="0"/>
              <w:marBottom w:val="0"/>
              <w:divBdr>
                <w:top w:val="none" w:sz="0" w:space="0" w:color="auto"/>
                <w:left w:val="none" w:sz="0" w:space="0" w:color="auto"/>
                <w:bottom w:val="none" w:sz="0" w:space="0" w:color="auto"/>
                <w:right w:val="none" w:sz="0" w:space="0" w:color="auto"/>
              </w:divBdr>
              <w:divsChild>
                <w:div w:id="1244952874">
                  <w:marLeft w:val="0"/>
                  <w:marRight w:val="0"/>
                  <w:marTop w:val="0"/>
                  <w:marBottom w:val="0"/>
                  <w:divBdr>
                    <w:top w:val="none" w:sz="0" w:space="0" w:color="auto"/>
                    <w:left w:val="none" w:sz="0" w:space="0" w:color="auto"/>
                    <w:bottom w:val="none" w:sz="0" w:space="0" w:color="auto"/>
                    <w:right w:val="none" w:sz="0" w:space="0" w:color="auto"/>
                  </w:divBdr>
                  <w:divsChild>
                    <w:div w:id="187029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3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263-7863(96)00035-X" TargetMode="External"/><Relationship Id="rId13" Type="http://schemas.openxmlformats.org/officeDocument/2006/relationships/hyperlink" Target="http://dx.doi.org/10.1061/(ASCE)0733-9364(2002)128:6(473)" TargetMode="External"/><Relationship Id="rId18" Type="http://schemas.openxmlformats.org/officeDocument/2006/relationships/hyperlink" Target="http://dx.doi.org/10.1016/j.ijproman.2007.03.005"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2/pmj.21269" TargetMode="External"/><Relationship Id="rId17" Type="http://schemas.openxmlformats.org/officeDocument/2006/relationships/hyperlink" Target="https://doi.org/10.1016/j.hbrcj.2014.12.008" TargetMode="External"/><Relationship Id="rId2" Type="http://schemas.openxmlformats.org/officeDocument/2006/relationships/styles" Target="styles.xml"/><Relationship Id="rId16" Type="http://schemas.openxmlformats.org/officeDocument/2006/relationships/hyperlink" Target="http://dx.doi.org/10.1016/S0263-7863(03)00005-X" TargetMode="External"/><Relationship Id="rId20" Type="http://schemas.openxmlformats.org/officeDocument/2006/relationships/hyperlink" Target="http://dx.doi.org/10.1061/(ASCE)0887-3801(2001)15:3(1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ijproman.2014.06.002" TargetMode="External"/><Relationship Id="rId5" Type="http://schemas.openxmlformats.org/officeDocument/2006/relationships/webSettings" Target="webSettings.xml"/><Relationship Id="rId15" Type="http://schemas.openxmlformats.org/officeDocument/2006/relationships/hyperlink" Target="https://www.academia.edu/14371805/PMBOK_sebagai_Konsep_Best_Practice" TargetMode="External"/><Relationship Id="rId23" Type="http://schemas.openxmlformats.org/officeDocument/2006/relationships/theme" Target="theme/theme1.xml"/><Relationship Id="rId10" Type="http://schemas.openxmlformats.org/officeDocument/2006/relationships/hyperlink" Target="http://dx.doi.org/10.1016/S0263-7863(02)00017-0" TargetMode="External"/><Relationship Id="rId19" Type="http://schemas.openxmlformats.org/officeDocument/2006/relationships/hyperlink" Target="https://doi.org/10.1016/j.trpro.2017.01.081" TargetMode="External"/><Relationship Id="rId4" Type="http://schemas.openxmlformats.org/officeDocument/2006/relationships/settings" Target="settings.xml"/><Relationship Id="rId9" Type="http://schemas.openxmlformats.org/officeDocument/2006/relationships/hyperlink" Target="https://doi.org/10.1111/j.1540-6296.2009.01152.x" TargetMode="External"/><Relationship Id="rId14" Type="http://schemas.openxmlformats.org/officeDocument/2006/relationships/hyperlink" Target="https://doi.org/10.1080/0144619080246848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6111</Words>
  <Characters>34837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dc:creator>
  <cp:lastModifiedBy>MACBOOK AIR</cp:lastModifiedBy>
  <cp:revision>2</cp:revision>
  <cp:lastPrinted>2016-07-25T14:03:00Z</cp:lastPrinted>
  <dcterms:created xsi:type="dcterms:W3CDTF">2022-04-19T12:04:00Z</dcterms:created>
  <dcterms:modified xsi:type="dcterms:W3CDTF">2022-04-19T12:04:00Z</dcterms:modified>
</cp:coreProperties>
</file>