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07D4" w14:textId="2927562B" w:rsidR="00003895" w:rsidRDefault="00474A83">
      <w:pPr>
        <w:pBdr>
          <w:top w:val="nil"/>
          <w:left w:val="nil"/>
          <w:bottom w:val="nil"/>
          <w:right w:val="nil"/>
          <w:between w:val="nil"/>
        </w:pBdr>
        <w:spacing w:line="276" w:lineRule="auto"/>
        <w:ind w:left="180"/>
        <w:jc w:val="center"/>
        <w:rPr>
          <w:b/>
          <w:i/>
          <w:color w:val="000000"/>
          <w:sz w:val="28"/>
          <w:szCs w:val="28"/>
        </w:rPr>
      </w:pPr>
      <w:r w:rsidRPr="00474A83">
        <w:rPr>
          <w:b/>
          <w:color w:val="000000"/>
          <w:sz w:val="28"/>
          <w:szCs w:val="28"/>
        </w:rPr>
        <w:t xml:space="preserve">ANALISIS PENGARUH </w:t>
      </w:r>
      <w:r w:rsidR="008B0D63" w:rsidRPr="008B0D63">
        <w:rPr>
          <w:b/>
          <w:i/>
          <w:iCs/>
          <w:color w:val="000000"/>
          <w:sz w:val="28"/>
          <w:szCs w:val="28"/>
        </w:rPr>
        <w:t>CURRENT RATIO</w:t>
      </w:r>
      <w:r w:rsidRPr="00474A83">
        <w:rPr>
          <w:b/>
          <w:color w:val="000000"/>
          <w:sz w:val="28"/>
          <w:szCs w:val="28"/>
        </w:rPr>
        <w:t xml:space="preserve"> DAN </w:t>
      </w:r>
      <w:r w:rsidRPr="0016733C">
        <w:rPr>
          <w:b/>
          <w:i/>
          <w:iCs/>
          <w:color w:val="000000"/>
          <w:sz w:val="28"/>
          <w:szCs w:val="28"/>
        </w:rPr>
        <w:t>WORKING CAPITAL TURN OVER</w:t>
      </w:r>
      <w:r w:rsidRPr="00474A83">
        <w:rPr>
          <w:b/>
          <w:color w:val="000000"/>
          <w:sz w:val="28"/>
          <w:szCs w:val="28"/>
        </w:rPr>
        <w:t xml:space="preserve"> TERHADAP </w:t>
      </w:r>
      <w:r w:rsidR="008B0D63" w:rsidRPr="008B0D63">
        <w:rPr>
          <w:b/>
          <w:i/>
          <w:iCs/>
          <w:color w:val="000000"/>
          <w:sz w:val="28"/>
          <w:szCs w:val="28"/>
        </w:rPr>
        <w:t>NET PROFIT MARGIN</w:t>
      </w:r>
      <w:r w:rsidRPr="00474A83">
        <w:rPr>
          <w:b/>
          <w:color w:val="000000"/>
          <w:sz w:val="28"/>
          <w:szCs w:val="28"/>
        </w:rPr>
        <w:t xml:space="preserve"> </w:t>
      </w:r>
    </w:p>
    <w:p w14:paraId="68271F10" w14:textId="77777777" w:rsidR="00003895" w:rsidRDefault="00003895">
      <w:pPr>
        <w:spacing w:line="276" w:lineRule="auto"/>
        <w:ind w:left="180"/>
        <w:jc w:val="center"/>
        <w:rPr>
          <w:b/>
        </w:rPr>
      </w:pPr>
    </w:p>
    <w:p w14:paraId="3FDF9ADB" w14:textId="77777777" w:rsidR="00003895" w:rsidRDefault="00003895">
      <w:pPr>
        <w:spacing w:line="276" w:lineRule="auto"/>
        <w:ind w:left="180"/>
        <w:jc w:val="center"/>
        <w:rPr>
          <w:b/>
        </w:rPr>
      </w:pPr>
    </w:p>
    <w:p w14:paraId="00448892" w14:textId="7B64E2A8" w:rsidR="00003895" w:rsidRDefault="00F01E1D">
      <w:pPr>
        <w:ind w:left="180"/>
        <w:jc w:val="center"/>
      </w:pPr>
      <w:proofErr w:type="spellStart"/>
      <w:r>
        <w:rPr>
          <w:b/>
          <w:lang w:val="en-US"/>
        </w:rPr>
        <w:t>Yudhistira</w:t>
      </w:r>
      <w:proofErr w:type="spellEnd"/>
      <w:r>
        <w:rPr>
          <w:b/>
          <w:lang w:val="en-US"/>
        </w:rPr>
        <w:t xml:space="preserve"> </w:t>
      </w:r>
      <w:proofErr w:type="spellStart"/>
      <w:r>
        <w:rPr>
          <w:b/>
          <w:lang w:val="en-US"/>
        </w:rPr>
        <w:t>Adwimurti</w:t>
      </w:r>
      <w:proofErr w:type="spellEnd"/>
      <w:r>
        <w:rPr>
          <w:b/>
          <w:lang w:val="en-US"/>
        </w:rPr>
        <w:t xml:space="preserve"> </w:t>
      </w:r>
      <w:r w:rsidR="00000000">
        <w:rPr>
          <w:b/>
          <w:vertAlign w:val="superscript"/>
        </w:rPr>
        <w:t>1</w:t>
      </w:r>
      <w:r w:rsidR="00000000">
        <w:rPr>
          <w:b/>
        </w:rPr>
        <w:t xml:space="preserve">, </w:t>
      </w:r>
      <w:r>
        <w:rPr>
          <w:b/>
          <w:lang w:val="en-US"/>
        </w:rPr>
        <w:t xml:space="preserve">Sabar Pardamean </w:t>
      </w:r>
      <w:proofErr w:type="spellStart"/>
      <w:r>
        <w:rPr>
          <w:b/>
          <w:lang w:val="en-US"/>
        </w:rPr>
        <w:t>Lumbantobing</w:t>
      </w:r>
      <w:proofErr w:type="spellEnd"/>
      <w:r>
        <w:rPr>
          <w:b/>
          <w:lang w:val="en-US"/>
        </w:rPr>
        <w:t xml:space="preserve"> </w:t>
      </w:r>
      <w:r w:rsidR="00000000">
        <w:rPr>
          <w:b/>
          <w:vertAlign w:val="superscript"/>
        </w:rPr>
        <w:t>2</w:t>
      </w:r>
    </w:p>
    <w:p w14:paraId="603807AD" w14:textId="77777777" w:rsidR="00003895" w:rsidRDefault="00003895">
      <w:pPr>
        <w:ind w:left="180"/>
        <w:jc w:val="center"/>
      </w:pPr>
    </w:p>
    <w:p w14:paraId="0132805A" w14:textId="77777777" w:rsidR="00F01E1D" w:rsidRPr="00474A83" w:rsidRDefault="00F01E1D" w:rsidP="00F01E1D">
      <w:pPr>
        <w:ind w:left="180"/>
        <w:jc w:val="center"/>
        <w:rPr>
          <w:lang w:val="en-US"/>
        </w:rPr>
      </w:pPr>
      <w:r w:rsidRPr="00F01E1D">
        <w:rPr>
          <w:vertAlign w:val="superscript"/>
          <w:lang w:val="en-US"/>
        </w:rPr>
        <w:t>1</w:t>
      </w:r>
      <w:r>
        <w:rPr>
          <w:lang w:val="en-US"/>
        </w:rPr>
        <w:t xml:space="preserve">Universitas Prof. Dr. </w:t>
      </w:r>
      <w:proofErr w:type="spellStart"/>
      <w:r>
        <w:rPr>
          <w:lang w:val="en-US"/>
        </w:rPr>
        <w:t>Moestopo</w:t>
      </w:r>
      <w:proofErr w:type="spellEnd"/>
      <w:r>
        <w:rPr>
          <w:lang w:val="en-US"/>
        </w:rPr>
        <w:t xml:space="preserve"> (</w:t>
      </w:r>
      <w:proofErr w:type="spellStart"/>
      <w:r>
        <w:rPr>
          <w:lang w:val="en-US"/>
        </w:rPr>
        <w:t>Beragama</w:t>
      </w:r>
      <w:proofErr w:type="spellEnd"/>
      <w:r>
        <w:rPr>
          <w:lang w:val="en-US"/>
        </w:rPr>
        <w:t>), Jakarta</w:t>
      </w:r>
    </w:p>
    <w:p w14:paraId="60AEF49C" w14:textId="05C1456F" w:rsidR="00003895" w:rsidRDefault="00F01E1D">
      <w:pPr>
        <w:ind w:left="180"/>
        <w:jc w:val="center"/>
        <w:rPr>
          <w:lang w:val="en-US"/>
        </w:rPr>
      </w:pPr>
      <w:r w:rsidRPr="00F01E1D">
        <w:rPr>
          <w:vertAlign w:val="superscript"/>
          <w:lang w:val="en-US"/>
        </w:rPr>
        <w:t>2</w:t>
      </w:r>
      <w:r w:rsidR="00474A83">
        <w:rPr>
          <w:lang w:val="en-US"/>
        </w:rPr>
        <w:t>Universitas IPWIJA, Jakarta</w:t>
      </w:r>
    </w:p>
    <w:p w14:paraId="32EADF90" w14:textId="06F47FDA" w:rsidR="00003895" w:rsidRPr="00474A83" w:rsidRDefault="00474A83">
      <w:pPr>
        <w:ind w:left="180"/>
        <w:jc w:val="center"/>
        <w:rPr>
          <w:lang w:val="en-US"/>
        </w:rPr>
      </w:pPr>
      <w:r w:rsidRPr="00474A83">
        <w:rPr>
          <w:vertAlign w:val="superscript"/>
          <w:lang w:val="en-US"/>
        </w:rPr>
        <w:t>1</w:t>
      </w:r>
      <w:r w:rsidR="00000000">
        <w:t>Email Korespondensi</w:t>
      </w:r>
      <w:r>
        <w:rPr>
          <w:lang w:val="en-US"/>
        </w:rPr>
        <w:t xml:space="preserve">: </w:t>
      </w:r>
      <w:r w:rsidR="00F01E1D">
        <w:rPr>
          <w:lang w:val="en-US"/>
        </w:rPr>
        <w:t>yudhistira</w:t>
      </w:r>
      <w:r>
        <w:rPr>
          <w:lang w:val="en-US"/>
        </w:rPr>
        <w:t>@</w:t>
      </w:r>
      <w:r w:rsidR="00F01E1D">
        <w:rPr>
          <w:lang w:val="en-US"/>
        </w:rPr>
        <w:t>dsn.moestopo</w:t>
      </w:r>
      <w:r>
        <w:rPr>
          <w:lang w:val="en-US"/>
        </w:rPr>
        <w:t>.ac.id</w:t>
      </w:r>
    </w:p>
    <w:p w14:paraId="778F5773" w14:textId="77777777" w:rsidR="00003895" w:rsidRDefault="00003895">
      <w:pPr>
        <w:ind w:left="180"/>
        <w:jc w:val="center"/>
      </w:pPr>
    </w:p>
    <w:p w14:paraId="511AC333" w14:textId="77777777" w:rsidR="00003895" w:rsidRDefault="00003895">
      <w:pPr>
        <w:spacing w:line="276" w:lineRule="auto"/>
        <w:ind w:left="180"/>
        <w:jc w:val="center"/>
        <w:rPr>
          <w:b/>
          <w:sz w:val="20"/>
          <w:szCs w:val="20"/>
        </w:rPr>
      </w:pPr>
    </w:p>
    <w:p w14:paraId="0ABF4F13" w14:textId="0C3D131E" w:rsidR="00003895" w:rsidRDefault="00000000">
      <w:pPr>
        <w:pBdr>
          <w:top w:val="nil"/>
          <w:left w:val="nil"/>
          <w:bottom w:val="nil"/>
          <w:right w:val="nil"/>
          <w:between w:val="nil"/>
        </w:pBdr>
        <w:ind w:left="180"/>
        <w:rPr>
          <w:b/>
          <w:i/>
          <w:color w:val="000000"/>
          <w:sz w:val="22"/>
          <w:szCs w:val="22"/>
        </w:rPr>
      </w:pPr>
      <w:r>
        <w:rPr>
          <w:b/>
          <w:i/>
          <w:color w:val="000000"/>
          <w:sz w:val="22"/>
          <w:szCs w:val="22"/>
        </w:rPr>
        <w:t>ABSTRACT</w:t>
      </w:r>
    </w:p>
    <w:p w14:paraId="601C3ADC" w14:textId="65C738E1" w:rsidR="00003895" w:rsidRDefault="00911BA0" w:rsidP="00911BA0">
      <w:pPr>
        <w:pBdr>
          <w:top w:val="nil"/>
          <w:left w:val="nil"/>
          <w:bottom w:val="nil"/>
          <w:right w:val="nil"/>
          <w:between w:val="nil"/>
        </w:pBdr>
        <w:ind w:left="180"/>
        <w:jc w:val="both"/>
        <w:rPr>
          <w:i/>
          <w:color w:val="000000"/>
          <w:sz w:val="22"/>
          <w:szCs w:val="22"/>
        </w:rPr>
      </w:pPr>
      <w:r w:rsidRPr="00911BA0">
        <w:rPr>
          <w:i/>
          <w:color w:val="000000"/>
          <w:sz w:val="22"/>
          <w:szCs w:val="22"/>
        </w:rPr>
        <w:t xml:space="preserve">This research examines the influence of </w:t>
      </w:r>
      <w:r w:rsidR="008B0D63" w:rsidRPr="008B0D63">
        <w:rPr>
          <w:i/>
          <w:iCs/>
          <w:color w:val="000000"/>
          <w:sz w:val="22"/>
          <w:szCs w:val="22"/>
        </w:rPr>
        <w:t>Current Ratio</w:t>
      </w:r>
      <w:r w:rsidRPr="00911BA0">
        <w:rPr>
          <w:i/>
          <w:color w:val="000000"/>
          <w:sz w:val="22"/>
          <w:szCs w:val="22"/>
        </w:rPr>
        <w:t xml:space="preserve"> and </w:t>
      </w:r>
      <w:r w:rsidR="008B0D63" w:rsidRPr="008B0D63">
        <w:rPr>
          <w:i/>
          <w:iCs/>
          <w:color w:val="000000"/>
          <w:sz w:val="22"/>
          <w:szCs w:val="22"/>
        </w:rPr>
        <w:t>Working Capital Turnover</w:t>
      </w:r>
      <w:r w:rsidRPr="00911BA0">
        <w:rPr>
          <w:i/>
          <w:color w:val="000000"/>
          <w:sz w:val="22"/>
          <w:szCs w:val="22"/>
        </w:rPr>
        <w:t xml:space="preserve"> on </w:t>
      </w:r>
      <w:r w:rsidR="008B0D63" w:rsidRPr="008B0D63">
        <w:rPr>
          <w:i/>
          <w:iCs/>
          <w:color w:val="000000"/>
          <w:sz w:val="22"/>
          <w:szCs w:val="22"/>
        </w:rPr>
        <w:t>Net Profit Margin</w:t>
      </w:r>
      <w:r w:rsidRPr="00911BA0">
        <w:rPr>
          <w:i/>
          <w:color w:val="000000"/>
          <w:sz w:val="22"/>
          <w:szCs w:val="22"/>
        </w:rPr>
        <w:t xml:space="preserve"> in the Banking Sector listed on the Stock Exchange during the period 2015-2020. The aim of this study is to determine the extent of the influence of </w:t>
      </w:r>
      <w:r w:rsidR="008B0D63" w:rsidRPr="008B0D63">
        <w:rPr>
          <w:i/>
          <w:iCs/>
          <w:color w:val="000000"/>
          <w:sz w:val="22"/>
          <w:szCs w:val="22"/>
        </w:rPr>
        <w:t>Current Ratio</w:t>
      </w:r>
      <w:r w:rsidRPr="00911BA0">
        <w:rPr>
          <w:i/>
          <w:color w:val="000000"/>
          <w:sz w:val="22"/>
          <w:szCs w:val="22"/>
        </w:rPr>
        <w:t xml:space="preserve"> and </w:t>
      </w:r>
      <w:r w:rsidR="008B0D63" w:rsidRPr="008B0D63">
        <w:rPr>
          <w:i/>
          <w:iCs/>
          <w:color w:val="000000"/>
          <w:sz w:val="22"/>
          <w:szCs w:val="22"/>
        </w:rPr>
        <w:t>Working Capital Turnover</w:t>
      </w:r>
      <w:r w:rsidRPr="00911BA0">
        <w:rPr>
          <w:i/>
          <w:color w:val="000000"/>
          <w:sz w:val="22"/>
          <w:szCs w:val="22"/>
        </w:rPr>
        <w:t xml:space="preserve"> on </w:t>
      </w:r>
      <w:r w:rsidR="008B0D63" w:rsidRPr="008B0D63">
        <w:rPr>
          <w:i/>
          <w:iCs/>
          <w:color w:val="000000"/>
          <w:sz w:val="22"/>
          <w:szCs w:val="22"/>
        </w:rPr>
        <w:t>Net Profit Margin</w:t>
      </w:r>
      <w:r w:rsidRPr="00911BA0">
        <w:rPr>
          <w:i/>
          <w:color w:val="000000"/>
          <w:sz w:val="22"/>
          <w:szCs w:val="22"/>
        </w:rPr>
        <w:t xml:space="preserve"> in the Banking Sector listed on the Stock Exchange. This thesis uses the population of banking sector companies listed on the Indonesia Stock Exchange. The sample selected consists of banking sector companies listed in books 1 to 4. The data analysis techniques employed include Normality Test, Heteroskedasticity Test, and Multicollinearity Test. The hypothesis tests used are Simple Regression Test, T-Test, Significance Test, Correlation Test, Coefficient of Determination Test, Multiple Linear Regression Test, and </w:t>
      </w:r>
      <w:proofErr w:type="spellStart"/>
      <w:r>
        <w:rPr>
          <w:i/>
          <w:color w:val="000000"/>
          <w:sz w:val="22"/>
          <w:szCs w:val="22"/>
          <w:lang w:val="en-US"/>
        </w:rPr>
        <w:t>Anova</w:t>
      </w:r>
      <w:proofErr w:type="spellEnd"/>
      <w:r w:rsidRPr="00911BA0">
        <w:rPr>
          <w:i/>
          <w:color w:val="000000"/>
          <w:sz w:val="22"/>
          <w:szCs w:val="22"/>
        </w:rPr>
        <w:t xml:space="preserve"> Test. The research results indicate that </w:t>
      </w:r>
      <w:r w:rsidR="008B0D63" w:rsidRPr="008B0D63">
        <w:rPr>
          <w:i/>
          <w:iCs/>
          <w:color w:val="000000"/>
          <w:sz w:val="22"/>
          <w:szCs w:val="22"/>
        </w:rPr>
        <w:t>Current Ratio</w:t>
      </w:r>
      <w:r w:rsidRPr="00911BA0">
        <w:rPr>
          <w:i/>
          <w:color w:val="000000"/>
          <w:sz w:val="22"/>
          <w:szCs w:val="22"/>
        </w:rPr>
        <w:t xml:space="preserve"> has a positive and significant influence on </w:t>
      </w:r>
      <w:r w:rsidR="008B0D63" w:rsidRPr="008B0D63">
        <w:rPr>
          <w:i/>
          <w:iCs/>
          <w:color w:val="000000"/>
          <w:sz w:val="22"/>
          <w:szCs w:val="22"/>
        </w:rPr>
        <w:t>Net Profit Margin</w:t>
      </w:r>
      <w:r w:rsidRPr="00911BA0">
        <w:rPr>
          <w:i/>
          <w:color w:val="000000"/>
          <w:sz w:val="22"/>
          <w:szCs w:val="22"/>
        </w:rPr>
        <w:t xml:space="preserve">, meaning that a one-unit increase in the </w:t>
      </w:r>
      <w:r w:rsidR="008B0D63" w:rsidRPr="008B0D63">
        <w:rPr>
          <w:i/>
          <w:iCs/>
          <w:color w:val="000000"/>
          <w:sz w:val="22"/>
          <w:szCs w:val="22"/>
        </w:rPr>
        <w:t>Current Ratio</w:t>
      </w:r>
      <w:r w:rsidRPr="00911BA0">
        <w:rPr>
          <w:i/>
          <w:color w:val="000000"/>
          <w:sz w:val="22"/>
          <w:szCs w:val="22"/>
        </w:rPr>
        <w:t xml:space="preserve"> variable will increase </w:t>
      </w:r>
      <w:r w:rsidR="008B0D63" w:rsidRPr="008B0D63">
        <w:rPr>
          <w:i/>
          <w:iCs/>
          <w:color w:val="000000"/>
          <w:sz w:val="22"/>
          <w:szCs w:val="22"/>
        </w:rPr>
        <w:t>Net Profit Margin</w:t>
      </w:r>
      <w:r w:rsidRPr="00911BA0">
        <w:rPr>
          <w:i/>
          <w:color w:val="000000"/>
          <w:sz w:val="22"/>
          <w:szCs w:val="22"/>
        </w:rPr>
        <w:t xml:space="preserve">. </w:t>
      </w:r>
      <w:r w:rsidR="008B0D63" w:rsidRPr="008B0D63">
        <w:rPr>
          <w:i/>
          <w:iCs/>
          <w:color w:val="000000"/>
          <w:sz w:val="22"/>
          <w:szCs w:val="22"/>
        </w:rPr>
        <w:t>Working Capital Turnover</w:t>
      </w:r>
      <w:r w:rsidRPr="00911BA0">
        <w:rPr>
          <w:i/>
          <w:color w:val="000000"/>
          <w:sz w:val="22"/>
          <w:szCs w:val="22"/>
        </w:rPr>
        <w:t xml:space="preserve"> also has a positive and significant influence on </w:t>
      </w:r>
      <w:r w:rsidR="008B0D63" w:rsidRPr="008B0D63">
        <w:rPr>
          <w:i/>
          <w:iCs/>
          <w:color w:val="000000"/>
          <w:sz w:val="22"/>
          <w:szCs w:val="22"/>
        </w:rPr>
        <w:t>Net Profit Margin</w:t>
      </w:r>
      <w:r w:rsidRPr="00911BA0">
        <w:rPr>
          <w:i/>
          <w:color w:val="000000"/>
          <w:sz w:val="22"/>
          <w:szCs w:val="22"/>
        </w:rPr>
        <w:t xml:space="preserve">, meaning that a one-unit increase in the </w:t>
      </w:r>
      <w:r w:rsidR="008B0D63" w:rsidRPr="008B0D63">
        <w:rPr>
          <w:i/>
          <w:iCs/>
          <w:color w:val="000000"/>
          <w:sz w:val="22"/>
          <w:szCs w:val="22"/>
        </w:rPr>
        <w:t>Working Capital Turnover</w:t>
      </w:r>
      <w:r w:rsidRPr="00911BA0">
        <w:rPr>
          <w:i/>
          <w:color w:val="000000"/>
          <w:sz w:val="22"/>
          <w:szCs w:val="22"/>
        </w:rPr>
        <w:t xml:space="preserve"> variable will increase </w:t>
      </w:r>
      <w:r w:rsidR="008B0D63" w:rsidRPr="008B0D63">
        <w:rPr>
          <w:i/>
          <w:iCs/>
          <w:color w:val="000000"/>
          <w:sz w:val="22"/>
          <w:szCs w:val="22"/>
        </w:rPr>
        <w:t>Net Profit Margin</w:t>
      </w:r>
      <w:r w:rsidRPr="00911BA0">
        <w:rPr>
          <w:i/>
          <w:color w:val="000000"/>
          <w:sz w:val="22"/>
          <w:szCs w:val="22"/>
        </w:rPr>
        <w:t xml:space="preserve">. </w:t>
      </w:r>
      <w:r w:rsidR="008B0D63" w:rsidRPr="008B0D63">
        <w:rPr>
          <w:i/>
          <w:iCs/>
          <w:color w:val="000000"/>
          <w:sz w:val="22"/>
          <w:szCs w:val="22"/>
        </w:rPr>
        <w:t>Current Ratio</w:t>
      </w:r>
      <w:r w:rsidRPr="00911BA0">
        <w:rPr>
          <w:i/>
          <w:color w:val="000000"/>
          <w:sz w:val="22"/>
          <w:szCs w:val="22"/>
        </w:rPr>
        <w:t xml:space="preserve"> and </w:t>
      </w:r>
      <w:r w:rsidR="008B0D63" w:rsidRPr="008B0D63">
        <w:rPr>
          <w:i/>
          <w:iCs/>
          <w:color w:val="000000"/>
          <w:sz w:val="22"/>
          <w:szCs w:val="22"/>
        </w:rPr>
        <w:t>Working Capital Turnover</w:t>
      </w:r>
      <w:r w:rsidRPr="00911BA0">
        <w:rPr>
          <w:i/>
          <w:color w:val="000000"/>
          <w:sz w:val="22"/>
          <w:szCs w:val="22"/>
        </w:rPr>
        <w:t xml:space="preserve"> together have a positive and significant influence on </w:t>
      </w:r>
      <w:r w:rsidR="008B0D63" w:rsidRPr="008B0D63">
        <w:rPr>
          <w:i/>
          <w:iCs/>
          <w:color w:val="000000"/>
          <w:sz w:val="22"/>
          <w:szCs w:val="22"/>
        </w:rPr>
        <w:t>Net Profit Margin</w:t>
      </w:r>
      <w:r w:rsidRPr="00911BA0">
        <w:rPr>
          <w:i/>
          <w:color w:val="000000"/>
          <w:sz w:val="22"/>
          <w:szCs w:val="22"/>
        </w:rPr>
        <w:t xml:space="preserve">, meaning that a one-unit increase in both </w:t>
      </w:r>
      <w:r w:rsidR="008B0D63" w:rsidRPr="008B0D63">
        <w:rPr>
          <w:i/>
          <w:iCs/>
          <w:color w:val="000000"/>
          <w:sz w:val="22"/>
          <w:szCs w:val="22"/>
        </w:rPr>
        <w:t>Current Ratio</w:t>
      </w:r>
      <w:r w:rsidRPr="00911BA0">
        <w:rPr>
          <w:i/>
          <w:color w:val="000000"/>
          <w:sz w:val="22"/>
          <w:szCs w:val="22"/>
        </w:rPr>
        <w:t xml:space="preserve"> and </w:t>
      </w:r>
      <w:r w:rsidR="008B0D63" w:rsidRPr="008B0D63">
        <w:rPr>
          <w:i/>
          <w:iCs/>
          <w:color w:val="000000"/>
          <w:sz w:val="22"/>
          <w:szCs w:val="22"/>
        </w:rPr>
        <w:t>Working Capital Turnover</w:t>
      </w:r>
      <w:r w:rsidRPr="00911BA0">
        <w:rPr>
          <w:i/>
          <w:color w:val="000000"/>
          <w:sz w:val="22"/>
          <w:szCs w:val="22"/>
        </w:rPr>
        <w:t xml:space="preserve"> variables will increase </w:t>
      </w:r>
      <w:r w:rsidR="008B0D63" w:rsidRPr="008B0D63">
        <w:rPr>
          <w:i/>
          <w:iCs/>
          <w:color w:val="000000"/>
          <w:sz w:val="22"/>
          <w:szCs w:val="22"/>
        </w:rPr>
        <w:t>Net Profit Margin</w:t>
      </w:r>
      <w:r w:rsidRPr="00911BA0">
        <w:rPr>
          <w:i/>
          <w:color w:val="000000"/>
          <w:sz w:val="22"/>
          <w:szCs w:val="22"/>
        </w:rPr>
        <w:t>.</w:t>
      </w:r>
    </w:p>
    <w:p w14:paraId="115E1320" w14:textId="77777777" w:rsidR="00911BA0" w:rsidRDefault="00911BA0" w:rsidP="00911BA0">
      <w:pPr>
        <w:pBdr>
          <w:top w:val="nil"/>
          <w:left w:val="nil"/>
          <w:bottom w:val="nil"/>
          <w:right w:val="nil"/>
          <w:between w:val="nil"/>
        </w:pBdr>
        <w:ind w:left="180"/>
        <w:jc w:val="both"/>
        <w:rPr>
          <w:b/>
          <w:i/>
          <w:color w:val="000000"/>
          <w:sz w:val="22"/>
          <w:szCs w:val="22"/>
        </w:rPr>
      </w:pPr>
    </w:p>
    <w:p w14:paraId="5FDB2771" w14:textId="2B481993" w:rsidR="00003895" w:rsidRDefault="00000000" w:rsidP="00911BA0">
      <w:pPr>
        <w:pBdr>
          <w:top w:val="nil"/>
          <w:left w:val="nil"/>
          <w:bottom w:val="nil"/>
          <w:right w:val="nil"/>
          <w:between w:val="nil"/>
        </w:pBdr>
        <w:ind w:left="180"/>
        <w:jc w:val="both"/>
        <w:rPr>
          <w:i/>
          <w:color w:val="000000"/>
          <w:sz w:val="22"/>
          <w:szCs w:val="22"/>
        </w:rPr>
      </w:pPr>
      <w:r>
        <w:rPr>
          <w:b/>
          <w:i/>
          <w:color w:val="000000"/>
          <w:sz w:val="22"/>
          <w:szCs w:val="22"/>
        </w:rPr>
        <w:t xml:space="preserve">Keywords: </w:t>
      </w:r>
      <w:r w:rsidR="008B0D63" w:rsidRPr="008B0D63">
        <w:rPr>
          <w:i/>
          <w:iCs/>
          <w:color w:val="000000"/>
          <w:sz w:val="22"/>
          <w:szCs w:val="22"/>
        </w:rPr>
        <w:t>Current Ratio</w:t>
      </w:r>
      <w:r w:rsidR="00474A83" w:rsidRPr="00474A83">
        <w:rPr>
          <w:i/>
          <w:color w:val="000000"/>
          <w:sz w:val="22"/>
          <w:szCs w:val="22"/>
        </w:rPr>
        <w:t xml:space="preserve">, Working Capital Turn Over, </w:t>
      </w:r>
      <w:r w:rsidR="008B0D63" w:rsidRPr="008B0D63">
        <w:rPr>
          <w:i/>
          <w:iCs/>
          <w:color w:val="000000"/>
          <w:sz w:val="22"/>
          <w:szCs w:val="22"/>
        </w:rPr>
        <w:t>Net Profit Margin</w:t>
      </w:r>
    </w:p>
    <w:p w14:paraId="74E482B6" w14:textId="77777777" w:rsidR="00474A83" w:rsidRDefault="00474A83">
      <w:pPr>
        <w:pBdr>
          <w:top w:val="nil"/>
          <w:left w:val="nil"/>
          <w:bottom w:val="nil"/>
          <w:right w:val="nil"/>
          <w:between w:val="nil"/>
        </w:pBdr>
        <w:ind w:left="180"/>
        <w:rPr>
          <w:color w:val="000000"/>
          <w:sz w:val="22"/>
          <w:szCs w:val="22"/>
        </w:rPr>
      </w:pPr>
    </w:p>
    <w:p w14:paraId="758510E2" w14:textId="0ED7F2FC" w:rsidR="00003895" w:rsidRPr="00911BA0" w:rsidRDefault="00000000">
      <w:pPr>
        <w:ind w:left="180"/>
        <w:rPr>
          <w:b/>
          <w:i/>
          <w:iCs/>
          <w:sz w:val="22"/>
          <w:szCs w:val="22"/>
        </w:rPr>
      </w:pPr>
      <w:r w:rsidRPr="00911BA0">
        <w:rPr>
          <w:b/>
          <w:i/>
          <w:iCs/>
          <w:sz w:val="22"/>
          <w:szCs w:val="22"/>
        </w:rPr>
        <w:t xml:space="preserve">ABSTRAK </w:t>
      </w:r>
    </w:p>
    <w:p w14:paraId="62D572A6" w14:textId="3317C5EB" w:rsidR="00003895" w:rsidRPr="00911BA0" w:rsidRDefault="00B208B4" w:rsidP="00B208B4">
      <w:pPr>
        <w:pBdr>
          <w:top w:val="nil"/>
          <w:left w:val="nil"/>
          <w:bottom w:val="nil"/>
          <w:right w:val="nil"/>
          <w:between w:val="nil"/>
        </w:pBdr>
        <w:ind w:left="180"/>
        <w:jc w:val="both"/>
        <w:rPr>
          <w:i/>
          <w:iCs/>
          <w:color w:val="000000"/>
          <w:sz w:val="22"/>
          <w:szCs w:val="22"/>
        </w:rPr>
      </w:pPr>
      <w:r w:rsidRPr="00911BA0">
        <w:rPr>
          <w:i/>
          <w:iCs/>
          <w:color w:val="000000"/>
          <w:sz w:val="22"/>
          <w:szCs w:val="22"/>
        </w:rPr>
        <w:t xml:space="preserve">Penelitian ini mengkaji pengaruh </w:t>
      </w:r>
      <w:r w:rsidR="008B0D63" w:rsidRPr="008B0D63">
        <w:rPr>
          <w:i/>
          <w:iCs/>
          <w:color w:val="000000"/>
          <w:sz w:val="22"/>
          <w:szCs w:val="22"/>
        </w:rPr>
        <w:t>Current Ratio</w:t>
      </w:r>
      <w:r w:rsidRPr="00911BA0">
        <w:rPr>
          <w:i/>
          <w:iCs/>
          <w:color w:val="000000"/>
          <w:sz w:val="22"/>
          <w:szCs w:val="22"/>
        </w:rPr>
        <w:t xml:space="preserve"> dan Working Capital Turn Over terhadap </w:t>
      </w:r>
      <w:r w:rsidR="008B0D63" w:rsidRPr="008B0D63">
        <w:rPr>
          <w:i/>
          <w:iCs/>
          <w:color w:val="000000"/>
          <w:sz w:val="22"/>
          <w:szCs w:val="22"/>
        </w:rPr>
        <w:t>Net Profit Margin</w:t>
      </w:r>
      <w:r w:rsidRPr="00911BA0">
        <w:rPr>
          <w:i/>
          <w:iCs/>
          <w:color w:val="000000"/>
          <w:sz w:val="22"/>
          <w:szCs w:val="22"/>
        </w:rPr>
        <w:t xml:space="preserve"> pada Sektor Perbankan yang terdaftar di Bursa Efek selama periode 2015-2020. Penelitian ini bertujuan untuk mengetahui seberapa besar pengaruh </w:t>
      </w:r>
      <w:r w:rsidR="008B0D63" w:rsidRPr="008B0D63">
        <w:rPr>
          <w:i/>
          <w:iCs/>
          <w:color w:val="000000"/>
          <w:sz w:val="22"/>
          <w:szCs w:val="22"/>
        </w:rPr>
        <w:t>Current Ratio</w:t>
      </w:r>
      <w:r w:rsidRPr="00911BA0">
        <w:rPr>
          <w:i/>
          <w:iCs/>
          <w:color w:val="000000"/>
          <w:sz w:val="22"/>
          <w:szCs w:val="22"/>
        </w:rPr>
        <w:t xml:space="preserve"> dan Working Capital Turn Over terhadap </w:t>
      </w:r>
      <w:r w:rsidR="008B0D63" w:rsidRPr="008B0D63">
        <w:rPr>
          <w:i/>
          <w:iCs/>
          <w:color w:val="000000"/>
          <w:sz w:val="22"/>
          <w:szCs w:val="22"/>
        </w:rPr>
        <w:t>Net Profit Margin</w:t>
      </w:r>
      <w:r w:rsidRPr="00911BA0">
        <w:rPr>
          <w:i/>
          <w:iCs/>
          <w:color w:val="000000"/>
          <w:sz w:val="22"/>
          <w:szCs w:val="22"/>
        </w:rPr>
        <w:t xml:space="preserve"> pada Sektor Perbankan yang terdaftar di Bursa Efek. Skripsi ini menggunakan populasi perusahaan sektor perbankan yang terdaftar di Bursa Efek Indonesia. Sampel yang dipilih adalah perusahaan sektor perbankan yang masuk dalam BUKU 1 hingga 4. Teknik Analisis data yang dipakai adalah Uji Normalitas, Uji Heteroskedastis dan Uji Multikolinearitas. Uji Hipotesis yang dipakai adalah Uji Regresi Sederhana, Uji-T, Uji Signifikasi, Uji Korelasi, Uji Koefisien Determinasi, Uji Regresi Linear Berganda dan Uji </w:t>
      </w:r>
      <w:proofErr w:type="spellStart"/>
      <w:r w:rsidRPr="00911BA0">
        <w:rPr>
          <w:i/>
          <w:iCs/>
          <w:color w:val="000000"/>
          <w:sz w:val="22"/>
          <w:szCs w:val="22"/>
          <w:lang w:val="en-US"/>
        </w:rPr>
        <w:t>Anova</w:t>
      </w:r>
      <w:proofErr w:type="spellEnd"/>
      <w:r w:rsidRPr="00911BA0">
        <w:rPr>
          <w:i/>
          <w:iCs/>
          <w:color w:val="000000"/>
          <w:sz w:val="22"/>
          <w:szCs w:val="22"/>
        </w:rPr>
        <w:t xml:space="preserve">. Hasil penelitian menunjukkan bahwa </w:t>
      </w:r>
      <w:r w:rsidR="008B0D63" w:rsidRPr="008B0D63">
        <w:rPr>
          <w:i/>
          <w:iCs/>
          <w:color w:val="000000"/>
          <w:sz w:val="22"/>
          <w:szCs w:val="22"/>
        </w:rPr>
        <w:t>Current Ratio</w:t>
      </w:r>
      <w:r w:rsidRPr="00911BA0">
        <w:rPr>
          <w:i/>
          <w:iCs/>
          <w:color w:val="000000"/>
          <w:sz w:val="22"/>
          <w:szCs w:val="22"/>
        </w:rPr>
        <w:t xml:space="preserve"> memiliki pengaruh positif dan signifikan terhadap </w:t>
      </w:r>
      <w:r w:rsidR="008B0D63" w:rsidRPr="008B0D63">
        <w:rPr>
          <w:i/>
          <w:iCs/>
          <w:color w:val="000000"/>
          <w:sz w:val="22"/>
          <w:szCs w:val="22"/>
        </w:rPr>
        <w:t>Net Profit Margin</w:t>
      </w:r>
      <w:r w:rsidRPr="00911BA0">
        <w:rPr>
          <w:i/>
          <w:iCs/>
          <w:color w:val="000000"/>
          <w:sz w:val="22"/>
          <w:szCs w:val="22"/>
        </w:rPr>
        <w:t xml:space="preserve">, artinya peningkatan 1 satuan pada variabel </w:t>
      </w:r>
      <w:r w:rsidR="008B0D63" w:rsidRPr="008B0D63">
        <w:rPr>
          <w:i/>
          <w:iCs/>
          <w:color w:val="000000"/>
          <w:sz w:val="22"/>
          <w:szCs w:val="22"/>
        </w:rPr>
        <w:t>Current Ratio</w:t>
      </w:r>
      <w:r w:rsidRPr="00911BA0">
        <w:rPr>
          <w:i/>
          <w:iCs/>
          <w:color w:val="000000"/>
          <w:sz w:val="22"/>
          <w:szCs w:val="22"/>
        </w:rPr>
        <w:t xml:space="preserve"> akan menaikkan </w:t>
      </w:r>
      <w:r w:rsidR="008B0D63" w:rsidRPr="008B0D63">
        <w:rPr>
          <w:i/>
          <w:iCs/>
          <w:color w:val="000000"/>
          <w:sz w:val="22"/>
          <w:szCs w:val="22"/>
        </w:rPr>
        <w:t>Net Profit Margin</w:t>
      </w:r>
      <w:r w:rsidRPr="00911BA0">
        <w:rPr>
          <w:i/>
          <w:iCs/>
          <w:color w:val="000000"/>
          <w:sz w:val="22"/>
          <w:szCs w:val="22"/>
        </w:rPr>
        <w:t xml:space="preserve">. Working Capital Turn Over juga memiliki pengaruh positif dan signifikan terhadap </w:t>
      </w:r>
      <w:r w:rsidR="008B0D63" w:rsidRPr="008B0D63">
        <w:rPr>
          <w:i/>
          <w:iCs/>
          <w:color w:val="000000"/>
          <w:sz w:val="22"/>
          <w:szCs w:val="22"/>
        </w:rPr>
        <w:t>Net Profit Margin</w:t>
      </w:r>
      <w:r w:rsidRPr="00911BA0">
        <w:rPr>
          <w:i/>
          <w:iCs/>
          <w:color w:val="000000"/>
          <w:sz w:val="22"/>
          <w:szCs w:val="22"/>
        </w:rPr>
        <w:t xml:space="preserve">, artinya peningkatan 1 satuan pada variabel Working Capital Turn Over akan menaikkan </w:t>
      </w:r>
      <w:r w:rsidR="008B0D63" w:rsidRPr="008B0D63">
        <w:rPr>
          <w:i/>
          <w:iCs/>
          <w:color w:val="000000"/>
          <w:sz w:val="22"/>
          <w:szCs w:val="22"/>
        </w:rPr>
        <w:t>Net Profit Margin</w:t>
      </w:r>
      <w:r w:rsidRPr="00911BA0">
        <w:rPr>
          <w:i/>
          <w:iCs/>
          <w:color w:val="000000"/>
          <w:sz w:val="22"/>
          <w:szCs w:val="22"/>
        </w:rPr>
        <w:t xml:space="preserve">. </w:t>
      </w:r>
      <w:r w:rsidR="008B0D63" w:rsidRPr="008B0D63">
        <w:rPr>
          <w:i/>
          <w:iCs/>
          <w:color w:val="000000"/>
          <w:sz w:val="22"/>
          <w:szCs w:val="22"/>
        </w:rPr>
        <w:t>Current Ratio</w:t>
      </w:r>
      <w:r w:rsidRPr="00911BA0">
        <w:rPr>
          <w:i/>
          <w:iCs/>
          <w:color w:val="000000"/>
          <w:sz w:val="22"/>
          <w:szCs w:val="22"/>
        </w:rPr>
        <w:t xml:space="preserve"> dan Working Capital Turn Over secara bersama-sama memiliki pengaruh positif dan signifikan terhadap </w:t>
      </w:r>
      <w:r w:rsidR="008B0D63" w:rsidRPr="008B0D63">
        <w:rPr>
          <w:i/>
          <w:iCs/>
          <w:color w:val="000000"/>
          <w:sz w:val="22"/>
          <w:szCs w:val="22"/>
        </w:rPr>
        <w:t>Net Profit Margin</w:t>
      </w:r>
      <w:r w:rsidRPr="00911BA0">
        <w:rPr>
          <w:i/>
          <w:iCs/>
          <w:color w:val="000000"/>
          <w:sz w:val="22"/>
          <w:szCs w:val="22"/>
        </w:rPr>
        <w:t xml:space="preserve">, artinya peningkatan 1 satuan pada variabel </w:t>
      </w:r>
      <w:r w:rsidR="008B0D63" w:rsidRPr="008B0D63">
        <w:rPr>
          <w:i/>
          <w:iCs/>
          <w:color w:val="000000"/>
          <w:sz w:val="22"/>
          <w:szCs w:val="22"/>
        </w:rPr>
        <w:t>Current Ratio</w:t>
      </w:r>
      <w:r w:rsidRPr="00911BA0">
        <w:rPr>
          <w:i/>
          <w:iCs/>
          <w:color w:val="000000"/>
          <w:sz w:val="22"/>
          <w:szCs w:val="22"/>
        </w:rPr>
        <w:t xml:space="preserve"> dan Working Capital Turn Over akan menaikkan </w:t>
      </w:r>
      <w:r w:rsidR="008B0D63" w:rsidRPr="008B0D63">
        <w:rPr>
          <w:i/>
          <w:iCs/>
          <w:color w:val="000000"/>
          <w:sz w:val="22"/>
          <w:szCs w:val="22"/>
        </w:rPr>
        <w:t>Net Profit Margin</w:t>
      </w:r>
      <w:r w:rsidRPr="00911BA0">
        <w:rPr>
          <w:i/>
          <w:iCs/>
          <w:color w:val="000000"/>
          <w:sz w:val="22"/>
          <w:szCs w:val="22"/>
        </w:rPr>
        <w:t>.</w:t>
      </w:r>
    </w:p>
    <w:p w14:paraId="23CF7260" w14:textId="77777777" w:rsidR="00B208B4" w:rsidRDefault="00B208B4" w:rsidP="00B208B4">
      <w:pPr>
        <w:pBdr>
          <w:top w:val="nil"/>
          <w:left w:val="nil"/>
          <w:bottom w:val="nil"/>
          <w:right w:val="nil"/>
          <w:between w:val="nil"/>
        </w:pBdr>
        <w:ind w:left="180"/>
        <w:jc w:val="both"/>
        <w:rPr>
          <w:i/>
          <w:color w:val="000000"/>
          <w:sz w:val="22"/>
          <w:szCs w:val="22"/>
        </w:rPr>
      </w:pPr>
    </w:p>
    <w:p w14:paraId="51EC2588" w14:textId="4100FC40" w:rsidR="00003895" w:rsidRDefault="00000000" w:rsidP="00B208B4">
      <w:pPr>
        <w:pBdr>
          <w:top w:val="nil"/>
          <w:left w:val="nil"/>
          <w:bottom w:val="nil"/>
          <w:right w:val="nil"/>
          <w:between w:val="nil"/>
        </w:pBdr>
        <w:ind w:left="180"/>
        <w:rPr>
          <w:i/>
          <w:color w:val="000000"/>
          <w:sz w:val="20"/>
          <w:szCs w:val="20"/>
        </w:rPr>
      </w:pPr>
      <w:r>
        <w:rPr>
          <w:b/>
          <w:i/>
          <w:color w:val="000000"/>
          <w:sz w:val="22"/>
          <w:szCs w:val="22"/>
        </w:rPr>
        <w:t xml:space="preserve">Kata Kunci: </w:t>
      </w:r>
      <w:r w:rsidR="008B0D63" w:rsidRPr="008B0D63">
        <w:rPr>
          <w:i/>
          <w:iCs/>
          <w:color w:val="000000"/>
          <w:sz w:val="22"/>
          <w:szCs w:val="22"/>
        </w:rPr>
        <w:t>Current Ratio</w:t>
      </w:r>
      <w:r w:rsidR="00B208B4" w:rsidRPr="00B208B4">
        <w:rPr>
          <w:i/>
          <w:color w:val="000000"/>
          <w:sz w:val="22"/>
          <w:szCs w:val="22"/>
        </w:rPr>
        <w:t xml:space="preserve">, Working Capital Turn Over, </w:t>
      </w:r>
      <w:r w:rsidR="008B0D63" w:rsidRPr="008B0D63">
        <w:rPr>
          <w:i/>
          <w:iCs/>
          <w:color w:val="000000"/>
          <w:sz w:val="22"/>
          <w:szCs w:val="22"/>
        </w:rPr>
        <w:t>Net Profit Margin</w:t>
      </w:r>
    </w:p>
    <w:p w14:paraId="6B68A413" w14:textId="77777777" w:rsidR="00003895" w:rsidRDefault="00003895">
      <w:pPr>
        <w:pStyle w:val="Heading1"/>
        <w:spacing w:before="0" w:line="360" w:lineRule="auto"/>
        <w:ind w:left="180" w:firstLine="0"/>
        <w:rPr>
          <w:rFonts w:ascii="Times New Roman" w:eastAsia="Times New Roman" w:hAnsi="Times New Roman" w:cs="Times New Roman"/>
        </w:rPr>
      </w:pPr>
    </w:p>
    <w:p w14:paraId="286B6CA8" w14:textId="10043933" w:rsidR="00003895" w:rsidRDefault="00000000">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 xml:space="preserve">PENDAHULUAN </w:t>
      </w:r>
    </w:p>
    <w:p w14:paraId="1084154D" w14:textId="77777777" w:rsidR="00D03F07" w:rsidRPr="00D03F07" w:rsidRDefault="00D03F07" w:rsidP="00D03F07">
      <w:pPr>
        <w:pBdr>
          <w:top w:val="nil"/>
          <w:left w:val="nil"/>
          <w:bottom w:val="nil"/>
          <w:right w:val="nil"/>
          <w:between w:val="nil"/>
        </w:pBdr>
        <w:ind w:left="180"/>
        <w:jc w:val="both"/>
        <w:rPr>
          <w:color w:val="111111"/>
        </w:rPr>
      </w:pPr>
    </w:p>
    <w:p w14:paraId="3631EA70" w14:textId="77777777" w:rsidR="00D03F07" w:rsidRPr="00D03F07" w:rsidRDefault="00D03F07" w:rsidP="00D03F07">
      <w:pPr>
        <w:pBdr>
          <w:top w:val="nil"/>
          <w:left w:val="nil"/>
          <w:bottom w:val="nil"/>
          <w:right w:val="nil"/>
          <w:between w:val="nil"/>
        </w:pBdr>
        <w:ind w:left="180"/>
        <w:jc w:val="both"/>
        <w:rPr>
          <w:color w:val="111111"/>
        </w:rPr>
      </w:pPr>
      <w:r w:rsidRPr="00D03F07">
        <w:rPr>
          <w:color w:val="111111"/>
        </w:rPr>
        <w:t>Perkembangan ekonomi yang tumbuh dan maju memicu pertumbuhan berbagai perusahaan di sektor perdagangan, jasa, dan perbankan. Menurut Eka Rahim (2020), "Perkembangan ekonomi yang sedang tumbuh dan maju tentu saja memicu banyak perusahaan baik yang bergerak di bidang perdagangan, jasa, dan perbankan untuk ikut berkembang" (Rahim, 2020, p. 198). Salah satu entitas bisnis yang menjadi tulang punggung dalam perdagangan dan jasa adalah sektor perbankan.</w:t>
      </w:r>
    </w:p>
    <w:p w14:paraId="57064AAC" w14:textId="77777777" w:rsidR="00D03F07" w:rsidRPr="00D03F07" w:rsidRDefault="00D03F07" w:rsidP="00D03F07">
      <w:pPr>
        <w:pBdr>
          <w:top w:val="nil"/>
          <w:left w:val="nil"/>
          <w:bottom w:val="nil"/>
          <w:right w:val="nil"/>
          <w:between w:val="nil"/>
        </w:pBdr>
        <w:ind w:left="180"/>
        <w:jc w:val="both"/>
        <w:rPr>
          <w:color w:val="111111"/>
        </w:rPr>
      </w:pPr>
      <w:r w:rsidRPr="00D03F07">
        <w:rPr>
          <w:color w:val="111111"/>
        </w:rPr>
        <w:t>Sebagai lembaga keuangan utama, sektor perbankan memiliki peran krusial dalam mendukung perekonomian suatu negara dengan menghimpun dan menyalurkan dana kepada masyarakat. Hal ini bertujuan untuk memenuhi kebutuhan modal dan investasi serta mendukung pertumbuhan ekonomi. Undang-Undang Negara Republik Indonesia Nomor 10 Tahun 1998 tentang perbankan menjelaskan bahwa perbankan mencakup kelembagaan, kegiatan usaha, serta cara dan proses dalam melaksanakan kegiatan usahanya.</w:t>
      </w:r>
    </w:p>
    <w:p w14:paraId="63F1CA9F" w14:textId="77777777" w:rsidR="00D03F07" w:rsidRPr="00D03F07" w:rsidRDefault="00D03F07" w:rsidP="00D03F07">
      <w:pPr>
        <w:pBdr>
          <w:top w:val="nil"/>
          <w:left w:val="nil"/>
          <w:bottom w:val="nil"/>
          <w:right w:val="nil"/>
          <w:between w:val="nil"/>
        </w:pBdr>
        <w:ind w:left="180"/>
        <w:jc w:val="both"/>
        <w:rPr>
          <w:color w:val="111111"/>
        </w:rPr>
      </w:pPr>
      <w:r w:rsidRPr="00D03F07">
        <w:rPr>
          <w:color w:val="111111"/>
        </w:rPr>
        <w:t>Sementara itu, lembaga keuangan, khususnya perbankan, memainkan peran vital dalam menggerakkan roda perekonomian Indonesia. Saat negara sedang memulihkan ekonominya, sektor perbankan diharapkan menjadi lembaga intermediasi keuangan internasional yang efektif. Intermediasi lembaga perbankan sebagai perantara antara pihak yang memiliki kelebihan dana dan pihak yang membutuhkan dana bertujuan untuk memperlancar arus pembayaran dan meningkatkan taraf hidup masyarakat.</w:t>
      </w:r>
    </w:p>
    <w:p w14:paraId="1E264A31" w14:textId="77777777" w:rsidR="00D03F07" w:rsidRDefault="00D03F07" w:rsidP="00D03F07">
      <w:pPr>
        <w:pBdr>
          <w:top w:val="nil"/>
          <w:left w:val="nil"/>
          <w:bottom w:val="nil"/>
          <w:right w:val="nil"/>
          <w:between w:val="nil"/>
        </w:pBdr>
        <w:ind w:left="180"/>
        <w:jc w:val="both"/>
        <w:rPr>
          <w:color w:val="111111"/>
        </w:rPr>
      </w:pPr>
      <w:r w:rsidRPr="00D03F07">
        <w:rPr>
          <w:color w:val="111111"/>
        </w:rPr>
        <w:t>Data pertumbuhan ekonomi Indonesia selama periode 2015-2020 menunjukkan kenaikan yang konsisten hingga mengalami penurunan tajam pada tahun 2020. Penurunan tersebut disebabkan oleh menurunnya daya beli dan konsumsi masyarakat sebagai dampak negatif dari pandemi COVID-19.</w:t>
      </w:r>
    </w:p>
    <w:p w14:paraId="3FA75672" w14:textId="77777777" w:rsidR="0016733C" w:rsidRDefault="0016733C" w:rsidP="00D03F07">
      <w:pPr>
        <w:pBdr>
          <w:top w:val="nil"/>
          <w:left w:val="nil"/>
          <w:bottom w:val="nil"/>
          <w:right w:val="nil"/>
          <w:between w:val="nil"/>
        </w:pBdr>
        <w:ind w:left="180"/>
        <w:jc w:val="both"/>
        <w:rPr>
          <w:color w:val="111111"/>
        </w:rPr>
      </w:pPr>
    </w:p>
    <w:p w14:paraId="7C451172" w14:textId="1C96C107" w:rsidR="00557FE2" w:rsidRDefault="006E7CD9" w:rsidP="006E7CD9">
      <w:pPr>
        <w:pBdr>
          <w:top w:val="nil"/>
          <w:left w:val="nil"/>
          <w:bottom w:val="nil"/>
          <w:right w:val="nil"/>
          <w:between w:val="nil"/>
        </w:pBdr>
        <w:ind w:left="180"/>
        <w:jc w:val="center"/>
        <w:rPr>
          <w:color w:val="111111"/>
        </w:rPr>
      </w:pPr>
      <w:r>
        <w:rPr>
          <w:noProof/>
        </w:rPr>
        <w:drawing>
          <wp:inline distT="0" distB="0" distL="0" distR="0" wp14:anchorId="5E77DF6A" wp14:editId="4C2695C2">
            <wp:extent cx="3788229" cy="1894115"/>
            <wp:effectExtent l="0" t="0" r="3175" b="0"/>
            <wp:docPr id="1" name="Picture 1" descr="Indonesian economy 2020: Provisional results | AustraliaIndonesi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onesian economy 2020: Provisional results | AustraliaIndonesia.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013" cy="1904007"/>
                    </a:xfrm>
                    <a:prstGeom prst="rect">
                      <a:avLst/>
                    </a:prstGeom>
                    <a:noFill/>
                    <a:ln>
                      <a:noFill/>
                    </a:ln>
                  </pic:spPr>
                </pic:pic>
              </a:graphicData>
            </a:graphic>
          </wp:inline>
        </w:drawing>
      </w:r>
    </w:p>
    <w:p w14:paraId="456202E3" w14:textId="77777777" w:rsidR="006E7CD9" w:rsidRPr="00D03F07" w:rsidRDefault="006E7CD9" w:rsidP="00D03F07">
      <w:pPr>
        <w:pBdr>
          <w:top w:val="nil"/>
          <w:left w:val="nil"/>
          <w:bottom w:val="nil"/>
          <w:right w:val="nil"/>
          <w:between w:val="nil"/>
        </w:pBdr>
        <w:ind w:left="180"/>
        <w:jc w:val="both"/>
        <w:rPr>
          <w:color w:val="111111"/>
        </w:rPr>
      </w:pPr>
    </w:p>
    <w:p w14:paraId="16FBD13D" w14:textId="4EDFFDE0" w:rsidR="006E7CD9" w:rsidRPr="006E7CD9" w:rsidRDefault="00D1383D" w:rsidP="006E7CD9">
      <w:pPr>
        <w:ind w:left="180"/>
        <w:jc w:val="center"/>
        <w:rPr>
          <w:b/>
          <w:i/>
          <w:lang w:val="en-US"/>
        </w:rPr>
      </w:pPr>
      <w:proofErr w:type="spellStart"/>
      <w:r>
        <w:rPr>
          <w:b/>
          <w:lang w:val="en-US"/>
        </w:rPr>
        <w:t>Grafik</w:t>
      </w:r>
      <w:proofErr w:type="spellEnd"/>
      <w:r w:rsidR="006E7CD9">
        <w:rPr>
          <w:b/>
        </w:rPr>
        <w:t xml:space="preserve"> 1. </w:t>
      </w:r>
      <w:proofErr w:type="spellStart"/>
      <w:r w:rsidR="006E7CD9">
        <w:rPr>
          <w:b/>
          <w:lang w:val="en-US"/>
        </w:rPr>
        <w:t>Pertumbuhan</w:t>
      </w:r>
      <w:proofErr w:type="spellEnd"/>
      <w:r w:rsidR="006E7CD9">
        <w:rPr>
          <w:b/>
          <w:lang w:val="en-US"/>
        </w:rPr>
        <w:t xml:space="preserve"> Ekonomi Indonesia</w:t>
      </w:r>
    </w:p>
    <w:p w14:paraId="5596BDF7" w14:textId="0740D3AC" w:rsidR="006E7CD9" w:rsidRPr="006E7CD9" w:rsidRDefault="006E7CD9" w:rsidP="006E7CD9">
      <w:pPr>
        <w:ind w:left="180"/>
        <w:jc w:val="center"/>
        <w:rPr>
          <w:lang w:val="en-US"/>
        </w:rPr>
      </w:pPr>
      <w:r>
        <w:t xml:space="preserve">Sumber: </w:t>
      </w:r>
      <w:r>
        <w:rPr>
          <w:lang w:val="en-US"/>
        </w:rPr>
        <w:t xml:space="preserve">Biro Pusat </w:t>
      </w:r>
      <w:proofErr w:type="spellStart"/>
      <w:r>
        <w:rPr>
          <w:lang w:val="en-US"/>
        </w:rPr>
        <w:t>Statistik</w:t>
      </w:r>
      <w:proofErr w:type="spellEnd"/>
      <w:r>
        <w:rPr>
          <w:lang w:val="en-US"/>
        </w:rPr>
        <w:t xml:space="preserve"> (BPS)</w:t>
      </w:r>
    </w:p>
    <w:p w14:paraId="13029E66" w14:textId="77777777" w:rsidR="006E7CD9" w:rsidRDefault="006E7CD9" w:rsidP="006E7CD9">
      <w:pPr>
        <w:ind w:left="180"/>
        <w:jc w:val="both"/>
      </w:pPr>
    </w:p>
    <w:p w14:paraId="369E51FD" w14:textId="2E3EDF1F" w:rsidR="00D03F07" w:rsidRPr="00557FE2" w:rsidRDefault="00D03F07" w:rsidP="00D03F07">
      <w:pPr>
        <w:pBdr>
          <w:top w:val="nil"/>
          <w:left w:val="nil"/>
          <w:bottom w:val="nil"/>
          <w:right w:val="nil"/>
          <w:between w:val="nil"/>
        </w:pBdr>
        <w:ind w:left="180"/>
        <w:jc w:val="both"/>
        <w:rPr>
          <w:color w:val="111111"/>
          <w:lang w:val="en-US"/>
        </w:rPr>
      </w:pPr>
      <w:r w:rsidRPr="00D03F07">
        <w:rPr>
          <w:color w:val="111111"/>
        </w:rPr>
        <w:t>Dilansir dari www.theiconomics.com, Direktur Eksekutif Penelitian dan Pengaturan Perbankan OJK, Anung Herlianto, menyatakan bahwa sektor perbankan menunjukkan kinerja positif dari tahun 2015 hingga 2019. Pertumbuhan kredit perbankan meningkat di atas 6% setiap tahunnya selama periode tersebut. Namun, dampak pandemi COVID-19 memperlambat pertumbuhan ini, terlihat dari kontraksi pertumbuhan kredit perbankan pada Mei 2020 sebesar 0,6%.</w:t>
      </w:r>
      <w:r w:rsidR="00557FE2">
        <w:rPr>
          <w:color w:val="111111"/>
          <w:lang w:val="en-US"/>
        </w:rPr>
        <w:t xml:space="preserve"> </w:t>
      </w:r>
      <w:r w:rsidRPr="00D03F07">
        <w:rPr>
          <w:color w:val="111111"/>
        </w:rPr>
        <w:t xml:space="preserve">Dilansir dari https://www.sindonews.com, pandemi COVID-19 juga berdampak negatif pada profitabilitas perbankan. Permintaan kredit yang melambat dan risiko </w:t>
      </w:r>
      <w:r w:rsidRPr="00D03F07">
        <w:rPr>
          <w:color w:val="111111"/>
        </w:rPr>
        <w:lastRenderedPageBreak/>
        <w:t>yang tinggi mengurangi kemampuan perbankan untuk mencetak laba. Pada tahun 2020, laba perbankan terkontraksi sebesar -33,08%, terutama pada bank kategori BUMN yang terkontraksi hingga -50,07%. Penurunan laba ini disebabkan oleh penurunan kinerja kredit sebagai pendapatan utama perbankan.</w:t>
      </w:r>
      <w:r w:rsidR="00557FE2">
        <w:rPr>
          <w:color w:val="111111"/>
          <w:lang w:val="en-US"/>
        </w:rPr>
        <w:t xml:space="preserve"> </w:t>
      </w:r>
    </w:p>
    <w:p w14:paraId="37007A6F" w14:textId="77777777" w:rsidR="00D03F07" w:rsidRPr="00D03F07" w:rsidRDefault="00D03F07" w:rsidP="00D03F07">
      <w:pPr>
        <w:pBdr>
          <w:top w:val="nil"/>
          <w:left w:val="nil"/>
          <w:bottom w:val="nil"/>
          <w:right w:val="nil"/>
          <w:between w:val="nil"/>
        </w:pBdr>
        <w:ind w:left="180"/>
        <w:jc w:val="both"/>
        <w:rPr>
          <w:color w:val="111111"/>
        </w:rPr>
      </w:pPr>
      <w:r w:rsidRPr="00D03F07">
        <w:rPr>
          <w:color w:val="111111"/>
        </w:rPr>
        <w:t>Pentingnya sektor perbankan dalam mendukung perekonomian nasional menjadi perhatian utama, terutama di tengah kondisi ekonomi yang tidak stabil akibat pandemi. Analisis rasio keuangan menjadi alat yang penting untuk menilai kinerja perusahaan, dan dalam konteks ini, rasio profitabilitas, rasio likuiditas, dan rasio aktivitas menjadi fokus utama.</w:t>
      </w:r>
    </w:p>
    <w:p w14:paraId="6361016A" w14:textId="0D341F86" w:rsidR="00D03F07" w:rsidRPr="00D03F07" w:rsidRDefault="00D03F07" w:rsidP="00D03F07">
      <w:pPr>
        <w:pBdr>
          <w:top w:val="nil"/>
          <w:left w:val="nil"/>
          <w:bottom w:val="nil"/>
          <w:right w:val="nil"/>
          <w:between w:val="nil"/>
        </w:pBdr>
        <w:ind w:left="180"/>
        <w:jc w:val="both"/>
        <w:rPr>
          <w:color w:val="111111"/>
        </w:rPr>
      </w:pPr>
      <w:r w:rsidRPr="00D03F07">
        <w:rPr>
          <w:color w:val="111111"/>
        </w:rPr>
        <w:t xml:space="preserve">Penelitian ini bertujuan untuk menganalisis pengaruh </w:t>
      </w:r>
      <w:r w:rsidR="008B0D63" w:rsidRPr="008B0D63">
        <w:rPr>
          <w:i/>
          <w:iCs/>
          <w:color w:val="111111"/>
        </w:rPr>
        <w:t>Current Ratio</w:t>
      </w:r>
      <w:r w:rsidRPr="00D03F07">
        <w:rPr>
          <w:color w:val="111111"/>
        </w:rPr>
        <w:t xml:space="preserve"> dan Working Capital Turn Over terhadap </w:t>
      </w:r>
      <w:r w:rsidR="008B0D63" w:rsidRPr="008B0D63">
        <w:rPr>
          <w:i/>
          <w:iCs/>
          <w:color w:val="111111"/>
        </w:rPr>
        <w:t>Net Profit Margin</w:t>
      </w:r>
      <w:r w:rsidRPr="00D03F07">
        <w:rPr>
          <w:color w:val="111111"/>
        </w:rPr>
        <w:t xml:space="preserve"> pada sektor perbankan yang terdaftar di Bursa Efek Indonesia selama periode 2015-2020. Populasi penelitian mencakup 57 perusahaan perbankan yang terdaftar di Bursa Efek Indonesia.</w:t>
      </w:r>
    </w:p>
    <w:p w14:paraId="1C75FBB7" w14:textId="4F7D580E" w:rsidR="00D03F07" w:rsidRPr="00D03F07" w:rsidRDefault="00D03F07" w:rsidP="00D03F07">
      <w:pPr>
        <w:pBdr>
          <w:top w:val="nil"/>
          <w:left w:val="nil"/>
          <w:bottom w:val="nil"/>
          <w:right w:val="nil"/>
          <w:between w:val="nil"/>
        </w:pBdr>
        <w:ind w:left="180"/>
        <w:jc w:val="both"/>
        <w:rPr>
          <w:color w:val="111111"/>
        </w:rPr>
      </w:pPr>
      <w:r w:rsidRPr="00D03F07">
        <w:rPr>
          <w:color w:val="111111"/>
        </w:rPr>
        <w:t xml:space="preserve">Melalui analisis data menggunakan uji normalitas, uji heteroskedastis, dan uji multikolinearitas, penelitian ini menggunakan uji regresi sederhana, uji-t, uji signifikasi, uji korelasi, uji koefisien determinasi, uji regresi linear berganda, dan uji Anova untuk menguji hipotesis. Hasil penelitian menunjukkan bahwa </w:t>
      </w:r>
      <w:r w:rsidR="008B0D63" w:rsidRPr="008B0D63">
        <w:rPr>
          <w:i/>
          <w:iCs/>
          <w:color w:val="111111"/>
        </w:rPr>
        <w:t>Current Ratio</w:t>
      </w:r>
      <w:r w:rsidRPr="00D03F07">
        <w:rPr>
          <w:color w:val="111111"/>
        </w:rPr>
        <w:t xml:space="preserve"> dan Working Capital Turn Over secara bersama-sama memiliki pengaruh positif dan signifikan terhadap </w:t>
      </w:r>
      <w:r w:rsidR="008B0D63" w:rsidRPr="008B0D63">
        <w:rPr>
          <w:i/>
          <w:iCs/>
          <w:color w:val="111111"/>
        </w:rPr>
        <w:t>Net Profit Margin</w:t>
      </w:r>
      <w:r w:rsidRPr="00D03F07">
        <w:rPr>
          <w:color w:val="111111"/>
        </w:rPr>
        <w:t xml:space="preserve"> pada sektor perbankan.</w:t>
      </w:r>
    </w:p>
    <w:p w14:paraId="1940FDCE" w14:textId="24D1645E" w:rsidR="00003895" w:rsidRDefault="00D03F07" w:rsidP="00D03F07">
      <w:pPr>
        <w:pBdr>
          <w:top w:val="nil"/>
          <w:left w:val="nil"/>
          <w:bottom w:val="nil"/>
          <w:right w:val="nil"/>
          <w:between w:val="nil"/>
        </w:pBdr>
        <w:ind w:left="180"/>
        <w:jc w:val="both"/>
        <w:rPr>
          <w:color w:val="111111"/>
        </w:rPr>
      </w:pPr>
      <w:r w:rsidRPr="00D03F07">
        <w:rPr>
          <w:color w:val="111111"/>
        </w:rPr>
        <w:t>Penelitian ini diharapkan dapat memberikan kontribusi dalam pemahaman tentang faktor-faktor yang mempengaruhi kinerja perusahaan perbankan, terutama dalam konteks ekonomi yang dinamis dan penuh tantangan.</w:t>
      </w:r>
    </w:p>
    <w:p w14:paraId="06D39778" w14:textId="77777777" w:rsidR="005B3AA4" w:rsidRDefault="005B3AA4" w:rsidP="00D03F07">
      <w:pPr>
        <w:pBdr>
          <w:top w:val="nil"/>
          <w:left w:val="nil"/>
          <w:bottom w:val="nil"/>
          <w:right w:val="nil"/>
          <w:between w:val="nil"/>
        </w:pBdr>
        <w:ind w:left="180"/>
        <w:jc w:val="both"/>
        <w:rPr>
          <w:color w:val="000000"/>
        </w:rPr>
      </w:pPr>
    </w:p>
    <w:p w14:paraId="6D5582BA" w14:textId="77777777" w:rsidR="00003895" w:rsidRDefault="00000000">
      <w:pPr>
        <w:pBdr>
          <w:top w:val="nil"/>
          <w:left w:val="nil"/>
          <w:bottom w:val="nil"/>
          <w:right w:val="nil"/>
          <w:between w:val="nil"/>
        </w:pBdr>
        <w:ind w:left="180"/>
        <w:jc w:val="both"/>
        <w:rPr>
          <w:rFonts w:ascii="Arial" w:eastAsia="Arial" w:hAnsi="Arial" w:cs="Arial"/>
          <w:b/>
          <w:color w:val="000000"/>
        </w:rPr>
      </w:pPr>
      <w:r>
        <w:rPr>
          <w:b/>
          <w:color w:val="000000"/>
        </w:rPr>
        <w:t>KAJIAN PUSTAKA</w:t>
      </w:r>
    </w:p>
    <w:p w14:paraId="25C415C9" w14:textId="77777777" w:rsidR="006E7CD9" w:rsidRDefault="006E7CD9">
      <w:pPr>
        <w:pBdr>
          <w:top w:val="nil"/>
          <w:left w:val="nil"/>
          <w:bottom w:val="nil"/>
          <w:right w:val="nil"/>
          <w:between w:val="nil"/>
        </w:pBdr>
        <w:ind w:left="180"/>
        <w:jc w:val="both"/>
        <w:rPr>
          <w:color w:val="000000"/>
        </w:rPr>
      </w:pPr>
    </w:p>
    <w:p w14:paraId="38A3DEB4" w14:textId="571D9008" w:rsidR="001A4A59" w:rsidRPr="001A4A59" w:rsidRDefault="006E7CD9" w:rsidP="001A4A59">
      <w:pPr>
        <w:pBdr>
          <w:top w:val="nil"/>
          <w:left w:val="nil"/>
          <w:bottom w:val="nil"/>
          <w:right w:val="nil"/>
          <w:between w:val="nil"/>
        </w:pBdr>
        <w:ind w:left="180"/>
        <w:jc w:val="both"/>
        <w:rPr>
          <w:b/>
          <w:bCs/>
          <w:i/>
          <w:iCs/>
          <w:color w:val="000000"/>
          <w:lang w:val="en-US"/>
        </w:rPr>
      </w:pPr>
      <w:r w:rsidRPr="001A4A59">
        <w:rPr>
          <w:b/>
          <w:bCs/>
          <w:i/>
          <w:iCs/>
          <w:color w:val="000000"/>
          <w:lang w:val="en-US"/>
        </w:rPr>
        <w:t>Grand Theory:</w:t>
      </w:r>
      <w:r w:rsidR="001A4A59" w:rsidRPr="001A4A59">
        <w:rPr>
          <w:b/>
          <w:bCs/>
          <w:i/>
          <w:iCs/>
          <w:color w:val="000000"/>
          <w:lang w:val="en-US"/>
        </w:rPr>
        <w:t xml:space="preserve"> </w:t>
      </w:r>
      <w:r w:rsidR="008B0D63" w:rsidRPr="008B0D63">
        <w:rPr>
          <w:b/>
          <w:bCs/>
          <w:i/>
          <w:iCs/>
          <w:color w:val="000000"/>
          <w:lang w:val="en-US"/>
        </w:rPr>
        <w:t>Trade-off Theory</w:t>
      </w:r>
      <w:r w:rsidR="001A4A59" w:rsidRPr="001A4A59">
        <w:rPr>
          <w:b/>
          <w:bCs/>
          <w:i/>
          <w:iCs/>
          <w:color w:val="000000"/>
          <w:lang w:val="en-US"/>
        </w:rPr>
        <w:t xml:space="preserve"> </w:t>
      </w:r>
    </w:p>
    <w:p w14:paraId="15724053" w14:textId="418AC7AD" w:rsidR="001A4A59" w:rsidRDefault="008B0D63" w:rsidP="001A4A59">
      <w:pPr>
        <w:pBdr>
          <w:top w:val="nil"/>
          <w:left w:val="nil"/>
          <w:bottom w:val="nil"/>
          <w:right w:val="nil"/>
          <w:between w:val="nil"/>
        </w:pBdr>
        <w:ind w:left="180"/>
        <w:jc w:val="both"/>
        <w:rPr>
          <w:color w:val="000000"/>
          <w:lang w:val="en-US"/>
        </w:rPr>
      </w:pPr>
      <w:r w:rsidRPr="008B0D63">
        <w:rPr>
          <w:i/>
          <w:iCs/>
          <w:color w:val="000000"/>
          <w:lang w:val="en-US"/>
        </w:rPr>
        <w:t>Trade-off Theory</w:t>
      </w:r>
      <w:r w:rsidR="001A4A59" w:rsidRPr="001A4A59">
        <w:rPr>
          <w:color w:val="000000"/>
          <w:lang w:val="en-US"/>
        </w:rPr>
        <w:t xml:space="preserve">, yang </w:t>
      </w:r>
      <w:proofErr w:type="spellStart"/>
      <w:r w:rsidR="001A4A59" w:rsidRPr="001A4A59">
        <w:rPr>
          <w:color w:val="000000"/>
          <w:lang w:val="en-US"/>
        </w:rPr>
        <w:t>dikemukakan</w:t>
      </w:r>
      <w:proofErr w:type="spellEnd"/>
      <w:r w:rsidR="001A4A59" w:rsidRPr="001A4A59">
        <w:rPr>
          <w:color w:val="000000"/>
          <w:lang w:val="en-US"/>
        </w:rPr>
        <w:t xml:space="preserve"> oleh Franco Modigliani dan Merton Miller pada </w:t>
      </w:r>
      <w:proofErr w:type="spellStart"/>
      <w:r w:rsidR="001A4A59" w:rsidRPr="001A4A59">
        <w:rPr>
          <w:color w:val="000000"/>
          <w:lang w:val="en-US"/>
        </w:rPr>
        <w:t>tahun</w:t>
      </w:r>
      <w:proofErr w:type="spellEnd"/>
      <w:r w:rsidR="001A4A59" w:rsidRPr="001A4A59">
        <w:rPr>
          <w:color w:val="000000"/>
          <w:lang w:val="en-US"/>
        </w:rPr>
        <w:t xml:space="preserve"> 1958, </w:t>
      </w:r>
      <w:proofErr w:type="spellStart"/>
      <w:r w:rsidR="001A4A59" w:rsidRPr="001A4A59">
        <w:rPr>
          <w:color w:val="000000"/>
          <w:lang w:val="en-US"/>
        </w:rPr>
        <w:t>menyajikan</w:t>
      </w:r>
      <w:proofErr w:type="spellEnd"/>
      <w:r w:rsidR="001A4A59" w:rsidRPr="001A4A59">
        <w:rPr>
          <w:color w:val="000000"/>
          <w:lang w:val="en-US"/>
        </w:rPr>
        <w:t xml:space="preserve"> </w:t>
      </w:r>
      <w:proofErr w:type="spellStart"/>
      <w:r w:rsidR="001A4A59" w:rsidRPr="001A4A59">
        <w:rPr>
          <w:color w:val="000000"/>
          <w:lang w:val="en-US"/>
        </w:rPr>
        <w:t>dasar</w:t>
      </w:r>
      <w:proofErr w:type="spellEnd"/>
      <w:r w:rsidR="001A4A59" w:rsidRPr="001A4A59">
        <w:rPr>
          <w:color w:val="000000"/>
          <w:lang w:val="en-US"/>
        </w:rPr>
        <w:t xml:space="preserve"> </w:t>
      </w:r>
      <w:proofErr w:type="spellStart"/>
      <w:r w:rsidR="001A4A59" w:rsidRPr="001A4A59">
        <w:rPr>
          <w:color w:val="000000"/>
          <w:lang w:val="en-US"/>
        </w:rPr>
        <w:t>pemahaman</w:t>
      </w:r>
      <w:proofErr w:type="spellEnd"/>
      <w:r w:rsidR="001A4A59" w:rsidRPr="001A4A59">
        <w:rPr>
          <w:color w:val="000000"/>
          <w:lang w:val="en-US"/>
        </w:rPr>
        <w:t xml:space="preserve"> yang </w:t>
      </w:r>
      <w:proofErr w:type="spellStart"/>
      <w:r w:rsidR="001A4A59" w:rsidRPr="001A4A59">
        <w:rPr>
          <w:color w:val="000000"/>
          <w:lang w:val="en-US"/>
        </w:rPr>
        <w:t>kritis</w:t>
      </w:r>
      <w:proofErr w:type="spellEnd"/>
      <w:r w:rsidR="001A4A59" w:rsidRPr="001A4A59">
        <w:rPr>
          <w:color w:val="000000"/>
          <w:lang w:val="en-US"/>
        </w:rPr>
        <w:t xml:space="preserve"> </w:t>
      </w:r>
      <w:proofErr w:type="spellStart"/>
      <w:r w:rsidR="001A4A59" w:rsidRPr="001A4A59">
        <w:rPr>
          <w:color w:val="000000"/>
          <w:lang w:val="en-US"/>
        </w:rPr>
        <w:t>terhadap</w:t>
      </w:r>
      <w:proofErr w:type="spellEnd"/>
      <w:r w:rsidR="001A4A59" w:rsidRPr="001A4A59">
        <w:rPr>
          <w:color w:val="000000"/>
          <w:lang w:val="en-US"/>
        </w:rPr>
        <w:t xml:space="preserve"> </w:t>
      </w:r>
      <w:proofErr w:type="spellStart"/>
      <w:r w:rsidR="001A4A59" w:rsidRPr="001A4A59">
        <w:rPr>
          <w:color w:val="000000"/>
          <w:lang w:val="en-US"/>
        </w:rPr>
        <w:t>hubungan</w:t>
      </w:r>
      <w:proofErr w:type="spellEnd"/>
      <w:r w:rsidR="001A4A59" w:rsidRPr="001A4A59">
        <w:rPr>
          <w:color w:val="000000"/>
          <w:lang w:val="en-US"/>
        </w:rPr>
        <w:t xml:space="preserve"> </w:t>
      </w:r>
      <w:proofErr w:type="spellStart"/>
      <w:r w:rsidR="001A4A59" w:rsidRPr="001A4A59">
        <w:rPr>
          <w:color w:val="000000"/>
          <w:lang w:val="en-US"/>
        </w:rPr>
        <w:t>antara</w:t>
      </w:r>
      <w:proofErr w:type="spellEnd"/>
      <w:r w:rsidR="001A4A59" w:rsidRPr="001A4A59">
        <w:rPr>
          <w:color w:val="000000"/>
          <w:lang w:val="en-US"/>
        </w:rPr>
        <w:t xml:space="preserve"> </w:t>
      </w:r>
      <w:proofErr w:type="spellStart"/>
      <w:r w:rsidR="001A4A59" w:rsidRPr="001A4A59">
        <w:rPr>
          <w:color w:val="000000"/>
          <w:lang w:val="en-US"/>
        </w:rPr>
        <w:t>struktur</w:t>
      </w:r>
      <w:proofErr w:type="spellEnd"/>
      <w:r w:rsidR="001A4A59" w:rsidRPr="001A4A59">
        <w:rPr>
          <w:color w:val="000000"/>
          <w:lang w:val="en-US"/>
        </w:rPr>
        <w:t xml:space="preserve"> modal </w:t>
      </w:r>
      <w:proofErr w:type="spellStart"/>
      <w:r w:rsidR="001A4A59" w:rsidRPr="001A4A59">
        <w:rPr>
          <w:color w:val="000000"/>
          <w:lang w:val="en-US"/>
        </w:rPr>
        <w:t>perusahaan</w:t>
      </w:r>
      <w:proofErr w:type="spellEnd"/>
      <w:r w:rsidR="001A4A59" w:rsidRPr="001A4A59">
        <w:rPr>
          <w:color w:val="000000"/>
          <w:lang w:val="en-US"/>
        </w:rPr>
        <w:t xml:space="preserve"> (modal </w:t>
      </w:r>
      <w:proofErr w:type="spellStart"/>
      <w:r w:rsidR="001A4A59" w:rsidRPr="001A4A59">
        <w:rPr>
          <w:color w:val="000000"/>
          <w:lang w:val="en-US"/>
        </w:rPr>
        <w:t>sendiri</w:t>
      </w:r>
      <w:proofErr w:type="spellEnd"/>
      <w:r w:rsidR="001A4A59" w:rsidRPr="001A4A59">
        <w:rPr>
          <w:color w:val="000000"/>
          <w:lang w:val="en-US"/>
        </w:rPr>
        <w:t xml:space="preserve"> dan </w:t>
      </w:r>
      <w:proofErr w:type="spellStart"/>
      <w:r w:rsidR="001A4A59" w:rsidRPr="001A4A59">
        <w:rPr>
          <w:color w:val="000000"/>
          <w:lang w:val="en-US"/>
        </w:rPr>
        <w:t>pinjaman</w:t>
      </w:r>
      <w:proofErr w:type="spellEnd"/>
      <w:r w:rsidR="001A4A59" w:rsidRPr="001A4A59">
        <w:rPr>
          <w:color w:val="000000"/>
          <w:lang w:val="en-US"/>
        </w:rPr>
        <w:t xml:space="preserve">) </w:t>
      </w:r>
      <w:proofErr w:type="spellStart"/>
      <w:r w:rsidR="001A4A59" w:rsidRPr="001A4A59">
        <w:rPr>
          <w:color w:val="000000"/>
          <w:lang w:val="en-US"/>
        </w:rPr>
        <w:t>dengan</w:t>
      </w:r>
      <w:proofErr w:type="spellEnd"/>
      <w:r w:rsidR="001A4A59" w:rsidRPr="001A4A59">
        <w:rPr>
          <w:color w:val="000000"/>
          <w:lang w:val="en-US"/>
        </w:rPr>
        <w:t xml:space="preserve"> </w:t>
      </w:r>
      <w:proofErr w:type="spellStart"/>
      <w:r w:rsidR="001A4A59" w:rsidRPr="001A4A59">
        <w:rPr>
          <w:color w:val="000000"/>
          <w:lang w:val="en-US"/>
        </w:rPr>
        <w:t>nilai</w:t>
      </w:r>
      <w:proofErr w:type="spellEnd"/>
      <w:r w:rsidR="001A4A59" w:rsidRPr="001A4A59">
        <w:rPr>
          <w:color w:val="000000"/>
          <w:lang w:val="en-US"/>
        </w:rPr>
        <w:t xml:space="preserve"> </w:t>
      </w:r>
      <w:proofErr w:type="spellStart"/>
      <w:r w:rsidR="001A4A59" w:rsidRPr="001A4A59">
        <w:rPr>
          <w:color w:val="000000"/>
          <w:lang w:val="en-US"/>
        </w:rPr>
        <w:t>perusahaan</w:t>
      </w:r>
      <w:proofErr w:type="spellEnd"/>
      <w:r w:rsidR="001A4A59" w:rsidRPr="001A4A59">
        <w:rPr>
          <w:color w:val="000000"/>
          <w:lang w:val="en-US"/>
        </w:rPr>
        <w:t xml:space="preserve">. </w:t>
      </w:r>
      <w:proofErr w:type="spellStart"/>
      <w:r w:rsidR="001A4A59" w:rsidRPr="001A4A59">
        <w:rPr>
          <w:color w:val="000000"/>
          <w:lang w:val="en-US"/>
        </w:rPr>
        <w:t>Menurut</w:t>
      </w:r>
      <w:proofErr w:type="spellEnd"/>
      <w:r w:rsidR="001A4A59" w:rsidRPr="001A4A59">
        <w:rPr>
          <w:color w:val="000000"/>
          <w:lang w:val="en-US"/>
        </w:rPr>
        <w:t xml:space="preserve"> Jensen (1986), </w:t>
      </w:r>
      <w:r w:rsidRPr="008B0D63">
        <w:rPr>
          <w:i/>
          <w:iCs/>
          <w:color w:val="000000"/>
          <w:lang w:val="en-US"/>
        </w:rPr>
        <w:t>Trade-off Theory</w:t>
      </w:r>
      <w:r w:rsidR="001A4A59" w:rsidRPr="001A4A59">
        <w:rPr>
          <w:color w:val="000000"/>
          <w:lang w:val="en-US"/>
        </w:rPr>
        <w:t xml:space="preserve"> </w:t>
      </w:r>
      <w:proofErr w:type="spellStart"/>
      <w:r w:rsidR="001A4A59" w:rsidRPr="001A4A59">
        <w:rPr>
          <w:color w:val="000000"/>
          <w:lang w:val="en-US"/>
        </w:rPr>
        <w:t>menekankan</w:t>
      </w:r>
      <w:proofErr w:type="spellEnd"/>
      <w:r w:rsidR="001A4A59" w:rsidRPr="001A4A59">
        <w:rPr>
          <w:color w:val="000000"/>
          <w:lang w:val="en-US"/>
        </w:rPr>
        <w:t xml:space="preserve"> </w:t>
      </w:r>
      <w:proofErr w:type="spellStart"/>
      <w:r w:rsidR="001A4A59" w:rsidRPr="001A4A59">
        <w:rPr>
          <w:color w:val="000000"/>
          <w:lang w:val="en-US"/>
        </w:rPr>
        <w:t>pentingnya</w:t>
      </w:r>
      <w:proofErr w:type="spellEnd"/>
      <w:r w:rsidR="001A4A59" w:rsidRPr="001A4A59">
        <w:rPr>
          <w:color w:val="000000"/>
          <w:lang w:val="en-US"/>
        </w:rPr>
        <w:t xml:space="preserve"> </w:t>
      </w:r>
      <w:proofErr w:type="spellStart"/>
      <w:r w:rsidR="001A4A59" w:rsidRPr="001A4A59">
        <w:rPr>
          <w:color w:val="000000"/>
          <w:lang w:val="en-US"/>
        </w:rPr>
        <w:t>mencapai</w:t>
      </w:r>
      <w:proofErr w:type="spellEnd"/>
      <w:r w:rsidR="001A4A59" w:rsidRPr="001A4A59">
        <w:rPr>
          <w:color w:val="000000"/>
          <w:lang w:val="en-US"/>
        </w:rPr>
        <w:t xml:space="preserve"> </w:t>
      </w:r>
      <w:proofErr w:type="spellStart"/>
      <w:r w:rsidR="001A4A59" w:rsidRPr="001A4A59">
        <w:rPr>
          <w:color w:val="000000"/>
          <w:lang w:val="en-US"/>
        </w:rPr>
        <w:t>keseimbangan</w:t>
      </w:r>
      <w:proofErr w:type="spellEnd"/>
      <w:r w:rsidR="001A4A59" w:rsidRPr="001A4A59">
        <w:rPr>
          <w:color w:val="000000"/>
          <w:lang w:val="en-US"/>
        </w:rPr>
        <w:t xml:space="preserve"> </w:t>
      </w:r>
      <w:proofErr w:type="spellStart"/>
      <w:r w:rsidR="001A4A59" w:rsidRPr="001A4A59">
        <w:rPr>
          <w:color w:val="000000"/>
          <w:lang w:val="en-US"/>
        </w:rPr>
        <w:t>antara</w:t>
      </w:r>
      <w:proofErr w:type="spellEnd"/>
      <w:r w:rsidR="001A4A59" w:rsidRPr="001A4A59">
        <w:rPr>
          <w:color w:val="000000"/>
          <w:lang w:val="en-US"/>
        </w:rPr>
        <w:t xml:space="preserve"> </w:t>
      </w:r>
      <w:proofErr w:type="spellStart"/>
      <w:r w:rsidR="001A4A59" w:rsidRPr="001A4A59">
        <w:rPr>
          <w:color w:val="000000"/>
          <w:lang w:val="en-US"/>
        </w:rPr>
        <w:t>berbagai</w:t>
      </w:r>
      <w:proofErr w:type="spellEnd"/>
      <w:r w:rsidR="001A4A59" w:rsidRPr="001A4A59">
        <w:rPr>
          <w:color w:val="000000"/>
          <w:lang w:val="en-US"/>
        </w:rPr>
        <w:t xml:space="preserve"> </w:t>
      </w:r>
      <w:proofErr w:type="spellStart"/>
      <w:r w:rsidR="001A4A59" w:rsidRPr="001A4A59">
        <w:rPr>
          <w:color w:val="000000"/>
          <w:lang w:val="en-US"/>
        </w:rPr>
        <w:t>kebijakan</w:t>
      </w:r>
      <w:proofErr w:type="spellEnd"/>
      <w:r w:rsidR="001A4A59" w:rsidRPr="001A4A59">
        <w:rPr>
          <w:color w:val="000000"/>
          <w:lang w:val="en-US"/>
        </w:rPr>
        <w:t xml:space="preserve"> </w:t>
      </w:r>
      <w:proofErr w:type="spellStart"/>
      <w:r w:rsidR="001A4A59" w:rsidRPr="001A4A59">
        <w:rPr>
          <w:color w:val="000000"/>
          <w:lang w:val="en-US"/>
        </w:rPr>
        <w:t>keuangan</w:t>
      </w:r>
      <w:proofErr w:type="spellEnd"/>
      <w:r w:rsidR="001A4A59" w:rsidRPr="001A4A59">
        <w:rPr>
          <w:color w:val="000000"/>
          <w:lang w:val="en-US"/>
        </w:rPr>
        <w:t xml:space="preserve"> </w:t>
      </w:r>
      <w:proofErr w:type="spellStart"/>
      <w:r w:rsidR="001A4A59" w:rsidRPr="001A4A59">
        <w:rPr>
          <w:color w:val="000000"/>
          <w:lang w:val="en-US"/>
        </w:rPr>
        <w:t>untuk</w:t>
      </w:r>
      <w:proofErr w:type="spellEnd"/>
      <w:r w:rsidR="001A4A59" w:rsidRPr="001A4A59">
        <w:rPr>
          <w:color w:val="000000"/>
          <w:lang w:val="en-US"/>
        </w:rPr>
        <w:t xml:space="preserve"> </w:t>
      </w:r>
      <w:proofErr w:type="spellStart"/>
      <w:r w:rsidR="001A4A59" w:rsidRPr="001A4A59">
        <w:rPr>
          <w:color w:val="000000"/>
          <w:lang w:val="en-US"/>
        </w:rPr>
        <w:t>mencapai</w:t>
      </w:r>
      <w:proofErr w:type="spellEnd"/>
      <w:r w:rsidR="001A4A59" w:rsidRPr="001A4A59">
        <w:rPr>
          <w:color w:val="000000"/>
          <w:lang w:val="en-US"/>
        </w:rPr>
        <w:t xml:space="preserve"> </w:t>
      </w:r>
      <w:proofErr w:type="spellStart"/>
      <w:r w:rsidR="001A4A59" w:rsidRPr="001A4A59">
        <w:rPr>
          <w:color w:val="000000"/>
          <w:lang w:val="en-US"/>
        </w:rPr>
        <w:t>tujuan</w:t>
      </w:r>
      <w:proofErr w:type="spellEnd"/>
      <w:r w:rsidR="001A4A59" w:rsidRPr="001A4A59">
        <w:rPr>
          <w:color w:val="000000"/>
          <w:lang w:val="en-US"/>
        </w:rPr>
        <w:t xml:space="preserve"> optimal </w:t>
      </w:r>
      <w:r w:rsidR="001A4A59">
        <w:rPr>
          <w:color w:val="000000"/>
          <w:lang w:val="en-US"/>
        </w:rPr>
        <w:t xml:space="preserve">Perusahaan. </w:t>
      </w:r>
      <w:r w:rsidR="001A4A59" w:rsidRPr="001A4A59">
        <w:rPr>
          <w:color w:val="000000"/>
          <w:lang w:val="en-US"/>
        </w:rPr>
        <w:t xml:space="preserve">Teori </w:t>
      </w:r>
      <w:proofErr w:type="spellStart"/>
      <w:r w:rsidR="001A4A59" w:rsidRPr="001A4A59">
        <w:rPr>
          <w:color w:val="000000"/>
          <w:lang w:val="en-US"/>
        </w:rPr>
        <w:t>ini</w:t>
      </w:r>
      <w:proofErr w:type="spellEnd"/>
      <w:r w:rsidR="001A4A59" w:rsidRPr="001A4A59">
        <w:rPr>
          <w:color w:val="000000"/>
          <w:lang w:val="en-US"/>
        </w:rPr>
        <w:t xml:space="preserve"> </w:t>
      </w:r>
      <w:proofErr w:type="spellStart"/>
      <w:r w:rsidR="001A4A59" w:rsidRPr="001A4A59">
        <w:rPr>
          <w:color w:val="000000"/>
          <w:lang w:val="en-US"/>
        </w:rPr>
        <w:t>menyoroti</w:t>
      </w:r>
      <w:proofErr w:type="spellEnd"/>
      <w:r w:rsidR="001A4A59" w:rsidRPr="001A4A59">
        <w:rPr>
          <w:color w:val="000000"/>
          <w:lang w:val="en-US"/>
        </w:rPr>
        <w:t xml:space="preserve"> </w:t>
      </w:r>
      <w:proofErr w:type="spellStart"/>
      <w:r w:rsidR="001A4A59" w:rsidRPr="001A4A59">
        <w:rPr>
          <w:color w:val="000000"/>
          <w:lang w:val="en-US"/>
        </w:rPr>
        <w:t>pertimbangan</w:t>
      </w:r>
      <w:proofErr w:type="spellEnd"/>
      <w:r w:rsidR="001A4A59" w:rsidRPr="001A4A59">
        <w:rPr>
          <w:color w:val="000000"/>
          <w:lang w:val="en-US"/>
        </w:rPr>
        <w:t xml:space="preserve"> yang </w:t>
      </w:r>
      <w:proofErr w:type="spellStart"/>
      <w:r w:rsidR="001A4A59" w:rsidRPr="001A4A59">
        <w:rPr>
          <w:color w:val="000000"/>
          <w:lang w:val="en-US"/>
        </w:rPr>
        <w:t>perlu</w:t>
      </w:r>
      <w:proofErr w:type="spellEnd"/>
      <w:r w:rsidR="001A4A59" w:rsidRPr="001A4A59">
        <w:rPr>
          <w:color w:val="000000"/>
          <w:lang w:val="en-US"/>
        </w:rPr>
        <w:t xml:space="preserve"> </w:t>
      </w:r>
      <w:proofErr w:type="spellStart"/>
      <w:r w:rsidR="001A4A59" w:rsidRPr="001A4A59">
        <w:rPr>
          <w:color w:val="000000"/>
          <w:lang w:val="en-US"/>
        </w:rPr>
        <w:t>dilakukan</w:t>
      </w:r>
      <w:proofErr w:type="spellEnd"/>
      <w:r w:rsidR="001A4A59" w:rsidRPr="001A4A59">
        <w:rPr>
          <w:color w:val="000000"/>
          <w:lang w:val="en-US"/>
        </w:rPr>
        <w:t xml:space="preserve"> </w:t>
      </w:r>
      <w:proofErr w:type="spellStart"/>
      <w:r w:rsidR="001A4A59" w:rsidRPr="001A4A59">
        <w:rPr>
          <w:color w:val="000000"/>
          <w:lang w:val="en-US"/>
        </w:rPr>
        <w:t>perusahaan</w:t>
      </w:r>
      <w:proofErr w:type="spellEnd"/>
      <w:r w:rsidR="001A4A59" w:rsidRPr="001A4A59">
        <w:rPr>
          <w:color w:val="000000"/>
          <w:lang w:val="en-US"/>
        </w:rPr>
        <w:t xml:space="preserve"> </w:t>
      </w:r>
      <w:proofErr w:type="spellStart"/>
      <w:r w:rsidR="001A4A59" w:rsidRPr="001A4A59">
        <w:rPr>
          <w:color w:val="000000"/>
          <w:lang w:val="en-US"/>
        </w:rPr>
        <w:t>dalam</w:t>
      </w:r>
      <w:proofErr w:type="spellEnd"/>
      <w:r w:rsidR="001A4A59" w:rsidRPr="001A4A59">
        <w:rPr>
          <w:color w:val="000000"/>
          <w:lang w:val="en-US"/>
        </w:rPr>
        <w:t xml:space="preserve"> </w:t>
      </w:r>
      <w:proofErr w:type="spellStart"/>
      <w:r w:rsidR="001A4A59" w:rsidRPr="001A4A59">
        <w:rPr>
          <w:color w:val="000000"/>
          <w:lang w:val="en-US"/>
        </w:rPr>
        <w:t>memilih</w:t>
      </w:r>
      <w:proofErr w:type="spellEnd"/>
      <w:r w:rsidR="001A4A59" w:rsidRPr="001A4A59">
        <w:rPr>
          <w:color w:val="000000"/>
          <w:lang w:val="en-US"/>
        </w:rPr>
        <w:t xml:space="preserve"> </w:t>
      </w:r>
      <w:proofErr w:type="spellStart"/>
      <w:r w:rsidR="001A4A59" w:rsidRPr="001A4A59">
        <w:rPr>
          <w:color w:val="000000"/>
          <w:lang w:val="en-US"/>
        </w:rPr>
        <w:t>antara</w:t>
      </w:r>
      <w:proofErr w:type="spellEnd"/>
      <w:r w:rsidR="001A4A59" w:rsidRPr="001A4A59">
        <w:rPr>
          <w:color w:val="000000"/>
          <w:lang w:val="en-US"/>
        </w:rPr>
        <w:t xml:space="preserve"> </w:t>
      </w:r>
      <w:proofErr w:type="spellStart"/>
      <w:r w:rsidR="001A4A59" w:rsidRPr="001A4A59">
        <w:rPr>
          <w:color w:val="000000"/>
          <w:lang w:val="en-US"/>
        </w:rPr>
        <w:t>sumber</w:t>
      </w:r>
      <w:proofErr w:type="spellEnd"/>
      <w:r w:rsidR="001A4A59" w:rsidRPr="001A4A59">
        <w:rPr>
          <w:color w:val="000000"/>
          <w:lang w:val="en-US"/>
        </w:rPr>
        <w:t xml:space="preserve"> </w:t>
      </w:r>
      <w:proofErr w:type="spellStart"/>
      <w:r w:rsidR="001A4A59" w:rsidRPr="001A4A59">
        <w:rPr>
          <w:color w:val="000000"/>
          <w:lang w:val="en-US"/>
        </w:rPr>
        <w:t>pendanaan</w:t>
      </w:r>
      <w:proofErr w:type="spellEnd"/>
      <w:r w:rsidR="001A4A59" w:rsidRPr="001A4A59">
        <w:rPr>
          <w:color w:val="000000"/>
          <w:lang w:val="en-US"/>
        </w:rPr>
        <w:t xml:space="preserve"> </w:t>
      </w:r>
      <w:proofErr w:type="spellStart"/>
      <w:r w:rsidR="001A4A59" w:rsidRPr="001A4A59">
        <w:rPr>
          <w:color w:val="000000"/>
          <w:lang w:val="en-US"/>
        </w:rPr>
        <w:t>sendiri</w:t>
      </w:r>
      <w:proofErr w:type="spellEnd"/>
      <w:r w:rsidR="001A4A59" w:rsidRPr="001A4A59">
        <w:rPr>
          <w:color w:val="000000"/>
          <w:lang w:val="en-US"/>
        </w:rPr>
        <w:t xml:space="preserve"> dan utang </w:t>
      </w:r>
      <w:proofErr w:type="spellStart"/>
      <w:r w:rsidR="001A4A59" w:rsidRPr="001A4A59">
        <w:rPr>
          <w:color w:val="000000"/>
          <w:lang w:val="en-US"/>
        </w:rPr>
        <w:t>eksternal</w:t>
      </w:r>
      <w:proofErr w:type="spellEnd"/>
      <w:r w:rsidR="001A4A59" w:rsidRPr="001A4A59">
        <w:rPr>
          <w:color w:val="000000"/>
          <w:lang w:val="en-US"/>
        </w:rPr>
        <w:t xml:space="preserve">, </w:t>
      </w:r>
      <w:proofErr w:type="spellStart"/>
      <w:r w:rsidR="001A4A59" w:rsidRPr="001A4A59">
        <w:rPr>
          <w:color w:val="000000"/>
          <w:lang w:val="en-US"/>
        </w:rPr>
        <w:t>menekankan</w:t>
      </w:r>
      <w:proofErr w:type="spellEnd"/>
      <w:r w:rsidR="001A4A59" w:rsidRPr="001A4A59">
        <w:rPr>
          <w:color w:val="000000"/>
          <w:lang w:val="en-US"/>
        </w:rPr>
        <w:t xml:space="preserve"> </w:t>
      </w:r>
      <w:proofErr w:type="spellStart"/>
      <w:r w:rsidR="001A4A59" w:rsidRPr="001A4A59">
        <w:rPr>
          <w:color w:val="000000"/>
          <w:lang w:val="en-US"/>
        </w:rPr>
        <w:t>pertukaran</w:t>
      </w:r>
      <w:proofErr w:type="spellEnd"/>
      <w:r w:rsidR="001A4A59" w:rsidRPr="001A4A59">
        <w:rPr>
          <w:color w:val="000000"/>
          <w:lang w:val="en-US"/>
        </w:rPr>
        <w:t xml:space="preserve"> </w:t>
      </w:r>
      <w:proofErr w:type="spellStart"/>
      <w:r w:rsidR="001A4A59" w:rsidRPr="001A4A59">
        <w:rPr>
          <w:color w:val="000000"/>
          <w:lang w:val="en-US"/>
        </w:rPr>
        <w:t>atau</w:t>
      </w:r>
      <w:proofErr w:type="spellEnd"/>
      <w:r w:rsidR="001A4A59" w:rsidRPr="001A4A59">
        <w:rPr>
          <w:color w:val="000000"/>
          <w:lang w:val="en-US"/>
        </w:rPr>
        <w:t xml:space="preserve"> trade-off </w:t>
      </w:r>
      <w:proofErr w:type="spellStart"/>
      <w:r w:rsidR="001A4A59" w:rsidRPr="001A4A59">
        <w:rPr>
          <w:color w:val="000000"/>
          <w:lang w:val="en-US"/>
        </w:rPr>
        <w:t>antara</w:t>
      </w:r>
      <w:proofErr w:type="spellEnd"/>
      <w:r w:rsidR="001A4A59" w:rsidRPr="001A4A59">
        <w:rPr>
          <w:color w:val="000000"/>
          <w:lang w:val="en-US"/>
        </w:rPr>
        <w:t xml:space="preserve"> </w:t>
      </w:r>
      <w:proofErr w:type="spellStart"/>
      <w:r w:rsidR="001A4A59" w:rsidRPr="001A4A59">
        <w:rPr>
          <w:color w:val="000000"/>
          <w:lang w:val="en-US"/>
        </w:rPr>
        <w:t>keuntungan</w:t>
      </w:r>
      <w:proofErr w:type="spellEnd"/>
      <w:r w:rsidR="001A4A59" w:rsidRPr="001A4A59">
        <w:rPr>
          <w:color w:val="000000"/>
          <w:lang w:val="en-US"/>
        </w:rPr>
        <w:t xml:space="preserve"> dan </w:t>
      </w:r>
      <w:proofErr w:type="spellStart"/>
      <w:r w:rsidR="001A4A59" w:rsidRPr="001A4A59">
        <w:rPr>
          <w:color w:val="000000"/>
          <w:lang w:val="en-US"/>
        </w:rPr>
        <w:t>biaya</w:t>
      </w:r>
      <w:proofErr w:type="spellEnd"/>
      <w:r w:rsidR="001A4A59" w:rsidRPr="001A4A59">
        <w:rPr>
          <w:color w:val="000000"/>
          <w:lang w:val="en-US"/>
        </w:rPr>
        <w:t xml:space="preserve"> yang </w:t>
      </w:r>
      <w:proofErr w:type="spellStart"/>
      <w:r w:rsidR="001A4A59" w:rsidRPr="001A4A59">
        <w:rPr>
          <w:color w:val="000000"/>
          <w:lang w:val="en-US"/>
        </w:rPr>
        <w:t>terlibat</w:t>
      </w:r>
      <w:proofErr w:type="spellEnd"/>
      <w:r w:rsidR="001A4A59" w:rsidRPr="001A4A59">
        <w:rPr>
          <w:color w:val="000000"/>
          <w:lang w:val="en-US"/>
        </w:rPr>
        <w:t xml:space="preserve"> </w:t>
      </w:r>
      <w:proofErr w:type="spellStart"/>
      <w:r w:rsidR="001A4A59" w:rsidRPr="001A4A59">
        <w:rPr>
          <w:color w:val="000000"/>
          <w:lang w:val="en-US"/>
        </w:rPr>
        <w:t>dalam</w:t>
      </w:r>
      <w:proofErr w:type="spellEnd"/>
      <w:r w:rsidR="001A4A59" w:rsidRPr="001A4A59">
        <w:rPr>
          <w:color w:val="000000"/>
          <w:lang w:val="en-US"/>
        </w:rPr>
        <w:t xml:space="preserve"> </w:t>
      </w:r>
      <w:proofErr w:type="spellStart"/>
      <w:r w:rsidR="001A4A59" w:rsidRPr="001A4A59">
        <w:rPr>
          <w:color w:val="000000"/>
          <w:lang w:val="en-US"/>
        </w:rPr>
        <w:t>penggunaan</w:t>
      </w:r>
      <w:proofErr w:type="spellEnd"/>
      <w:r w:rsidR="001A4A59" w:rsidRPr="001A4A59">
        <w:rPr>
          <w:color w:val="000000"/>
          <w:lang w:val="en-US"/>
        </w:rPr>
        <w:t xml:space="preserve"> utang.</w:t>
      </w:r>
      <w:r w:rsidR="001A4A59">
        <w:rPr>
          <w:color w:val="000000"/>
          <w:lang w:val="en-US"/>
        </w:rPr>
        <w:t xml:space="preserve"> </w:t>
      </w:r>
      <w:r w:rsidR="001A4A59" w:rsidRPr="001A4A59">
        <w:rPr>
          <w:color w:val="000000"/>
          <w:lang w:val="en-US"/>
        </w:rPr>
        <w:t xml:space="preserve">Teori </w:t>
      </w:r>
      <w:proofErr w:type="spellStart"/>
      <w:r w:rsidR="001A4A59" w:rsidRPr="001A4A59">
        <w:rPr>
          <w:color w:val="000000"/>
          <w:lang w:val="en-US"/>
        </w:rPr>
        <w:t>ini</w:t>
      </w:r>
      <w:proofErr w:type="spellEnd"/>
      <w:r w:rsidR="001A4A59" w:rsidRPr="001A4A59">
        <w:rPr>
          <w:color w:val="000000"/>
          <w:lang w:val="en-US"/>
        </w:rPr>
        <w:t xml:space="preserve"> </w:t>
      </w:r>
      <w:proofErr w:type="spellStart"/>
      <w:r w:rsidR="001A4A59" w:rsidRPr="001A4A59">
        <w:rPr>
          <w:color w:val="000000"/>
          <w:lang w:val="en-US"/>
        </w:rPr>
        <w:t>menciptakan</w:t>
      </w:r>
      <w:proofErr w:type="spellEnd"/>
      <w:r w:rsidR="001A4A59" w:rsidRPr="001A4A59">
        <w:rPr>
          <w:color w:val="000000"/>
          <w:lang w:val="en-US"/>
        </w:rPr>
        <w:t xml:space="preserve"> </w:t>
      </w:r>
      <w:proofErr w:type="spellStart"/>
      <w:r w:rsidR="001A4A59" w:rsidRPr="001A4A59">
        <w:rPr>
          <w:color w:val="000000"/>
          <w:lang w:val="en-US"/>
        </w:rPr>
        <w:t>kerangka</w:t>
      </w:r>
      <w:proofErr w:type="spellEnd"/>
      <w:r w:rsidR="001A4A59" w:rsidRPr="001A4A59">
        <w:rPr>
          <w:color w:val="000000"/>
          <w:lang w:val="en-US"/>
        </w:rPr>
        <w:t xml:space="preserve"> </w:t>
      </w:r>
      <w:proofErr w:type="spellStart"/>
      <w:r w:rsidR="001A4A59" w:rsidRPr="001A4A59">
        <w:rPr>
          <w:color w:val="000000"/>
          <w:lang w:val="en-US"/>
        </w:rPr>
        <w:t>kerja</w:t>
      </w:r>
      <w:proofErr w:type="spellEnd"/>
      <w:r w:rsidR="001A4A59" w:rsidRPr="001A4A59">
        <w:rPr>
          <w:color w:val="000000"/>
          <w:lang w:val="en-US"/>
        </w:rPr>
        <w:t xml:space="preserve"> </w:t>
      </w:r>
      <w:proofErr w:type="spellStart"/>
      <w:r w:rsidR="001A4A59" w:rsidRPr="001A4A59">
        <w:rPr>
          <w:color w:val="000000"/>
          <w:lang w:val="en-US"/>
        </w:rPr>
        <w:t>untuk</w:t>
      </w:r>
      <w:proofErr w:type="spellEnd"/>
      <w:r w:rsidR="001A4A59" w:rsidRPr="001A4A59">
        <w:rPr>
          <w:color w:val="000000"/>
          <w:lang w:val="en-US"/>
        </w:rPr>
        <w:t xml:space="preserve"> </w:t>
      </w:r>
      <w:proofErr w:type="spellStart"/>
      <w:r w:rsidR="001A4A59" w:rsidRPr="001A4A59">
        <w:rPr>
          <w:color w:val="000000"/>
          <w:lang w:val="en-US"/>
        </w:rPr>
        <w:t>memahami</w:t>
      </w:r>
      <w:proofErr w:type="spellEnd"/>
      <w:r w:rsidR="001A4A59" w:rsidRPr="001A4A59">
        <w:rPr>
          <w:color w:val="000000"/>
          <w:lang w:val="en-US"/>
        </w:rPr>
        <w:t xml:space="preserve"> </w:t>
      </w:r>
      <w:proofErr w:type="spellStart"/>
      <w:r w:rsidR="001A4A59" w:rsidRPr="001A4A59">
        <w:rPr>
          <w:color w:val="000000"/>
          <w:lang w:val="en-US"/>
        </w:rPr>
        <w:t>bagaimana</w:t>
      </w:r>
      <w:proofErr w:type="spellEnd"/>
      <w:r w:rsidR="001A4A59" w:rsidRPr="001A4A59">
        <w:rPr>
          <w:color w:val="000000"/>
          <w:lang w:val="en-US"/>
        </w:rPr>
        <w:t xml:space="preserve"> </w:t>
      </w:r>
      <w:proofErr w:type="spellStart"/>
      <w:r w:rsidR="001A4A59" w:rsidRPr="001A4A59">
        <w:rPr>
          <w:color w:val="000000"/>
          <w:lang w:val="en-US"/>
        </w:rPr>
        <w:t>keputusan</w:t>
      </w:r>
      <w:proofErr w:type="spellEnd"/>
      <w:r w:rsidR="001A4A59" w:rsidRPr="001A4A59">
        <w:rPr>
          <w:color w:val="000000"/>
          <w:lang w:val="en-US"/>
        </w:rPr>
        <w:t xml:space="preserve"> </w:t>
      </w:r>
      <w:proofErr w:type="spellStart"/>
      <w:r w:rsidR="001A4A59" w:rsidRPr="001A4A59">
        <w:rPr>
          <w:color w:val="000000"/>
          <w:lang w:val="en-US"/>
        </w:rPr>
        <w:t>keuangan</w:t>
      </w:r>
      <w:proofErr w:type="spellEnd"/>
      <w:r w:rsidR="001A4A59" w:rsidRPr="001A4A59">
        <w:rPr>
          <w:color w:val="000000"/>
          <w:lang w:val="en-US"/>
        </w:rPr>
        <w:t xml:space="preserve"> yang </w:t>
      </w:r>
      <w:proofErr w:type="spellStart"/>
      <w:r w:rsidR="001A4A59" w:rsidRPr="001A4A59">
        <w:rPr>
          <w:color w:val="000000"/>
          <w:lang w:val="en-US"/>
        </w:rPr>
        <w:t>diambil</w:t>
      </w:r>
      <w:proofErr w:type="spellEnd"/>
      <w:r w:rsidR="001A4A59" w:rsidRPr="001A4A59">
        <w:rPr>
          <w:color w:val="000000"/>
          <w:lang w:val="en-US"/>
        </w:rPr>
        <w:t xml:space="preserve"> oleh </w:t>
      </w:r>
      <w:proofErr w:type="spellStart"/>
      <w:r w:rsidR="001A4A59" w:rsidRPr="001A4A59">
        <w:rPr>
          <w:color w:val="000000"/>
          <w:lang w:val="en-US"/>
        </w:rPr>
        <w:t>perusahaan</w:t>
      </w:r>
      <w:proofErr w:type="spellEnd"/>
      <w:r w:rsidR="001A4A59" w:rsidRPr="001A4A59">
        <w:rPr>
          <w:color w:val="000000"/>
          <w:lang w:val="en-US"/>
        </w:rPr>
        <w:t xml:space="preserve"> </w:t>
      </w:r>
      <w:proofErr w:type="spellStart"/>
      <w:r w:rsidR="001A4A59" w:rsidRPr="001A4A59">
        <w:rPr>
          <w:color w:val="000000"/>
          <w:lang w:val="en-US"/>
        </w:rPr>
        <w:t>dapat</w:t>
      </w:r>
      <w:proofErr w:type="spellEnd"/>
      <w:r w:rsidR="001A4A59" w:rsidRPr="001A4A59">
        <w:rPr>
          <w:color w:val="000000"/>
          <w:lang w:val="en-US"/>
        </w:rPr>
        <w:t xml:space="preserve"> </w:t>
      </w:r>
      <w:proofErr w:type="spellStart"/>
      <w:r w:rsidR="001A4A59" w:rsidRPr="001A4A59">
        <w:rPr>
          <w:color w:val="000000"/>
          <w:lang w:val="en-US"/>
        </w:rPr>
        <w:t>mempengaruhi</w:t>
      </w:r>
      <w:proofErr w:type="spellEnd"/>
      <w:r w:rsidR="001A4A59" w:rsidRPr="001A4A59">
        <w:rPr>
          <w:color w:val="000000"/>
          <w:lang w:val="en-US"/>
        </w:rPr>
        <w:t xml:space="preserve"> </w:t>
      </w:r>
      <w:proofErr w:type="spellStart"/>
      <w:r w:rsidR="001A4A59" w:rsidRPr="001A4A59">
        <w:rPr>
          <w:color w:val="000000"/>
          <w:lang w:val="en-US"/>
        </w:rPr>
        <w:t>nilai</w:t>
      </w:r>
      <w:proofErr w:type="spellEnd"/>
      <w:r w:rsidR="001A4A59" w:rsidRPr="001A4A59">
        <w:rPr>
          <w:color w:val="000000"/>
          <w:lang w:val="en-US"/>
        </w:rPr>
        <w:t xml:space="preserve"> </w:t>
      </w:r>
      <w:proofErr w:type="spellStart"/>
      <w:r w:rsidR="001A4A59" w:rsidRPr="001A4A59">
        <w:rPr>
          <w:color w:val="000000"/>
          <w:lang w:val="en-US"/>
        </w:rPr>
        <w:t>perusahaan</w:t>
      </w:r>
      <w:proofErr w:type="spellEnd"/>
      <w:r w:rsidR="001A4A59" w:rsidRPr="001A4A59">
        <w:rPr>
          <w:color w:val="000000"/>
          <w:lang w:val="en-US"/>
        </w:rPr>
        <w:t xml:space="preserve"> dan </w:t>
      </w:r>
      <w:proofErr w:type="spellStart"/>
      <w:r w:rsidR="001A4A59" w:rsidRPr="001A4A59">
        <w:rPr>
          <w:color w:val="000000"/>
          <w:lang w:val="en-US"/>
        </w:rPr>
        <w:t>keseimbangan</w:t>
      </w:r>
      <w:proofErr w:type="spellEnd"/>
      <w:r w:rsidR="001A4A59" w:rsidRPr="001A4A59">
        <w:rPr>
          <w:color w:val="000000"/>
          <w:lang w:val="en-US"/>
        </w:rPr>
        <w:t xml:space="preserve"> </w:t>
      </w:r>
      <w:proofErr w:type="spellStart"/>
      <w:r w:rsidR="001A4A59" w:rsidRPr="001A4A59">
        <w:rPr>
          <w:color w:val="000000"/>
          <w:lang w:val="en-US"/>
        </w:rPr>
        <w:t>antara</w:t>
      </w:r>
      <w:proofErr w:type="spellEnd"/>
      <w:r w:rsidR="001A4A59" w:rsidRPr="001A4A59">
        <w:rPr>
          <w:color w:val="000000"/>
          <w:lang w:val="en-US"/>
        </w:rPr>
        <w:t xml:space="preserve"> </w:t>
      </w:r>
      <w:proofErr w:type="spellStart"/>
      <w:r w:rsidR="001A4A59" w:rsidRPr="001A4A59">
        <w:rPr>
          <w:color w:val="000000"/>
          <w:lang w:val="en-US"/>
        </w:rPr>
        <w:t>keuntungan</w:t>
      </w:r>
      <w:proofErr w:type="spellEnd"/>
      <w:r w:rsidR="001A4A59" w:rsidRPr="001A4A59">
        <w:rPr>
          <w:color w:val="000000"/>
          <w:lang w:val="en-US"/>
        </w:rPr>
        <w:t xml:space="preserve"> dan </w:t>
      </w:r>
      <w:proofErr w:type="spellStart"/>
      <w:r w:rsidR="001A4A59" w:rsidRPr="001A4A59">
        <w:rPr>
          <w:color w:val="000000"/>
          <w:lang w:val="en-US"/>
        </w:rPr>
        <w:t>risiko</w:t>
      </w:r>
      <w:proofErr w:type="spellEnd"/>
      <w:r w:rsidR="001A4A59" w:rsidRPr="001A4A59">
        <w:rPr>
          <w:color w:val="000000"/>
          <w:lang w:val="en-US"/>
        </w:rPr>
        <w:t xml:space="preserve">. </w:t>
      </w:r>
      <w:r w:rsidRPr="008B0D63">
        <w:rPr>
          <w:i/>
          <w:iCs/>
          <w:color w:val="000000"/>
          <w:lang w:val="en-US"/>
        </w:rPr>
        <w:t>Trade-off Theory</w:t>
      </w:r>
      <w:r w:rsidR="001A4A59" w:rsidRPr="001A4A59">
        <w:rPr>
          <w:color w:val="000000"/>
          <w:lang w:val="en-US"/>
        </w:rPr>
        <w:t xml:space="preserve"> </w:t>
      </w:r>
      <w:proofErr w:type="spellStart"/>
      <w:r w:rsidR="001A4A59" w:rsidRPr="001A4A59">
        <w:rPr>
          <w:color w:val="000000"/>
          <w:lang w:val="en-US"/>
        </w:rPr>
        <w:t>dapat</w:t>
      </w:r>
      <w:proofErr w:type="spellEnd"/>
      <w:r w:rsidR="001A4A59" w:rsidRPr="001A4A59">
        <w:rPr>
          <w:color w:val="000000"/>
          <w:lang w:val="en-US"/>
        </w:rPr>
        <w:t xml:space="preserve"> </w:t>
      </w:r>
      <w:proofErr w:type="spellStart"/>
      <w:r w:rsidR="001A4A59" w:rsidRPr="001A4A59">
        <w:rPr>
          <w:color w:val="000000"/>
          <w:lang w:val="en-US"/>
        </w:rPr>
        <w:t>memberikan</w:t>
      </w:r>
      <w:proofErr w:type="spellEnd"/>
      <w:r w:rsidR="001A4A59" w:rsidRPr="001A4A59">
        <w:rPr>
          <w:color w:val="000000"/>
          <w:lang w:val="en-US"/>
        </w:rPr>
        <w:t xml:space="preserve"> </w:t>
      </w:r>
      <w:proofErr w:type="spellStart"/>
      <w:r w:rsidR="001A4A59" w:rsidRPr="001A4A59">
        <w:rPr>
          <w:color w:val="000000"/>
          <w:lang w:val="en-US"/>
        </w:rPr>
        <w:t>pandangan</w:t>
      </w:r>
      <w:proofErr w:type="spellEnd"/>
      <w:r w:rsidR="001A4A59" w:rsidRPr="001A4A59">
        <w:rPr>
          <w:color w:val="000000"/>
          <w:lang w:val="en-US"/>
        </w:rPr>
        <w:t xml:space="preserve"> yang </w:t>
      </w:r>
      <w:proofErr w:type="spellStart"/>
      <w:r w:rsidR="001A4A59" w:rsidRPr="001A4A59">
        <w:rPr>
          <w:color w:val="000000"/>
          <w:lang w:val="en-US"/>
        </w:rPr>
        <w:t>mendalam</w:t>
      </w:r>
      <w:proofErr w:type="spellEnd"/>
      <w:r w:rsidR="001A4A59">
        <w:rPr>
          <w:color w:val="000000"/>
          <w:lang w:val="en-US"/>
        </w:rPr>
        <w:t xml:space="preserve"> pada</w:t>
      </w:r>
      <w:r w:rsidR="001A4A59" w:rsidRPr="001A4A59">
        <w:rPr>
          <w:color w:val="000000"/>
          <w:lang w:val="en-US"/>
        </w:rPr>
        <w:t xml:space="preserve"> k</w:t>
      </w:r>
      <w:proofErr w:type="spellStart"/>
      <w:r w:rsidR="001A4A59" w:rsidRPr="001A4A59">
        <w:rPr>
          <w:color w:val="000000"/>
          <w:lang w:val="en-US"/>
        </w:rPr>
        <w:t>onteks</w:t>
      </w:r>
      <w:proofErr w:type="spellEnd"/>
      <w:r w:rsidR="001A4A59" w:rsidRPr="001A4A59">
        <w:rPr>
          <w:color w:val="000000"/>
          <w:lang w:val="en-US"/>
        </w:rPr>
        <w:t xml:space="preserve"> </w:t>
      </w:r>
      <w:proofErr w:type="spellStart"/>
      <w:r w:rsidR="001A4A59" w:rsidRPr="001A4A59">
        <w:rPr>
          <w:color w:val="000000"/>
          <w:lang w:val="en-US"/>
        </w:rPr>
        <w:t>analisis</w:t>
      </w:r>
      <w:proofErr w:type="spellEnd"/>
      <w:r w:rsidR="001A4A59" w:rsidRPr="001A4A59">
        <w:rPr>
          <w:color w:val="000000"/>
          <w:lang w:val="en-US"/>
        </w:rPr>
        <w:t xml:space="preserve"> </w:t>
      </w:r>
      <w:proofErr w:type="spellStart"/>
      <w:r w:rsidR="001A4A59" w:rsidRPr="001A4A59">
        <w:rPr>
          <w:color w:val="000000"/>
          <w:lang w:val="en-US"/>
        </w:rPr>
        <w:t>variabel</w:t>
      </w:r>
      <w:proofErr w:type="spellEnd"/>
      <w:r w:rsidR="001A4A59" w:rsidRPr="001A4A59">
        <w:rPr>
          <w:color w:val="000000"/>
          <w:lang w:val="en-US"/>
        </w:rPr>
        <w:t xml:space="preserve"> independent, </w:t>
      </w:r>
      <w:proofErr w:type="spellStart"/>
      <w:r w:rsidR="001A4A59" w:rsidRPr="001A4A59">
        <w:rPr>
          <w:color w:val="000000"/>
          <w:lang w:val="en-US"/>
        </w:rPr>
        <w:t>yaitu</w:t>
      </w:r>
      <w:proofErr w:type="spellEnd"/>
      <w:r w:rsidR="001A4A59" w:rsidRPr="001A4A59">
        <w:rPr>
          <w:color w:val="000000"/>
          <w:lang w:val="en-US"/>
        </w:rPr>
        <w:t xml:space="preserve"> </w:t>
      </w:r>
      <w:r w:rsidRPr="008B0D63">
        <w:rPr>
          <w:i/>
          <w:iCs/>
          <w:color w:val="000000"/>
          <w:lang w:val="en-US"/>
        </w:rPr>
        <w:t>Current Ratio</w:t>
      </w:r>
      <w:r w:rsidR="001A4A59" w:rsidRPr="001A4A59">
        <w:rPr>
          <w:i/>
          <w:iCs/>
          <w:color w:val="000000"/>
          <w:lang w:val="en-US"/>
        </w:rPr>
        <w:t xml:space="preserve"> </w:t>
      </w:r>
      <w:r w:rsidR="001A4A59" w:rsidRPr="001A4A59">
        <w:rPr>
          <w:color w:val="000000"/>
          <w:lang w:val="en-US"/>
        </w:rPr>
        <w:t>dan</w:t>
      </w:r>
      <w:r w:rsidR="001A4A59" w:rsidRPr="001A4A59">
        <w:rPr>
          <w:i/>
          <w:iCs/>
          <w:color w:val="000000"/>
          <w:lang w:val="en-US"/>
        </w:rPr>
        <w:t xml:space="preserve"> </w:t>
      </w:r>
      <w:r w:rsidRPr="008B0D63">
        <w:rPr>
          <w:i/>
          <w:iCs/>
          <w:color w:val="000000"/>
          <w:lang w:val="en-US"/>
        </w:rPr>
        <w:t>Working Capital Turnover</w:t>
      </w:r>
      <w:r w:rsidR="001A4A59" w:rsidRPr="001A4A59">
        <w:rPr>
          <w:color w:val="000000"/>
          <w:lang w:val="en-US"/>
        </w:rPr>
        <w:t xml:space="preserve">, </w:t>
      </w:r>
      <w:proofErr w:type="spellStart"/>
      <w:r w:rsidR="001A4A59" w:rsidRPr="001A4A59">
        <w:rPr>
          <w:color w:val="000000"/>
          <w:lang w:val="en-US"/>
        </w:rPr>
        <w:t>serta</w:t>
      </w:r>
      <w:proofErr w:type="spellEnd"/>
      <w:r w:rsidR="001A4A59" w:rsidRPr="001A4A59">
        <w:rPr>
          <w:color w:val="000000"/>
          <w:lang w:val="en-US"/>
        </w:rPr>
        <w:t xml:space="preserve"> </w:t>
      </w:r>
      <w:proofErr w:type="spellStart"/>
      <w:r w:rsidR="001A4A59" w:rsidRPr="001A4A59">
        <w:rPr>
          <w:color w:val="000000"/>
          <w:lang w:val="en-US"/>
        </w:rPr>
        <w:t>variabel</w:t>
      </w:r>
      <w:proofErr w:type="spellEnd"/>
      <w:r w:rsidR="001A4A59" w:rsidRPr="001A4A59">
        <w:rPr>
          <w:color w:val="000000"/>
          <w:lang w:val="en-US"/>
        </w:rPr>
        <w:t xml:space="preserve"> dependent, </w:t>
      </w:r>
      <w:proofErr w:type="spellStart"/>
      <w:r w:rsidR="001A4A59" w:rsidRPr="001A4A59">
        <w:rPr>
          <w:color w:val="000000"/>
          <w:lang w:val="en-US"/>
        </w:rPr>
        <w:t>yaitu</w:t>
      </w:r>
      <w:proofErr w:type="spellEnd"/>
      <w:r w:rsidR="001A4A59" w:rsidRPr="001A4A59">
        <w:rPr>
          <w:color w:val="000000"/>
          <w:lang w:val="en-US"/>
        </w:rPr>
        <w:t xml:space="preserve"> </w:t>
      </w:r>
      <w:r w:rsidRPr="008B0D63">
        <w:rPr>
          <w:i/>
          <w:iCs/>
          <w:color w:val="000000"/>
          <w:lang w:val="en-US"/>
        </w:rPr>
        <w:t>Net Profit Margin</w:t>
      </w:r>
      <w:r w:rsidR="001A4A59" w:rsidRPr="001A4A59">
        <w:rPr>
          <w:color w:val="000000"/>
          <w:lang w:val="en-US"/>
        </w:rPr>
        <w:t xml:space="preserve"> di </w:t>
      </w:r>
      <w:proofErr w:type="spellStart"/>
      <w:r w:rsidR="001A4A59" w:rsidRPr="001A4A59">
        <w:rPr>
          <w:color w:val="000000"/>
          <w:lang w:val="en-US"/>
        </w:rPr>
        <w:t>sektor</w:t>
      </w:r>
      <w:proofErr w:type="spellEnd"/>
      <w:r w:rsidR="001A4A59" w:rsidRPr="001A4A59">
        <w:rPr>
          <w:color w:val="000000"/>
          <w:lang w:val="en-US"/>
        </w:rPr>
        <w:t xml:space="preserve"> </w:t>
      </w:r>
      <w:proofErr w:type="spellStart"/>
      <w:r w:rsidR="001A4A59" w:rsidRPr="001A4A59">
        <w:rPr>
          <w:color w:val="000000"/>
          <w:lang w:val="en-US"/>
        </w:rPr>
        <w:t>perbankan</w:t>
      </w:r>
      <w:proofErr w:type="spellEnd"/>
      <w:r w:rsidR="001A4A59" w:rsidRPr="001A4A59">
        <w:rPr>
          <w:color w:val="000000"/>
          <w:lang w:val="en-US"/>
        </w:rPr>
        <w:t xml:space="preserve"> </w:t>
      </w:r>
      <w:proofErr w:type="spellStart"/>
      <w:r w:rsidR="001A4A59" w:rsidRPr="001A4A59">
        <w:rPr>
          <w:color w:val="000000"/>
          <w:lang w:val="en-US"/>
        </w:rPr>
        <w:t>selama</w:t>
      </w:r>
      <w:proofErr w:type="spellEnd"/>
      <w:r w:rsidR="001A4A59" w:rsidRPr="001A4A59">
        <w:rPr>
          <w:color w:val="000000"/>
          <w:lang w:val="en-US"/>
        </w:rPr>
        <w:t xml:space="preserve"> </w:t>
      </w:r>
      <w:proofErr w:type="spellStart"/>
      <w:r w:rsidR="001A4A59" w:rsidRPr="001A4A59">
        <w:rPr>
          <w:color w:val="000000"/>
          <w:lang w:val="en-US"/>
        </w:rPr>
        <w:t>periode</w:t>
      </w:r>
      <w:proofErr w:type="spellEnd"/>
      <w:r w:rsidR="001A4A59" w:rsidRPr="001A4A59">
        <w:rPr>
          <w:color w:val="000000"/>
          <w:lang w:val="en-US"/>
        </w:rPr>
        <w:t xml:space="preserve"> 2015-2020</w:t>
      </w:r>
      <w:r w:rsidR="001A4A59">
        <w:rPr>
          <w:color w:val="000000"/>
          <w:lang w:val="en-US"/>
        </w:rPr>
        <w:t>.</w:t>
      </w:r>
    </w:p>
    <w:p w14:paraId="04989D7D" w14:textId="1287A74C" w:rsidR="001A4A59" w:rsidRPr="001A4A59" w:rsidRDefault="008B0D63" w:rsidP="001A4A59">
      <w:pPr>
        <w:pBdr>
          <w:top w:val="nil"/>
          <w:left w:val="nil"/>
          <w:bottom w:val="nil"/>
          <w:right w:val="nil"/>
          <w:between w:val="nil"/>
        </w:pBdr>
        <w:ind w:left="180"/>
        <w:jc w:val="both"/>
        <w:rPr>
          <w:color w:val="000000"/>
          <w:lang w:val="en-US"/>
        </w:rPr>
      </w:pPr>
      <w:r w:rsidRPr="008B0D63">
        <w:rPr>
          <w:i/>
          <w:iCs/>
          <w:color w:val="000000"/>
          <w:lang w:val="en-US"/>
        </w:rPr>
        <w:t>Trade-off Theory</w:t>
      </w:r>
      <w:r w:rsidR="001A4A59" w:rsidRPr="001A4A59">
        <w:rPr>
          <w:color w:val="000000"/>
          <w:lang w:val="en-US"/>
        </w:rPr>
        <w:t xml:space="preserve"> </w:t>
      </w:r>
      <w:proofErr w:type="spellStart"/>
      <w:r w:rsidR="001A4A59" w:rsidRPr="001A4A59">
        <w:rPr>
          <w:color w:val="000000"/>
          <w:lang w:val="en-US"/>
        </w:rPr>
        <w:t>menunjukkan</w:t>
      </w:r>
      <w:proofErr w:type="spellEnd"/>
      <w:r w:rsidR="001A4A59" w:rsidRPr="001A4A59">
        <w:rPr>
          <w:color w:val="000000"/>
          <w:lang w:val="en-US"/>
        </w:rPr>
        <w:t xml:space="preserve"> </w:t>
      </w:r>
      <w:proofErr w:type="spellStart"/>
      <w:r w:rsidR="001A4A59" w:rsidRPr="001A4A59">
        <w:rPr>
          <w:color w:val="000000"/>
          <w:lang w:val="en-US"/>
        </w:rPr>
        <w:t>bahwa</w:t>
      </w:r>
      <w:proofErr w:type="spellEnd"/>
      <w:r w:rsidR="001A4A59" w:rsidRPr="001A4A59">
        <w:rPr>
          <w:color w:val="000000"/>
          <w:lang w:val="en-US"/>
        </w:rPr>
        <w:t xml:space="preserve"> </w:t>
      </w:r>
      <w:proofErr w:type="spellStart"/>
      <w:r w:rsidR="001A4A59" w:rsidRPr="001A4A59">
        <w:rPr>
          <w:color w:val="000000"/>
          <w:lang w:val="en-US"/>
        </w:rPr>
        <w:t>perusahaan</w:t>
      </w:r>
      <w:proofErr w:type="spellEnd"/>
      <w:r w:rsidR="001A4A59" w:rsidRPr="001A4A59">
        <w:rPr>
          <w:color w:val="000000"/>
          <w:lang w:val="en-US"/>
        </w:rPr>
        <w:t xml:space="preserve"> </w:t>
      </w:r>
      <w:proofErr w:type="spellStart"/>
      <w:r w:rsidR="001A4A59" w:rsidRPr="001A4A59">
        <w:rPr>
          <w:color w:val="000000"/>
          <w:lang w:val="en-US"/>
        </w:rPr>
        <w:t>menghadapi</w:t>
      </w:r>
      <w:proofErr w:type="spellEnd"/>
      <w:r w:rsidR="001A4A59" w:rsidRPr="001A4A59">
        <w:rPr>
          <w:color w:val="000000"/>
          <w:lang w:val="en-US"/>
        </w:rPr>
        <w:t xml:space="preserve"> trade-off </w:t>
      </w:r>
      <w:proofErr w:type="spellStart"/>
      <w:r w:rsidR="001A4A59" w:rsidRPr="001A4A59">
        <w:rPr>
          <w:color w:val="000000"/>
          <w:lang w:val="en-US"/>
        </w:rPr>
        <w:t>antara</w:t>
      </w:r>
      <w:proofErr w:type="spellEnd"/>
      <w:r w:rsidR="001A4A59" w:rsidRPr="001A4A59">
        <w:rPr>
          <w:color w:val="000000"/>
          <w:lang w:val="en-US"/>
        </w:rPr>
        <w:t xml:space="preserve"> </w:t>
      </w:r>
      <w:proofErr w:type="spellStart"/>
      <w:r w:rsidR="001A4A59" w:rsidRPr="001A4A59">
        <w:rPr>
          <w:color w:val="000000"/>
          <w:lang w:val="en-US"/>
        </w:rPr>
        <w:t>keuntungan</w:t>
      </w:r>
      <w:proofErr w:type="spellEnd"/>
      <w:r w:rsidR="001A4A59" w:rsidRPr="001A4A59">
        <w:rPr>
          <w:color w:val="000000"/>
          <w:lang w:val="en-US"/>
        </w:rPr>
        <w:t xml:space="preserve"> dan </w:t>
      </w:r>
      <w:proofErr w:type="spellStart"/>
      <w:r w:rsidR="001A4A59" w:rsidRPr="001A4A59">
        <w:rPr>
          <w:color w:val="000000"/>
          <w:lang w:val="en-US"/>
        </w:rPr>
        <w:t>risiko</w:t>
      </w:r>
      <w:proofErr w:type="spellEnd"/>
      <w:r w:rsidR="001A4A59" w:rsidRPr="001A4A59">
        <w:rPr>
          <w:color w:val="000000"/>
          <w:lang w:val="en-US"/>
        </w:rPr>
        <w:t xml:space="preserve"> </w:t>
      </w:r>
      <w:proofErr w:type="spellStart"/>
      <w:r w:rsidR="001A4A59" w:rsidRPr="001A4A59">
        <w:rPr>
          <w:color w:val="000000"/>
          <w:lang w:val="en-US"/>
        </w:rPr>
        <w:t>dalam</w:t>
      </w:r>
      <w:proofErr w:type="spellEnd"/>
      <w:r w:rsidR="001A4A59" w:rsidRPr="001A4A59">
        <w:rPr>
          <w:color w:val="000000"/>
          <w:lang w:val="en-US"/>
        </w:rPr>
        <w:t xml:space="preserve"> </w:t>
      </w:r>
      <w:proofErr w:type="spellStart"/>
      <w:r w:rsidR="001A4A59" w:rsidRPr="001A4A59">
        <w:rPr>
          <w:color w:val="000000"/>
          <w:lang w:val="en-US"/>
        </w:rPr>
        <w:t>pengelolaan</w:t>
      </w:r>
      <w:proofErr w:type="spellEnd"/>
      <w:r w:rsidR="001A4A59" w:rsidRPr="001A4A59">
        <w:rPr>
          <w:color w:val="000000"/>
          <w:lang w:val="en-US"/>
        </w:rPr>
        <w:t xml:space="preserve"> modal </w:t>
      </w:r>
      <w:proofErr w:type="spellStart"/>
      <w:r w:rsidR="001A4A59" w:rsidRPr="001A4A59">
        <w:rPr>
          <w:color w:val="000000"/>
          <w:lang w:val="en-US"/>
        </w:rPr>
        <w:t>kerja</w:t>
      </w:r>
      <w:proofErr w:type="spellEnd"/>
      <w:r w:rsidR="001A4A59" w:rsidRPr="001A4A59">
        <w:rPr>
          <w:color w:val="000000"/>
          <w:lang w:val="en-US"/>
        </w:rPr>
        <w:t xml:space="preserve">, </w:t>
      </w:r>
      <w:proofErr w:type="spellStart"/>
      <w:r w:rsidR="001A4A59" w:rsidRPr="001A4A59">
        <w:rPr>
          <w:color w:val="000000"/>
          <w:lang w:val="en-US"/>
        </w:rPr>
        <w:t>termasuk</w:t>
      </w:r>
      <w:proofErr w:type="spellEnd"/>
      <w:r w:rsidR="001A4A59" w:rsidRPr="001A4A59">
        <w:rPr>
          <w:color w:val="000000"/>
          <w:lang w:val="en-US"/>
        </w:rPr>
        <w:t xml:space="preserve"> </w:t>
      </w:r>
      <w:r w:rsidRPr="008B0D63">
        <w:rPr>
          <w:i/>
          <w:iCs/>
          <w:color w:val="000000"/>
          <w:lang w:val="en-US"/>
        </w:rPr>
        <w:t>Current Ratio</w:t>
      </w:r>
      <w:r w:rsidR="001A4A59" w:rsidRPr="001A4A59">
        <w:rPr>
          <w:color w:val="000000"/>
          <w:lang w:val="en-US"/>
        </w:rPr>
        <w:t xml:space="preserve">. </w:t>
      </w:r>
      <w:r w:rsidRPr="008B0D63">
        <w:rPr>
          <w:i/>
          <w:iCs/>
          <w:color w:val="000000"/>
          <w:lang w:val="en-US"/>
        </w:rPr>
        <w:t>Current Ratio</w:t>
      </w:r>
      <w:r w:rsidR="001A4A59" w:rsidRPr="001A4A59">
        <w:rPr>
          <w:color w:val="000000"/>
          <w:lang w:val="en-US"/>
        </w:rPr>
        <w:t xml:space="preserve"> </w:t>
      </w:r>
      <w:proofErr w:type="spellStart"/>
      <w:r w:rsidR="001A4A59" w:rsidRPr="001A4A59">
        <w:rPr>
          <w:color w:val="000000"/>
          <w:lang w:val="en-US"/>
        </w:rPr>
        <w:t>mencerminkan</w:t>
      </w:r>
      <w:proofErr w:type="spellEnd"/>
      <w:r w:rsidR="001A4A59" w:rsidRPr="001A4A59">
        <w:rPr>
          <w:color w:val="000000"/>
          <w:lang w:val="en-US"/>
        </w:rPr>
        <w:t xml:space="preserve"> </w:t>
      </w:r>
      <w:proofErr w:type="spellStart"/>
      <w:r w:rsidR="001A4A59" w:rsidRPr="001A4A59">
        <w:rPr>
          <w:color w:val="000000"/>
          <w:lang w:val="en-US"/>
        </w:rPr>
        <w:t>kemampuan</w:t>
      </w:r>
      <w:proofErr w:type="spellEnd"/>
      <w:r w:rsidR="001A4A59" w:rsidRPr="001A4A59">
        <w:rPr>
          <w:color w:val="000000"/>
          <w:lang w:val="en-US"/>
        </w:rPr>
        <w:t xml:space="preserve"> </w:t>
      </w:r>
      <w:proofErr w:type="spellStart"/>
      <w:r w:rsidR="001A4A59" w:rsidRPr="001A4A59">
        <w:rPr>
          <w:color w:val="000000"/>
          <w:lang w:val="en-US"/>
        </w:rPr>
        <w:t>perusahaan</w:t>
      </w:r>
      <w:proofErr w:type="spellEnd"/>
      <w:r w:rsidR="001A4A59" w:rsidRPr="001A4A59">
        <w:rPr>
          <w:color w:val="000000"/>
          <w:lang w:val="en-US"/>
        </w:rPr>
        <w:t xml:space="preserve"> </w:t>
      </w:r>
      <w:proofErr w:type="spellStart"/>
      <w:r w:rsidR="001A4A59" w:rsidRPr="001A4A59">
        <w:rPr>
          <w:color w:val="000000"/>
          <w:lang w:val="en-US"/>
        </w:rPr>
        <w:t>untuk</w:t>
      </w:r>
      <w:proofErr w:type="spellEnd"/>
      <w:r w:rsidR="001A4A59" w:rsidRPr="001A4A59">
        <w:rPr>
          <w:color w:val="000000"/>
          <w:lang w:val="en-US"/>
        </w:rPr>
        <w:t xml:space="preserve"> </w:t>
      </w:r>
      <w:proofErr w:type="spellStart"/>
      <w:r w:rsidR="001A4A59" w:rsidRPr="001A4A59">
        <w:rPr>
          <w:color w:val="000000"/>
          <w:lang w:val="en-US"/>
        </w:rPr>
        <w:t>memenuhi</w:t>
      </w:r>
      <w:proofErr w:type="spellEnd"/>
      <w:r w:rsidR="001A4A59" w:rsidRPr="001A4A59">
        <w:rPr>
          <w:color w:val="000000"/>
          <w:lang w:val="en-US"/>
        </w:rPr>
        <w:t xml:space="preserve"> </w:t>
      </w:r>
      <w:proofErr w:type="spellStart"/>
      <w:r w:rsidR="001A4A59" w:rsidRPr="001A4A59">
        <w:rPr>
          <w:color w:val="000000"/>
          <w:lang w:val="en-US"/>
        </w:rPr>
        <w:t>kewajiban</w:t>
      </w:r>
      <w:proofErr w:type="spellEnd"/>
      <w:r w:rsidR="001A4A59" w:rsidRPr="001A4A59">
        <w:rPr>
          <w:color w:val="000000"/>
          <w:lang w:val="en-US"/>
        </w:rPr>
        <w:t xml:space="preserve"> </w:t>
      </w:r>
      <w:proofErr w:type="spellStart"/>
      <w:r w:rsidR="001A4A59" w:rsidRPr="001A4A59">
        <w:rPr>
          <w:color w:val="000000"/>
          <w:lang w:val="en-US"/>
        </w:rPr>
        <w:t>jangka</w:t>
      </w:r>
      <w:proofErr w:type="spellEnd"/>
      <w:r w:rsidR="001A4A59" w:rsidRPr="001A4A59">
        <w:rPr>
          <w:color w:val="000000"/>
          <w:lang w:val="en-US"/>
        </w:rPr>
        <w:t xml:space="preserve"> </w:t>
      </w:r>
      <w:proofErr w:type="spellStart"/>
      <w:r w:rsidR="001A4A59" w:rsidRPr="001A4A59">
        <w:rPr>
          <w:color w:val="000000"/>
          <w:lang w:val="en-US"/>
        </w:rPr>
        <w:t>pendeknya</w:t>
      </w:r>
      <w:proofErr w:type="spellEnd"/>
      <w:r w:rsidR="001A4A59" w:rsidRPr="001A4A59">
        <w:rPr>
          <w:color w:val="000000"/>
          <w:lang w:val="en-US"/>
        </w:rPr>
        <w:t xml:space="preserve">. </w:t>
      </w:r>
      <w:proofErr w:type="spellStart"/>
      <w:r w:rsidR="001A4A59" w:rsidRPr="001A4A59">
        <w:rPr>
          <w:color w:val="000000"/>
          <w:lang w:val="en-US"/>
        </w:rPr>
        <w:t>Menurut</w:t>
      </w:r>
      <w:proofErr w:type="spellEnd"/>
      <w:r w:rsidR="001A4A59" w:rsidRPr="001A4A59">
        <w:rPr>
          <w:color w:val="000000"/>
          <w:lang w:val="en-US"/>
        </w:rPr>
        <w:t xml:space="preserve"> Franko (2019), </w:t>
      </w:r>
      <w:proofErr w:type="spellStart"/>
      <w:r w:rsidR="001A4A59" w:rsidRPr="001A4A59">
        <w:rPr>
          <w:color w:val="000000"/>
          <w:lang w:val="en-US"/>
        </w:rPr>
        <w:t>perusahaan</w:t>
      </w:r>
      <w:proofErr w:type="spellEnd"/>
      <w:r w:rsidR="001A4A59" w:rsidRPr="001A4A59">
        <w:rPr>
          <w:color w:val="000000"/>
          <w:lang w:val="en-US"/>
        </w:rPr>
        <w:t xml:space="preserve"> </w:t>
      </w:r>
      <w:proofErr w:type="spellStart"/>
      <w:r w:rsidR="001A4A59" w:rsidRPr="001A4A59">
        <w:rPr>
          <w:color w:val="000000"/>
          <w:lang w:val="en-US"/>
        </w:rPr>
        <w:t>cenderung</w:t>
      </w:r>
      <w:proofErr w:type="spellEnd"/>
      <w:r w:rsidR="001A4A59" w:rsidRPr="001A4A59">
        <w:rPr>
          <w:color w:val="000000"/>
          <w:lang w:val="en-US"/>
        </w:rPr>
        <w:t xml:space="preserve"> </w:t>
      </w:r>
      <w:proofErr w:type="spellStart"/>
      <w:r w:rsidR="001A4A59" w:rsidRPr="001A4A59">
        <w:rPr>
          <w:color w:val="000000"/>
          <w:lang w:val="en-US"/>
        </w:rPr>
        <w:t>menjaga</w:t>
      </w:r>
      <w:proofErr w:type="spellEnd"/>
      <w:r w:rsidR="001A4A59" w:rsidRPr="001A4A59">
        <w:rPr>
          <w:color w:val="000000"/>
          <w:lang w:val="en-US"/>
        </w:rPr>
        <w:t xml:space="preserve"> </w:t>
      </w:r>
      <w:proofErr w:type="spellStart"/>
      <w:r w:rsidR="001A4A59" w:rsidRPr="001A4A59">
        <w:rPr>
          <w:color w:val="000000"/>
          <w:lang w:val="en-US"/>
        </w:rPr>
        <w:t>tingkat</w:t>
      </w:r>
      <w:proofErr w:type="spellEnd"/>
      <w:r w:rsidR="001A4A59" w:rsidRPr="001A4A59">
        <w:rPr>
          <w:color w:val="000000"/>
          <w:lang w:val="en-US"/>
        </w:rPr>
        <w:t xml:space="preserve"> </w:t>
      </w:r>
      <w:proofErr w:type="spellStart"/>
      <w:r w:rsidR="001A4A59" w:rsidRPr="001A4A59">
        <w:rPr>
          <w:color w:val="000000"/>
          <w:lang w:val="en-US"/>
        </w:rPr>
        <w:t>likuiditas</w:t>
      </w:r>
      <w:proofErr w:type="spellEnd"/>
      <w:r w:rsidR="001A4A59" w:rsidRPr="001A4A59">
        <w:rPr>
          <w:color w:val="000000"/>
          <w:lang w:val="en-US"/>
        </w:rPr>
        <w:t xml:space="preserve"> yang </w:t>
      </w:r>
      <w:proofErr w:type="spellStart"/>
      <w:r w:rsidR="001A4A59" w:rsidRPr="001A4A59">
        <w:rPr>
          <w:color w:val="000000"/>
          <w:lang w:val="en-US"/>
        </w:rPr>
        <w:t>memadai</w:t>
      </w:r>
      <w:proofErr w:type="spellEnd"/>
      <w:r w:rsidR="001A4A59" w:rsidRPr="001A4A59">
        <w:rPr>
          <w:color w:val="000000"/>
          <w:lang w:val="en-US"/>
        </w:rPr>
        <w:t xml:space="preserve"> </w:t>
      </w:r>
      <w:proofErr w:type="spellStart"/>
      <w:r w:rsidR="001A4A59" w:rsidRPr="001A4A59">
        <w:rPr>
          <w:color w:val="000000"/>
          <w:lang w:val="en-US"/>
        </w:rPr>
        <w:t>untuk</w:t>
      </w:r>
      <w:proofErr w:type="spellEnd"/>
      <w:r w:rsidR="001A4A59" w:rsidRPr="001A4A59">
        <w:rPr>
          <w:color w:val="000000"/>
          <w:lang w:val="en-US"/>
        </w:rPr>
        <w:t xml:space="preserve"> </w:t>
      </w:r>
      <w:proofErr w:type="spellStart"/>
      <w:r w:rsidR="001A4A59" w:rsidRPr="001A4A59">
        <w:rPr>
          <w:color w:val="000000"/>
          <w:lang w:val="en-US"/>
        </w:rPr>
        <w:t>mengatasi</w:t>
      </w:r>
      <w:proofErr w:type="spellEnd"/>
      <w:r w:rsidR="001A4A59" w:rsidRPr="001A4A59">
        <w:rPr>
          <w:color w:val="000000"/>
          <w:lang w:val="en-US"/>
        </w:rPr>
        <w:t xml:space="preserve"> </w:t>
      </w:r>
      <w:proofErr w:type="spellStart"/>
      <w:r w:rsidR="001A4A59" w:rsidRPr="001A4A59">
        <w:rPr>
          <w:color w:val="000000"/>
          <w:lang w:val="en-US"/>
        </w:rPr>
        <w:t>risiko</w:t>
      </w:r>
      <w:proofErr w:type="spellEnd"/>
      <w:r w:rsidR="001A4A59" w:rsidRPr="001A4A59">
        <w:rPr>
          <w:color w:val="000000"/>
          <w:lang w:val="en-US"/>
        </w:rPr>
        <w:t xml:space="preserve"> </w:t>
      </w:r>
      <w:proofErr w:type="spellStart"/>
      <w:r w:rsidR="001A4A59" w:rsidRPr="001A4A59">
        <w:rPr>
          <w:color w:val="000000"/>
          <w:lang w:val="en-US"/>
        </w:rPr>
        <w:t>kegagalan</w:t>
      </w:r>
      <w:proofErr w:type="spellEnd"/>
      <w:r w:rsidR="001A4A59" w:rsidRPr="001A4A59">
        <w:rPr>
          <w:color w:val="000000"/>
          <w:lang w:val="en-US"/>
        </w:rPr>
        <w:t xml:space="preserve"> </w:t>
      </w:r>
      <w:proofErr w:type="spellStart"/>
      <w:r w:rsidR="001A4A59" w:rsidRPr="001A4A59">
        <w:rPr>
          <w:color w:val="000000"/>
          <w:lang w:val="en-US"/>
        </w:rPr>
        <w:t>membayar</w:t>
      </w:r>
      <w:proofErr w:type="spellEnd"/>
      <w:r w:rsidR="001A4A59" w:rsidRPr="001A4A59">
        <w:rPr>
          <w:color w:val="000000"/>
          <w:lang w:val="en-US"/>
        </w:rPr>
        <w:t xml:space="preserve"> </w:t>
      </w:r>
      <w:proofErr w:type="spellStart"/>
      <w:r w:rsidR="001A4A59" w:rsidRPr="001A4A59">
        <w:rPr>
          <w:color w:val="000000"/>
          <w:lang w:val="en-US"/>
        </w:rPr>
        <w:t>kewajiban</w:t>
      </w:r>
      <w:proofErr w:type="spellEnd"/>
      <w:r w:rsidR="001A4A59" w:rsidRPr="001A4A59">
        <w:rPr>
          <w:color w:val="000000"/>
          <w:lang w:val="en-US"/>
        </w:rPr>
        <w:t xml:space="preserve"> </w:t>
      </w:r>
      <w:proofErr w:type="spellStart"/>
      <w:r w:rsidR="001A4A59" w:rsidRPr="001A4A59">
        <w:rPr>
          <w:color w:val="000000"/>
          <w:lang w:val="en-US"/>
        </w:rPr>
        <w:t>jangka</w:t>
      </w:r>
      <w:proofErr w:type="spellEnd"/>
      <w:r w:rsidR="001A4A59" w:rsidRPr="001A4A59">
        <w:rPr>
          <w:color w:val="000000"/>
          <w:lang w:val="en-US"/>
        </w:rPr>
        <w:t xml:space="preserve"> </w:t>
      </w:r>
      <w:proofErr w:type="spellStart"/>
      <w:r w:rsidR="001A4A59" w:rsidRPr="001A4A59">
        <w:rPr>
          <w:color w:val="000000"/>
          <w:lang w:val="en-US"/>
        </w:rPr>
        <w:t>pendek</w:t>
      </w:r>
      <w:proofErr w:type="spellEnd"/>
      <w:r w:rsidR="001A4A59" w:rsidRPr="001A4A59">
        <w:rPr>
          <w:color w:val="000000"/>
          <w:lang w:val="en-US"/>
        </w:rPr>
        <w:t xml:space="preserve">. Trade-off </w:t>
      </w:r>
      <w:proofErr w:type="spellStart"/>
      <w:r w:rsidR="001A4A59" w:rsidRPr="001A4A59">
        <w:rPr>
          <w:color w:val="000000"/>
          <w:lang w:val="en-US"/>
        </w:rPr>
        <w:t>terjadi</w:t>
      </w:r>
      <w:proofErr w:type="spellEnd"/>
      <w:r w:rsidR="001A4A59" w:rsidRPr="001A4A59">
        <w:rPr>
          <w:color w:val="000000"/>
          <w:lang w:val="en-US"/>
        </w:rPr>
        <w:t xml:space="preserve"> </w:t>
      </w:r>
      <w:proofErr w:type="spellStart"/>
      <w:r w:rsidR="001A4A59" w:rsidRPr="001A4A59">
        <w:rPr>
          <w:color w:val="000000"/>
          <w:lang w:val="en-US"/>
        </w:rPr>
        <w:t>ketika</w:t>
      </w:r>
      <w:proofErr w:type="spellEnd"/>
      <w:r w:rsidR="001A4A59" w:rsidRPr="001A4A59">
        <w:rPr>
          <w:color w:val="000000"/>
          <w:lang w:val="en-US"/>
        </w:rPr>
        <w:t xml:space="preserve"> </w:t>
      </w:r>
      <w:proofErr w:type="spellStart"/>
      <w:r w:rsidR="001A4A59" w:rsidRPr="001A4A59">
        <w:rPr>
          <w:color w:val="000000"/>
          <w:lang w:val="en-US"/>
        </w:rPr>
        <w:t>perusahaan</w:t>
      </w:r>
      <w:proofErr w:type="spellEnd"/>
      <w:r w:rsidR="001A4A59" w:rsidRPr="001A4A59">
        <w:rPr>
          <w:color w:val="000000"/>
          <w:lang w:val="en-US"/>
        </w:rPr>
        <w:t xml:space="preserve"> </w:t>
      </w:r>
      <w:proofErr w:type="spellStart"/>
      <w:r w:rsidR="001A4A59" w:rsidRPr="001A4A59">
        <w:rPr>
          <w:color w:val="000000"/>
          <w:lang w:val="en-US"/>
        </w:rPr>
        <w:t>harus</w:t>
      </w:r>
      <w:proofErr w:type="spellEnd"/>
      <w:r w:rsidR="001A4A59" w:rsidRPr="001A4A59">
        <w:rPr>
          <w:color w:val="000000"/>
          <w:lang w:val="en-US"/>
        </w:rPr>
        <w:t xml:space="preserve"> </w:t>
      </w:r>
      <w:proofErr w:type="spellStart"/>
      <w:r w:rsidR="001A4A59" w:rsidRPr="001A4A59">
        <w:rPr>
          <w:color w:val="000000"/>
          <w:lang w:val="en-US"/>
        </w:rPr>
        <w:t>memutuskan</w:t>
      </w:r>
      <w:proofErr w:type="spellEnd"/>
      <w:r w:rsidR="001A4A59" w:rsidRPr="001A4A59">
        <w:rPr>
          <w:color w:val="000000"/>
          <w:lang w:val="en-US"/>
        </w:rPr>
        <w:t xml:space="preserve"> </w:t>
      </w:r>
      <w:proofErr w:type="spellStart"/>
      <w:r w:rsidR="001A4A59" w:rsidRPr="001A4A59">
        <w:rPr>
          <w:color w:val="000000"/>
          <w:lang w:val="en-US"/>
        </w:rPr>
        <w:t>seberapa</w:t>
      </w:r>
      <w:proofErr w:type="spellEnd"/>
      <w:r w:rsidR="001A4A59" w:rsidRPr="001A4A59">
        <w:rPr>
          <w:color w:val="000000"/>
          <w:lang w:val="en-US"/>
        </w:rPr>
        <w:t xml:space="preserve"> </w:t>
      </w:r>
      <w:proofErr w:type="spellStart"/>
      <w:r w:rsidR="001A4A59" w:rsidRPr="001A4A59">
        <w:rPr>
          <w:color w:val="000000"/>
          <w:lang w:val="en-US"/>
        </w:rPr>
        <w:t>banyak</w:t>
      </w:r>
      <w:proofErr w:type="spellEnd"/>
      <w:r w:rsidR="001A4A59" w:rsidRPr="001A4A59">
        <w:rPr>
          <w:color w:val="000000"/>
          <w:lang w:val="en-US"/>
        </w:rPr>
        <w:t xml:space="preserve"> </w:t>
      </w:r>
      <w:proofErr w:type="spellStart"/>
      <w:r w:rsidR="001A4A59" w:rsidRPr="001A4A59">
        <w:rPr>
          <w:color w:val="000000"/>
          <w:lang w:val="en-US"/>
        </w:rPr>
        <w:t>likuiditas</w:t>
      </w:r>
      <w:proofErr w:type="spellEnd"/>
      <w:r w:rsidR="001A4A59" w:rsidRPr="001A4A59">
        <w:rPr>
          <w:color w:val="000000"/>
          <w:lang w:val="en-US"/>
        </w:rPr>
        <w:t xml:space="preserve"> yang </w:t>
      </w:r>
      <w:proofErr w:type="spellStart"/>
      <w:r w:rsidR="001A4A59" w:rsidRPr="001A4A59">
        <w:rPr>
          <w:color w:val="000000"/>
          <w:lang w:val="en-US"/>
        </w:rPr>
        <w:t>akan</w:t>
      </w:r>
      <w:proofErr w:type="spellEnd"/>
      <w:r w:rsidR="001A4A59" w:rsidRPr="001A4A59">
        <w:rPr>
          <w:color w:val="000000"/>
          <w:lang w:val="en-US"/>
        </w:rPr>
        <w:t xml:space="preserve"> </w:t>
      </w:r>
      <w:proofErr w:type="spellStart"/>
      <w:r w:rsidR="001A4A59" w:rsidRPr="001A4A59">
        <w:rPr>
          <w:color w:val="000000"/>
          <w:lang w:val="en-US"/>
        </w:rPr>
        <w:t>dipertahankan</w:t>
      </w:r>
      <w:proofErr w:type="spellEnd"/>
      <w:r w:rsidR="001A4A59" w:rsidRPr="001A4A59">
        <w:rPr>
          <w:color w:val="000000"/>
          <w:lang w:val="en-US"/>
        </w:rPr>
        <w:t xml:space="preserve"> </w:t>
      </w:r>
      <w:proofErr w:type="spellStart"/>
      <w:r w:rsidR="001A4A59" w:rsidRPr="001A4A59">
        <w:rPr>
          <w:color w:val="000000"/>
          <w:lang w:val="en-US"/>
        </w:rPr>
        <w:t>untuk</w:t>
      </w:r>
      <w:proofErr w:type="spellEnd"/>
      <w:r w:rsidR="001A4A59" w:rsidRPr="001A4A59">
        <w:rPr>
          <w:color w:val="000000"/>
          <w:lang w:val="en-US"/>
        </w:rPr>
        <w:t xml:space="preserve"> </w:t>
      </w:r>
      <w:proofErr w:type="spellStart"/>
      <w:r w:rsidR="001A4A59" w:rsidRPr="001A4A59">
        <w:rPr>
          <w:color w:val="000000"/>
          <w:lang w:val="en-US"/>
        </w:rPr>
        <w:t>menghindari</w:t>
      </w:r>
      <w:proofErr w:type="spellEnd"/>
      <w:r w:rsidR="001A4A59" w:rsidRPr="001A4A59">
        <w:rPr>
          <w:color w:val="000000"/>
          <w:lang w:val="en-US"/>
        </w:rPr>
        <w:t xml:space="preserve"> </w:t>
      </w:r>
      <w:proofErr w:type="spellStart"/>
      <w:r w:rsidR="001A4A59" w:rsidRPr="001A4A59">
        <w:rPr>
          <w:color w:val="000000"/>
          <w:lang w:val="en-US"/>
        </w:rPr>
        <w:t>risiko</w:t>
      </w:r>
      <w:proofErr w:type="spellEnd"/>
      <w:r w:rsidR="001A4A59" w:rsidRPr="001A4A59">
        <w:rPr>
          <w:color w:val="000000"/>
          <w:lang w:val="en-US"/>
        </w:rPr>
        <w:t xml:space="preserve"> </w:t>
      </w:r>
      <w:proofErr w:type="spellStart"/>
      <w:r w:rsidR="001A4A59" w:rsidRPr="001A4A59">
        <w:rPr>
          <w:color w:val="000000"/>
          <w:lang w:val="en-US"/>
        </w:rPr>
        <w:t>likuiditas</w:t>
      </w:r>
      <w:proofErr w:type="spellEnd"/>
      <w:r w:rsidR="001A4A59" w:rsidRPr="001A4A59">
        <w:rPr>
          <w:color w:val="000000"/>
          <w:lang w:val="en-US"/>
        </w:rPr>
        <w:t xml:space="preserve">, </w:t>
      </w:r>
      <w:proofErr w:type="spellStart"/>
      <w:r w:rsidR="001A4A59" w:rsidRPr="001A4A59">
        <w:rPr>
          <w:color w:val="000000"/>
          <w:lang w:val="en-US"/>
        </w:rPr>
        <w:t>sementara</w:t>
      </w:r>
      <w:proofErr w:type="spellEnd"/>
      <w:r w:rsidR="001A4A59" w:rsidRPr="001A4A59">
        <w:rPr>
          <w:color w:val="000000"/>
          <w:lang w:val="en-US"/>
        </w:rPr>
        <w:t xml:space="preserve"> pada </w:t>
      </w:r>
      <w:proofErr w:type="spellStart"/>
      <w:r w:rsidR="001A4A59" w:rsidRPr="001A4A59">
        <w:rPr>
          <w:color w:val="000000"/>
          <w:lang w:val="en-US"/>
        </w:rPr>
        <w:t>saat</w:t>
      </w:r>
      <w:proofErr w:type="spellEnd"/>
      <w:r w:rsidR="001A4A59" w:rsidRPr="001A4A59">
        <w:rPr>
          <w:color w:val="000000"/>
          <w:lang w:val="en-US"/>
        </w:rPr>
        <w:t xml:space="preserve"> yang </w:t>
      </w:r>
      <w:proofErr w:type="spellStart"/>
      <w:r w:rsidR="001A4A59" w:rsidRPr="001A4A59">
        <w:rPr>
          <w:color w:val="000000"/>
          <w:lang w:val="en-US"/>
        </w:rPr>
        <w:t>sama</w:t>
      </w:r>
      <w:proofErr w:type="spellEnd"/>
      <w:r w:rsidR="001A4A59" w:rsidRPr="001A4A59">
        <w:rPr>
          <w:color w:val="000000"/>
          <w:lang w:val="en-US"/>
        </w:rPr>
        <w:t xml:space="preserve"> </w:t>
      </w:r>
      <w:proofErr w:type="spellStart"/>
      <w:r w:rsidR="001A4A59" w:rsidRPr="001A4A59">
        <w:rPr>
          <w:color w:val="000000"/>
          <w:lang w:val="en-US"/>
        </w:rPr>
        <w:t>berusaha</w:t>
      </w:r>
      <w:proofErr w:type="spellEnd"/>
      <w:r w:rsidR="001A4A59" w:rsidRPr="001A4A59">
        <w:rPr>
          <w:color w:val="000000"/>
          <w:lang w:val="en-US"/>
        </w:rPr>
        <w:t xml:space="preserve"> </w:t>
      </w:r>
      <w:proofErr w:type="spellStart"/>
      <w:r w:rsidR="001A4A59" w:rsidRPr="001A4A59">
        <w:rPr>
          <w:color w:val="000000"/>
          <w:lang w:val="en-US"/>
        </w:rPr>
        <w:t>meningkatkan</w:t>
      </w:r>
      <w:proofErr w:type="spellEnd"/>
      <w:r w:rsidR="001A4A59" w:rsidRPr="001A4A59">
        <w:rPr>
          <w:color w:val="000000"/>
          <w:lang w:val="en-US"/>
        </w:rPr>
        <w:t xml:space="preserve"> </w:t>
      </w:r>
      <w:proofErr w:type="spellStart"/>
      <w:r w:rsidR="001A4A59" w:rsidRPr="001A4A59">
        <w:rPr>
          <w:color w:val="000000"/>
          <w:lang w:val="en-US"/>
        </w:rPr>
        <w:t>pengembalian</w:t>
      </w:r>
      <w:proofErr w:type="spellEnd"/>
      <w:r w:rsidR="001A4A59" w:rsidRPr="001A4A59">
        <w:rPr>
          <w:color w:val="000000"/>
          <w:lang w:val="en-US"/>
        </w:rPr>
        <w:t xml:space="preserve"> modal.</w:t>
      </w:r>
      <w:r w:rsidRPr="008B0D63">
        <w:t xml:space="preserve"> </w:t>
      </w:r>
      <w:r w:rsidRPr="008B0D63">
        <w:rPr>
          <w:color w:val="000000"/>
          <w:lang w:val="en-US"/>
        </w:rPr>
        <w:t xml:space="preserve">Modigliani dan Miller (1958) </w:t>
      </w:r>
      <w:proofErr w:type="spellStart"/>
      <w:r w:rsidRPr="008B0D63">
        <w:rPr>
          <w:color w:val="000000"/>
          <w:lang w:val="en-US"/>
        </w:rPr>
        <w:t>menyatakan</w:t>
      </w:r>
      <w:proofErr w:type="spellEnd"/>
      <w:r w:rsidRPr="008B0D63">
        <w:rPr>
          <w:color w:val="000000"/>
          <w:lang w:val="en-US"/>
        </w:rPr>
        <w:t xml:space="preserve"> </w:t>
      </w:r>
      <w:proofErr w:type="spellStart"/>
      <w:r w:rsidRPr="008B0D63">
        <w:rPr>
          <w:color w:val="000000"/>
          <w:lang w:val="en-US"/>
        </w:rPr>
        <w:t>bahwa</w:t>
      </w:r>
      <w:proofErr w:type="spellEnd"/>
      <w:r w:rsidRPr="008B0D63">
        <w:rPr>
          <w:color w:val="000000"/>
          <w:lang w:val="en-US"/>
        </w:rPr>
        <w:t xml:space="preserve"> </w:t>
      </w:r>
      <w:proofErr w:type="spellStart"/>
      <w:r w:rsidRPr="008B0D63">
        <w:rPr>
          <w:color w:val="000000"/>
          <w:lang w:val="en-US"/>
        </w:rPr>
        <w:t>kebijakan</w:t>
      </w:r>
      <w:proofErr w:type="spellEnd"/>
      <w:r w:rsidRPr="008B0D63">
        <w:rPr>
          <w:color w:val="000000"/>
          <w:lang w:val="en-US"/>
        </w:rPr>
        <w:t xml:space="preserve"> </w:t>
      </w:r>
      <w:proofErr w:type="spellStart"/>
      <w:r w:rsidRPr="008B0D63">
        <w:rPr>
          <w:color w:val="000000"/>
          <w:lang w:val="en-US"/>
        </w:rPr>
        <w:t>perusahaan</w:t>
      </w:r>
      <w:proofErr w:type="spellEnd"/>
      <w:r w:rsidRPr="008B0D63">
        <w:rPr>
          <w:color w:val="000000"/>
          <w:lang w:val="en-US"/>
        </w:rPr>
        <w:t xml:space="preserve"> </w:t>
      </w:r>
      <w:proofErr w:type="spellStart"/>
      <w:r w:rsidRPr="008B0D63">
        <w:rPr>
          <w:color w:val="000000"/>
          <w:lang w:val="en-US"/>
        </w:rPr>
        <w:t>dalam</w:t>
      </w:r>
      <w:proofErr w:type="spellEnd"/>
      <w:r w:rsidRPr="008B0D63">
        <w:rPr>
          <w:color w:val="000000"/>
          <w:lang w:val="en-US"/>
        </w:rPr>
        <w:t xml:space="preserve"> </w:t>
      </w:r>
      <w:proofErr w:type="spellStart"/>
      <w:r w:rsidRPr="008B0D63">
        <w:rPr>
          <w:color w:val="000000"/>
          <w:lang w:val="en-US"/>
        </w:rPr>
        <w:t>meningkatkan</w:t>
      </w:r>
      <w:proofErr w:type="spellEnd"/>
      <w:r w:rsidRPr="008B0D63">
        <w:rPr>
          <w:color w:val="000000"/>
          <w:lang w:val="en-US"/>
        </w:rPr>
        <w:t xml:space="preserve"> </w:t>
      </w:r>
      <w:proofErr w:type="spellStart"/>
      <w:r w:rsidRPr="008B0D63">
        <w:rPr>
          <w:color w:val="000000"/>
          <w:lang w:val="en-US"/>
        </w:rPr>
        <w:t>likuiditas</w:t>
      </w:r>
      <w:proofErr w:type="spellEnd"/>
      <w:r w:rsidRPr="008B0D63">
        <w:rPr>
          <w:color w:val="000000"/>
          <w:lang w:val="en-US"/>
        </w:rPr>
        <w:t xml:space="preserve"> </w:t>
      </w:r>
      <w:proofErr w:type="spellStart"/>
      <w:r w:rsidRPr="008B0D63">
        <w:rPr>
          <w:color w:val="000000"/>
          <w:lang w:val="en-US"/>
        </w:rPr>
        <w:t>dapat</w:t>
      </w:r>
      <w:proofErr w:type="spellEnd"/>
      <w:r w:rsidRPr="008B0D63">
        <w:rPr>
          <w:color w:val="000000"/>
          <w:lang w:val="en-US"/>
        </w:rPr>
        <w:t xml:space="preserve"> </w:t>
      </w:r>
      <w:proofErr w:type="spellStart"/>
      <w:r w:rsidRPr="008B0D63">
        <w:rPr>
          <w:color w:val="000000"/>
          <w:lang w:val="en-US"/>
        </w:rPr>
        <w:t>memiliki</w:t>
      </w:r>
      <w:proofErr w:type="spellEnd"/>
      <w:r w:rsidRPr="008B0D63">
        <w:rPr>
          <w:color w:val="000000"/>
          <w:lang w:val="en-US"/>
        </w:rPr>
        <w:t xml:space="preserve"> </w:t>
      </w:r>
      <w:proofErr w:type="spellStart"/>
      <w:r w:rsidRPr="008B0D63">
        <w:rPr>
          <w:color w:val="000000"/>
          <w:lang w:val="en-US"/>
        </w:rPr>
        <w:t>dampak</w:t>
      </w:r>
      <w:proofErr w:type="spellEnd"/>
      <w:r w:rsidRPr="008B0D63">
        <w:rPr>
          <w:color w:val="000000"/>
          <w:lang w:val="en-US"/>
        </w:rPr>
        <w:t xml:space="preserve"> </w:t>
      </w:r>
      <w:proofErr w:type="spellStart"/>
      <w:r w:rsidRPr="008B0D63">
        <w:rPr>
          <w:color w:val="000000"/>
          <w:lang w:val="en-US"/>
        </w:rPr>
        <w:t>terhadap</w:t>
      </w:r>
      <w:proofErr w:type="spellEnd"/>
      <w:r w:rsidRPr="008B0D63">
        <w:rPr>
          <w:color w:val="000000"/>
          <w:lang w:val="en-US"/>
        </w:rPr>
        <w:t xml:space="preserve"> </w:t>
      </w:r>
      <w:proofErr w:type="spellStart"/>
      <w:r w:rsidRPr="008B0D63">
        <w:rPr>
          <w:color w:val="000000"/>
          <w:lang w:val="en-US"/>
        </w:rPr>
        <w:t>profitabilitas</w:t>
      </w:r>
      <w:proofErr w:type="spellEnd"/>
      <w:r w:rsidRPr="008B0D63">
        <w:rPr>
          <w:color w:val="000000"/>
          <w:lang w:val="en-US"/>
        </w:rPr>
        <w:t xml:space="preserve">. </w:t>
      </w:r>
      <w:proofErr w:type="spellStart"/>
      <w:r w:rsidRPr="008B0D63">
        <w:rPr>
          <w:color w:val="000000"/>
          <w:lang w:val="en-US"/>
        </w:rPr>
        <w:t>Peningkatan</w:t>
      </w:r>
      <w:proofErr w:type="spellEnd"/>
      <w:r w:rsidRPr="008B0D63">
        <w:rPr>
          <w:color w:val="000000"/>
          <w:lang w:val="en-US"/>
        </w:rPr>
        <w:t xml:space="preserve"> </w:t>
      </w:r>
      <w:r w:rsidRPr="008B0D63">
        <w:rPr>
          <w:i/>
          <w:iCs/>
          <w:color w:val="000000"/>
          <w:lang w:val="en-US"/>
        </w:rPr>
        <w:lastRenderedPageBreak/>
        <w:t>Current Ratio</w:t>
      </w:r>
      <w:r w:rsidRPr="008B0D63">
        <w:rPr>
          <w:color w:val="000000"/>
          <w:lang w:val="en-US"/>
        </w:rPr>
        <w:t xml:space="preserve"> </w:t>
      </w:r>
      <w:proofErr w:type="spellStart"/>
      <w:r w:rsidRPr="008B0D63">
        <w:rPr>
          <w:color w:val="000000"/>
          <w:lang w:val="en-US"/>
        </w:rPr>
        <w:t>mungkin</w:t>
      </w:r>
      <w:proofErr w:type="spellEnd"/>
      <w:r w:rsidRPr="008B0D63">
        <w:rPr>
          <w:color w:val="000000"/>
          <w:lang w:val="en-US"/>
        </w:rPr>
        <w:t xml:space="preserve"> </w:t>
      </w:r>
      <w:proofErr w:type="spellStart"/>
      <w:r w:rsidRPr="008B0D63">
        <w:rPr>
          <w:color w:val="000000"/>
          <w:lang w:val="en-US"/>
        </w:rPr>
        <w:t>berkontribusi</w:t>
      </w:r>
      <w:proofErr w:type="spellEnd"/>
      <w:r w:rsidRPr="008B0D63">
        <w:rPr>
          <w:color w:val="000000"/>
          <w:lang w:val="en-US"/>
        </w:rPr>
        <w:t xml:space="preserve"> pada </w:t>
      </w:r>
      <w:proofErr w:type="spellStart"/>
      <w:r w:rsidRPr="008B0D63">
        <w:rPr>
          <w:color w:val="000000"/>
          <w:lang w:val="en-US"/>
        </w:rPr>
        <w:t>likuiditas</w:t>
      </w:r>
      <w:proofErr w:type="spellEnd"/>
      <w:r w:rsidRPr="008B0D63">
        <w:rPr>
          <w:color w:val="000000"/>
          <w:lang w:val="en-US"/>
        </w:rPr>
        <w:t xml:space="preserve"> yang </w:t>
      </w:r>
      <w:proofErr w:type="spellStart"/>
      <w:r w:rsidRPr="008B0D63">
        <w:rPr>
          <w:color w:val="000000"/>
          <w:lang w:val="en-US"/>
        </w:rPr>
        <w:t>lebih</w:t>
      </w:r>
      <w:proofErr w:type="spellEnd"/>
      <w:r w:rsidRPr="008B0D63">
        <w:rPr>
          <w:color w:val="000000"/>
          <w:lang w:val="en-US"/>
        </w:rPr>
        <w:t xml:space="preserve"> </w:t>
      </w:r>
      <w:proofErr w:type="spellStart"/>
      <w:r w:rsidRPr="008B0D63">
        <w:rPr>
          <w:color w:val="000000"/>
          <w:lang w:val="en-US"/>
        </w:rPr>
        <w:t>tinggi</w:t>
      </w:r>
      <w:proofErr w:type="spellEnd"/>
      <w:r w:rsidRPr="008B0D63">
        <w:rPr>
          <w:color w:val="000000"/>
          <w:lang w:val="en-US"/>
        </w:rPr>
        <w:t xml:space="preserve">, </w:t>
      </w:r>
      <w:proofErr w:type="spellStart"/>
      <w:r w:rsidRPr="008B0D63">
        <w:rPr>
          <w:color w:val="000000"/>
          <w:lang w:val="en-US"/>
        </w:rPr>
        <w:t>tetapi</w:t>
      </w:r>
      <w:proofErr w:type="spellEnd"/>
      <w:r w:rsidRPr="008B0D63">
        <w:rPr>
          <w:color w:val="000000"/>
          <w:lang w:val="en-US"/>
        </w:rPr>
        <w:t xml:space="preserve"> </w:t>
      </w:r>
      <w:proofErr w:type="spellStart"/>
      <w:r w:rsidRPr="008B0D63">
        <w:rPr>
          <w:color w:val="000000"/>
          <w:lang w:val="en-US"/>
        </w:rPr>
        <w:t>sekaligus</w:t>
      </w:r>
      <w:proofErr w:type="spellEnd"/>
      <w:r w:rsidRPr="008B0D63">
        <w:rPr>
          <w:color w:val="000000"/>
          <w:lang w:val="en-US"/>
        </w:rPr>
        <w:t xml:space="preserve"> </w:t>
      </w:r>
      <w:proofErr w:type="spellStart"/>
      <w:r w:rsidRPr="008B0D63">
        <w:rPr>
          <w:color w:val="000000"/>
          <w:lang w:val="en-US"/>
        </w:rPr>
        <w:t>meningkatkan</w:t>
      </w:r>
      <w:proofErr w:type="spellEnd"/>
      <w:r w:rsidRPr="008B0D63">
        <w:rPr>
          <w:color w:val="000000"/>
          <w:lang w:val="en-US"/>
        </w:rPr>
        <w:t xml:space="preserve"> </w:t>
      </w:r>
      <w:proofErr w:type="spellStart"/>
      <w:r w:rsidRPr="008B0D63">
        <w:rPr>
          <w:color w:val="000000"/>
          <w:lang w:val="en-US"/>
        </w:rPr>
        <w:t>risiko</w:t>
      </w:r>
      <w:proofErr w:type="spellEnd"/>
      <w:r w:rsidRPr="008B0D63">
        <w:rPr>
          <w:color w:val="000000"/>
          <w:lang w:val="en-US"/>
        </w:rPr>
        <w:t xml:space="preserve"> </w:t>
      </w:r>
      <w:proofErr w:type="spellStart"/>
      <w:r w:rsidRPr="008B0D63">
        <w:rPr>
          <w:color w:val="000000"/>
          <w:lang w:val="en-US"/>
        </w:rPr>
        <w:t>pengurangan</w:t>
      </w:r>
      <w:proofErr w:type="spellEnd"/>
      <w:r w:rsidRPr="008B0D63">
        <w:rPr>
          <w:color w:val="000000"/>
          <w:lang w:val="en-US"/>
        </w:rPr>
        <w:t xml:space="preserve"> </w:t>
      </w:r>
      <w:proofErr w:type="spellStart"/>
      <w:r w:rsidRPr="008B0D63">
        <w:rPr>
          <w:color w:val="000000"/>
          <w:lang w:val="en-US"/>
        </w:rPr>
        <w:t>profitabilitas</w:t>
      </w:r>
      <w:proofErr w:type="spellEnd"/>
      <w:r w:rsidRPr="008B0D63">
        <w:rPr>
          <w:color w:val="000000"/>
          <w:lang w:val="en-US"/>
        </w:rPr>
        <w:t>.</w:t>
      </w:r>
    </w:p>
    <w:p w14:paraId="786CD312" w14:textId="4EA3D583" w:rsidR="001A4A59" w:rsidRPr="001A4A59" w:rsidRDefault="008B0D63" w:rsidP="001A4A59">
      <w:pPr>
        <w:pBdr>
          <w:top w:val="nil"/>
          <w:left w:val="nil"/>
          <w:bottom w:val="nil"/>
          <w:right w:val="nil"/>
          <w:between w:val="nil"/>
        </w:pBdr>
        <w:ind w:left="180"/>
        <w:jc w:val="both"/>
        <w:rPr>
          <w:color w:val="000000"/>
          <w:lang w:val="en-US"/>
        </w:rPr>
      </w:pPr>
      <w:r w:rsidRPr="008B0D63">
        <w:rPr>
          <w:i/>
          <w:iCs/>
          <w:color w:val="000000"/>
          <w:lang w:val="en-US"/>
        </w:rPr>
        <w:t>Working Capital Turnover</w:t>
      </w:r>
      <w:r w:rsidR="001A4A59" w:rsidRPr="001A4A59">
        <w:rPr>
          <w:color w:val="000000"/>
          <w:lang w:val="en-US"/>
        </w:rPr>
        <w:t xml:space="preserve">, yang </w:t>
      </w:r>
      <w:proofErr w:type="spellStart"/>
      <w:r w:rsidR="001A4A59" w:rsidRPr="001A4A59">
        <w:rPr>
          <w:color w:val="000000"/>
          <w:lang w:val="en-US"/>
        </w:rPr>
        <w:t>mengukur</w:t>
      </w:r>
      <w:proofErr w:type="spellEnd"/>
      <w:r w:rsidR="001A4A59" w:rsidRPr="001A4A59">
        <w:rPr>
          <w:color w:val="000000"/>
          <w:lang w:val="en-US"/>
        </w:rPr>
        <w:t xml:space="preserve"> </w:t>
      </w:r>
      <w:proofErr w:type="spellStart"/>
      <w:r w:rsidR="001A4A59" w:rsidRPr="001A4A59">
        <w:rPr>
          <w:color w:val="000000"/>
          <w:lang w:val="en-US"/>
        </w:rPr>
        <w:t>efisiensi</w:t>
      </w:r>
      <w:proofErr w:type="spellEnd"/>
      <w:r w:rsidR="001A4A59" w:rsidRPr="001A4A59">
        <w:rPr>
          <w:color w:val="000000"/>
          <w:lang w:val="en-US"/>
        </w:rPr>
        <w:t xml:space="preserve"> </w:t>
      </w:r>
      <w:proofErr w:type="spellStart"/>
      <w:r w:rsidR="001A4A59" w:rsidRPr="001A4A59">
        <w:rPr>
          <w:color w:val="000000"/>
          <w:lang w:val="en-US"/>
        </w:rPr>
        <w:t>penggunaan</w:t>
      </w:r>
      <w:proofErr w:type="spellEnd"/>
      <w:r w:rsidR="001A4A59" w:rsidRPr="001A4A59">
        <w:rPr>
          <w:color w:val="000000"/>
          <w:lang w:val="en-US"/>
        </w:rPr>
        <w:t xml:space="preserve"> modal </w:t>
      </w:r>
      <w:proofErr w:type="spellStart"/>
      <w:r w:rsidR="001A4A59" w:rsidRPr="001A4A59">
        <w:rPr>
          <w:color w:val="000000"/>
          <w:lang w:val="en-US"/>
        </w:rPr>
        <w:t>kerja</w:t>
      </w:r>
      <w:proofErr w:type="spellEnd"/>
      <w:r w:rsidR="001A4A59" w:rsidRPr="001A4A59">
        <w:rPr>
          <w:color w:val="000000"/>
          <w:lang w:val="en-US"/>
        </w:rPr>
        <w:t xml:space="preserve">, juga </w:t>
      </w:r>
      <w:proofErr w:type="spellStart"/>
      <w:r w:rsidR="001A4A59" w:rsidRPr="001A4A59">
        <w:rPr>
          <w:color w:val="000000"/>
          <w:lang w:val="en-US"/>
        </w:rPr>
        <w:t>dapat</w:t>
      </w:r>
      <w:proofErr w:type="spellEnd"/>
      <w:r w:rsidR="001A4A59" w:rsidRPr="001A4A59">
        <w:rPr>
          <w:color w:val="000000"/>
          <w:lang w:val="en-US"/>
        </w:rPr>
        <w:t xml:space="preserve"> </w:t>
      </w:r>
      <w:proofErr w:type="spellStart"/>
      <w:r w:rsidR="001A4A59" w:rsidRPr="001A4A59">
        <w:rPr>
          <w:color w:val="000000"/>
          <w:lang w:val="en-US"/>
        </w:rPr>
        <w:t>dijelaskan</w:t>
      </w:r>
      <w:proofErr w:type="spellEnd"/>
      <w:r w:rsidR="001A4A59" w:rsidRPr="001A4A59">
        <w:rPr>
          <w:color w:val="000000"/>
          <w:lang w:val="en-US"/>
        </w:rPr>
        <w:t xml:space="preserve"> oleh </w:t>
      </w:r>
      <w:r w:rsidRPr="008B0D63">
        <w:rPr>
          <w:i/>
          <w:iCs/>
          <w:color w:val="000000"/>
          <w:lang w:val="en-US"/>
        </w:rPr>
        <w:t>Trade-off Theory</w:t>
      </w:r>
      <w:r w:rsidR="001A4A59" w:rsidRPr="001A4A59">
        <w:rPr>
          <w:color w:val="000000"/>
          <w:lang w:val="en-US"/>
        </w:rPr>
        <w:t xml:space="preserve">. </w:t>
      </w:r>
      <w:proofErr w:type="spellStart"/>
      <w:r w:rsidR="001A4A59" w:rsidRPr="001A4A59">
        <w:rPr>
          <w:color w:val="000000"/>
          <w:lang w:val="en-US"/>
        </w:rPr>
        <w:t>Menurut</w:t>
      </w:r>
      <w:proofErr w:type="spellEnd"/>
      <w:r w:rsidR="001A4A59" w:rsidRPr="001A4A59">
        <w:rPr>
          <w:color w:val="000000"/>
          <w:lang w:val="en-US"/>
        </w:rPr>
        <w:t xml:space="preserve"> Myers (1984), </w:t>
      </w:r>
      <w:proofErr w:type="spellStart"/>
      <w:r w:rsidR="001A4A59" w:rsidRPr="001A4A59">
        <w:rPr>
          <w:color w:val="000000"/>
          <w:lang w:val="en-US"/>
        </w:rPr>
        <w:t>perusahaan</w:t>
      </w:r>
      <w:proofErr w:type="spellEnd"/>
      <w:r w:rsidR="001A4A59" w:rsidRPr="001A4A59">
        <w:rPr>
          <w:color w:val="000000"/>
          <w:lang w:val="en-US"/>
        </w:rPr>
        <w:t xml:space="preserve"> </w:t>
      </w:r>
      <w:proofErr w:type="spellStart"/>
      <w:r w:rsidR="001A4A59" w:rsidRPr="001A4A59">
        <w:rPr>
          <w:color w:val="000000"/>
          <w:lang w:val="en-US"/>
        </w:rPr>
        <w:t>harus</w:t>
      </w:r>
      <w:proofErr w:type="spellEnd"/>
      <w:r w:rsidR="001A4A59" w:rsidRPr="001A4A59">
        <w:rPr>
          <w:color w:val="000000"/>
          <w:lang w:val="en-US"/>
        </w:rPr>
        <w:t xml:space="preserve"> </w:t>
      </w:r>
      <w:proofErr w:type="spellStart"/>
      <w:r w:rsidR="001A4A59" w:rsidRPr="001A4A59">
        <w:rPr>
          <w:color w:val="000000"/>
          <w:lang w:val="en-US"/>
        </w:rPr>
        <w:t>menemukan</w:t>
      </w:r>
      <w:proofErr w:type="spellEnd"/>
      <w:r w:rsidR="001A4A59" w:rsidRPr="001A4A59">
        <w:rPr>
          <w:color w:val="000000"/>
          <w:lang w:val="en-US"/>
        </w:rPr>
        <w:t xml:space="preserve"> </w:t>
      </w:r>
      <w:proofErr w:type="spellStart"/>
      <w:r w:rsidR="001A4A59" w:rsidRPr="001A4A59">
        <w:rPr>
          <w:color w:val="000000"/>
          <w:lang w:val="en-US"/>
        </w:rPr>
        <w:t>keseimbangan</w:t>
      </w:r>
      <w:proofErr w:type="spellEnd"/>
      <w:r w:rsidR="001A4A59" w:rsidRPr="001A4A59">
        <w:rPr>
          <w:color w:val="000000"/>
          <w:lang w:val="en-US"/>
        </w:rPr>
        <w:t xml:space="preserve"> </w:t>
      </w:r>
      <w:proofErr w:type="spellStart"/>
      <w:r w:rsidR="001A4A59" w:rsidRPr="001A4A59">
        <w:rPr>
          <w:color w:val="000000"/>
          <w:lang w:val="en-US"/>
        </w:rPr>
        <w:t>antara</w:t>
      </w:r>
      <w:proofErr w:type="spellEnd"/>
      <w:r w:rsidR="001A4A59" w:rsidRPr="001A4A59">
        <w:rPr>
          <w:color w:val="000000"/>
          <w:lang w:val="en-US"/>
        </w:rPr>
        <w:t xml:space="preserve"> </w:t>
      </w:r>
      <w:proofErr w:type="spellStart"/>
      <w:r w:rsidR="001A4A59" w:rsidRPr="001A4A59">
        <w:rPr>
          <w:color w:val="000000"/>
          <w:lang w:val="en-US"/>
        </w:rPr>
        <w:t>mempertahankan</w:t>
      </w:r>
      <w:proofErr w:type="spellEnd"/>
      <w:r w:rsidR="001A4A59" w:rsidRPr="001A4A59">
        <w:rPr>
          <w:color w:val="000000"/>
          <w:lang w:val="en-US"/>
        </w:rPr>
        <w:t xml:space="preserve"> </w:t>
      </w:r>
      <w:proofErr w:type="spellStart"/>
      <w:r w:rsidR="001A4A59" w:rsidRPr="001A4A59">
        <w:rPr>
          <w:color w:val="000000"/>
          <w:lang w:val="en-US"/>
        </w:rPr>
        <w:t>tingkat</w:t>
      </w:r>
      <w:proofErr w:type="spellEnd"/>
      <w:r w:rsidR="001A4A59" w:rsidRPr="001A4A59">
        <w:rPr>
          <w:color w:val="000000"/>
          <w:lang w:val="en-US"/>
        </w:rPr>
        <w:t xml:space="preserve"> </w:t>
      </w:r>
      <w:proofErr w:type="spellStart"/>
      <w:r w:rsidR="001A4A59" w:rsidRPr="001A4A59">
        <w:rPr>
          <w:color w:val="000000"/>
          <w:lang w:val="en-US"/>
        </w:rPr>
        <w:t>inventaris</w:t>
      </w:r>
      <w:proofErr w:type="spellEnd"/>
      <w:r w:rsidR="001A4A59" w:rsidRPr="001A4A59">
        <w:rPr>
          <w:color w:val="000000"/>
          <w:lang w:val="en-US"/>
        </w:rPr>
        <w:t xml:space="preserve"> dan </w:t>
      </w:r>
      <w:proofErr w:type="spellStart"/>
      <w:r w:rsidR="001A4A59" w:rsidRPr="001A4A59">
        <w:rPr>
          <w:color w:val="000000"/>
          <w:lang w:val="en-US"/>
        </w:rPr>
        <w:t>piutang</w:t>
      </w:r>
      <w:proofErr w:type="spellEnd"/>
      <w:r w:rsidR="001A4A59" w:rsidRPr="001A4A59">
        <w:rPr>
          <w:color w:val="000000"/>
          <w:lang w:val="en-US"/>
        </w:rPr>
        <w:t xml:space="preserve"> yang </w:t>
      </w:r>
      <w:proofErr w:type="spellStart"/>
      <w:r w:rsidR="001A4A59" w:rsidRPr="001A4A59">
        <w:rPr>
          <w:color w:val="000000"/>
          <w:lang w:val="en-US"/>
        </w:rPr>
        <w:t>rendah</w:t>
      </w:r>
      <w:proofErr w:type="spellEnd"/>
      <w:r w:rsidR="001A4A59" w:rsidRPr="001A4A59">
        <w:rPr>
          <w:color w:val="000000"/>
          <w:lang w:val="en-US"/>
        </w:rPr>
        <w:t xml:space="preserve"> </w:t>
      </w:r>
      <w:proofErr w:type="spellStart"/>
      <w:r w:rsidR="001A4A59" w:rsidRPr="001A4A59">
        <w:rPr>
          <w:color w:val="000000"/>
          <w:lang w:val="en-US"/>
        </w:rPr>
        <w:t>untuk</w:t>
      </w:r>
      <w:proofErr w:type="spellEnd"/>
      <w:r w:rsidR="001A4A59" w:rsidRPr="001A4A59">
        <w:rPr>
          <w:color w:val="000000"/>
          <w:lang w:val="en-US"/>
        </w:rPr>
        <w:t xml:space="preserve"> </w:t>
      </w:r>
      <w:proofErr w:type="spellStart"/>
      <w:r w:rsidR="001A4A59" w:rsidRPr="001A4A59">
        <w:rPr>
          <w:color w:val="000000"/>
          <w:lang w:val="en-US"/>
        </w:rPr>
        <w:t>meningkatkan</w:t>
      </w:r>
      <w:proofErr w:type="spellEnd"/>
      <w:r w:rsidR="001A4A59" w:rsidRPr="001A4A59">
        <w:rPr>
          <w:color w:val="000000"/>
          <w:lang w:val="en-US"/>
        </w:rPr>
        <w:t xml:space="preserve"> </w:t>
      </w:r>
      <w:proofErr w:type="spellStart"/>
      <w:r w:rsidR="001A4A59" w:rsidRPr="001A4A59">
        <w:rPr>
          <w:color w:val="000000"/>
          <w:lang w:val="en-US"/>
        </w:rPr>
        <w:t>likuiditas</w:t>
      </w:r>
      <w:proofErr w:type="spellEnd"/>
      <w:r w:rsidR="001A4A59" w:rsidRPr="001A4A59">
        <w:rPr>
          <w:color w:val="000000"/>
          <w:lang w:val="en-US"/>
        </w:rPr>
        <w:t xml:space="preserve"> dan </w:t>
      </w:r>
      <w:proofErr w:type="spellStart"/>
      <w:r w:rsidR="001A4A59" w:rsidRPr="001A4A59">
        <w:rPr>
          <w:color w:val="000000"/>
          <w:lang w:val="en-US"/>
        </w:rPr>
        <w:t>mengurangi</w:t>
      </w:r>
      <w:proofErr w:type="spellEnd"/>
      <w:r w:rsidR="001A4A59" w:rsidRPr="001A4A59">
        <w:rPr>
          <w:color w:val="000000"/>
          <w:lang w:val="en-US"/>
        </w:rPr>
        <w:t xml:space="preserve"> </w:t>
      </w:r>
      <w:proofErr w:type="spellStart"/>
      <w:r w:rsidR="001A4A59" w:rsidRPr="001A4A59">
        <w:rPr>
          <w:color w:val="000000"/>
          <w:lang w:val="en-US"/>
        </w:rPr>
        <w:t>biaya</w:t>
      </w:r>
      <w:proofErr w:type="spellEnd"/>
      <w:r w:rsidR="001A4A59" w:rsidRPr="001A4A59">
        <w:rPr>
          <w:color w:val="000000"/>
          <w:lang w:val="en-US"/>
        </w:rPr>
        <w:t xml:space="preserve"> modal </w:t>
      </w:r>
      <w:proofErr w:type="spellStart"/>
      <w:r w:rsidR="001A4A59" w:rsidRPr="001A4A59">
        <w:rPr>
          <w:color w:val="000000"/>
          <w:lang w:val="en-US"/>
        </w:rPr>
        <w:t>kerja</w:t>
      </w:r>
      <w:proofErr w:type="spellEnd"/>
      <w:r w:rsidR="001A4A59" w:rsidRPr="001A4A59">
        <w:rPr>
          <w:color w:val="000000"/>
          <w:lang w:val="en-US"/>
        </w:rPr>
        <w:t xml:space="preserve">, </w:t>
      </w:r>
      <w:proofErr w:type="spellStart"/>
      <w:r w:rsidR="001A4A59" w:rsidRPr="001A4A59">
        <w:rPr>
          <w:color w:val="000000"/>
          <w:lang w:val="en-US"/>
        </w:rPr>
        <w:t>namun</w:t>
      </w:r>
      <w:proofErr w:type="spellEnd"/>
      <w:r w:rsidR="001A4A59" w:rsidRPr="001A4A59">
        <w:rPr>
          <w:color w:val="000000"/>
          <w:lang w:val="en-US"/>
        </w:rPr>
        <w:t xml:space="preserve"> </w:t>
      </w:r>
      <w:proofErr w:type="spellStart"/>
      <w:r w:rsidR="001A4A59" w:rsidRPr="001A4A59">
        <w:rPr>
          <w:color w:val="000000"/>
          <w:lang w:val="en-US"/>
        </w:rPr>
        <w:t>tidak</w:t>
      </w:r>
      <w:proofErr w:type="spellEnd"/>
      <w:r w:rsidR="001A4A59" w:rsidRPr="001A4A59">
        <w:rPr>
          <w:color w:val="000000"/>
          <w:lang w:val="en-US"/>
        </w:rPr>
        <w:t xml:space="preserve"> </w:t>
      </w:r>
      <w:proofErr w:type="spellStart"/>
      <w:r w:rsidR="001A4A59" w:rsidRPr="001A4A59">
        <w:rPr>
          <w:color w:val="000000"/>
          <w:lang w:val="en-US"/>
        </w:rPr>
        <w:t>mengorbankan</w:t>
      </w:r>
      <w:proofErr w:type="spellEnd"/>
      <w:r w:rsidR="001A4A59" w:rsidRPr="001A4A59">
        <w:rPr>
          <w:color w:val="000000"/>
          <w:lang w:val="en-US"/>
        </w:rPr>
        <w:t xml:space="preserve"> </w:t>
      </w:r>
      <w:proofErr w:type="spellStart"/>
      <w:r w:rsidR="001A4A59" w:rsidRPr="001A4A59">
        <w:rPr>
          <w:color w:val="000000"/>
          <w:lang w:val="en-US"/>
        </w:rPr>
        <w:t>potensi</w:t>
      </w:r>
      <w:proofErr w:type="spellEnd"/>
      <w:r w:rsidR="001A4A59" w:rsidRPr="001A4A59">
        <w:rPr>
          <w:color w:val="000000"/>
          <w:lang w:val="en-US"/>
        </w:rPr>
        <w:t xml:space="preserve"> </w:t>
      </w:r>
      <w:proofErr w:type="spellStart"/>
      <w:r w:rsidR="001A4A59" w:rsidRPr="001A4A59">
        <w:rPr>
          <w:color w:val="000000"/>
          <w:lang w:val="en-US"/>
        </w:rPr>
        <w:t>penjualan</w:t>
      </w:r>
      <w:proofErr w:type="spellEnd"/>
      <w:r w:rsidR="001A4A59" w:rsidRPr="001A4A59">
        <w:rPr>
          <w:color w:val="000000"/>
          <w:lang w:val="en-US"/>
        </w:rPr>
        <w:t xml:space="preserve"> dan </w:t>
      </w:r>
      <w:proofErr w:type="spellStart"/>
      <w:r w:rsidR="001A4A59" w:rsidRPr="001A4A59">
        <w:rPr>
          <w:color w:val="000000"/>
          <w:lang w:val="en-US"/>
        </w:rPr>
        <w:t>pertumbuhan</w:t>
      </w:r>
      <w:proofErr w:type="spellEnd"/>
      <w:r>
        <w:rPr>
          <w:color w:val="000000"/>
          <w:lang w:val="en-US"/>
        </w:rPr>
        <w:t xml:space="preserve">. Adapun </w:t>
      </w:r>
      <w:proofErr w:type="spellStart"/>
      <w:r>
        <w:rPr>
          <w:color w:val="000000"/>
          <w:lang w:val="en-US"/>
        </w:rPr>
        <w:t>e</w:t>
      </w:r>
      <w:r w:rsidRPr="008B0D63">
        <w:rPr>
          <w:color w:val="000000"/>
          <w:lang w:val="en-US"/>
        </w:rPr>
        <w:t>fisiensi</w:t>
      </w:r>
      <w:proofErr w:type="spellEnd"/>
      <w:r w:rsidRPr="008B0D63">
        <w:rPr>
          <w:color w:val="000000"/>
          <w:lang w:val="en-US"/>
        </w:rPr>
        <w:t xml:space="preserve"> modal </w:t>
      </w:r>
      <w:proofErr w:type="spellStart"/>
      <w:r w:rsidRPr="008B0D63">
        <w:rPr>
          <w:color w:val="000000"/>
          <w:lang w:val="en-US"/>
        </w:rPr>
        <w:t>kerja</w:t>
      </w:r>
      <w:proofErr w:type="spellEnd"/>
      <w:r w:rsidRPr="008B0D63">
        <w:rPr>
          <w:color w:val="000000"/>
          <w:lang w:val="en-US"/>
        </w:rPr>
        <w:t xml:space="preserve">, yang </w:t>
      </w:r>
      <w:proofErr w:type="spellStart"/>
      <w:r w:rsidRPr="008B0D63">
        <w:rPr>
          <w:color w:val="000000"/>
          <w:lang w:val="en-US"/>
        </w:rPr>
        <w:t>tercermin</w:t>
      </w:r>
      <w:proofErr w:type="spellEnd"/>
      <w:r w:rsidRPr="008B0D63">
        <w:rPr>
          <w:color w:val="000000"/>
          <w:lang w:val="en-US"/>
        </w:rPr>
        <w:t xml:space="preserve"> </w:t>
      </w:r>
      <w:proofErr w:type="spellStart"/>
      <w:r w:rsidRPr="008B0D63">
        <w:rPr>
          <w:color w:val="000000"/>
          <w:lang w:val="en-US"/>
        </w:rPr>
        <w:t>dalam</w:t>
      </w:r>
      <w:proofErr w:type="spellEnd"/>
      <w:r w:rsidRPr="008B0D63">
        <w:rPr>
          <w:color w:val="000000"/>
          <w:lang w:val="en-US"/>
        </w:rPr>
        <w:t xml:space="preserve"> </w:t>
      </w:r>
      <w:proofErr w:type="spellStart"/>
      <w:r w:rsidRPr="008B0D63">
        <w:rPr>
          <w:color w:val="000000"/>
          <w:lang w:val="en-US"/>
        </w:rPr>
        <w:t>perputaran</w:t>
      </w:r>
      <w:proofErr w:type="spellEnd"/>
      <w:r w:rsidRPr="008B0D63">
        <w:rPr>
          <w:color w:val="000000"/>
          <w:lang w:val="en-US"/>
        </w:rPr>
        <w:t xml:space="preserve"> modal </w:t>
      </w:r>
      <w:proofErr w:type="spellStart"/>
      <w:r w:rsidRPr="008B0D63">
        <w:rPr>
          <w:color w:val="000000"/>
          <w:lang w:val="en-US"/>
        </w:rPr>
        <w:t>kerja</w:t>
      </w:r>
      <w:proofErr w:type="spellEnd"/>
      <w:r w:rsidRPr="008B0D63">
        <w:rPr>
          <w:color w:val="000000"/>
          <w:lang w:val="en-US"/>
        </w:rPr>
        <w:t xml:space="preserve">, </w:t>
      </w:r>
      <w:proofErr w:type="spellStart"/>
      <w:r w:rsidRPr="008B0D63">
        <w:rPr>
          <w:color w:val="000000"/>
          <w:lang w:val="en-US"/>
        </w:rPr>
        <w:t>memiliki</w:t>
      </w:r>
      <w:proofErr w:type="spellEnd"/>
      <w:r w:rsidRPr="008B0D63">
        <w:rPr>
          <w:color w:val="000000"/>
          <w:lang w:val="en-US"/>
        </w:rPr>
        <w:t xml:space="preserve"> trade-off </w:t>
      </w:r>
      <w:proofErr w:type="spellStart"/>
      <w:r w:rsidRPr="008B0D63">
        <w:rPr>
          <w:color w:val="000000"/>
          <w:lang w:val="en-US"/>
        </w:rPr>
        <w:t>dengan</w:t>
      </w:r>
      <w:proofErr w:type="spellEnd"/>
      <w:r w:rsidRPr="008B0D63">
        <w:rPr>
          <w:color w:val="000000"/>
          <w:lang w:val="en-US"/>
        </w:rPr>
        <w:t xml:space="preserve"> </w:t>
      </w:r>
      <w:proofErr w:type="spellStart"/>
      <w:r w:rsidRPr="008B0D63">
        <w:rPr>
          <w:color w:val="000000"/>
          <w:lang w:val="en-US"/>
        </w:rPr>
        <w:t>risiko</w:t>
      </w:r>
      <w:proofErr w:type="spellEnd"/>
      <w:r w:rsidRPr="008B0D63">
        <w:rPr>
          <w:color w:val="000000"/>
          <w:lang w:val="en-US"/>
        </w:rPr>
        <w:t xml:space="preserve">. Perusahaan </w:t>
      </w:r>
      <w:proofErr w:type="spellStart"/>
      <w:r w:rsidRPr="008B0D63">
        <w:rPr>
          <w:color w:val="000000"/>
          <w:lang w:val="en-US"/>
        </w:rPr>
        <w:t>mungkin</w:t>
      </w:r>
      <w:proofErr w:type="spellEnd"/>
      <w:r w:rsidRPr="008B0D63">
        <w:rPr>
          <w:color w:val="000000"/>
          <w:lang w:val="en-US"/>
        </w:rPr>
        <w:t xml:space="preserve"> </w:t>
      </w:r>
      <w:proofErr w:type="spellStart"/>
      <w:r w:rsidRPr="008B0D63">
        <w:rPr>
          <w:color w:val="000000"/>
          <w:lang w:val="en-US"/>
        </w:rPr>
        <w:t>mencoba</w:t>
      </w:r>
      <w:proofErr w:type="spellEnd"/>
      <w:r w:rsidRPr="008B0D63">
        <w:rPr>
          <w:color w:val="000000"/>
          <w:lang w:val="en-US"/>
        </w:rPr>
        <w:t xml:space="preserve"> </w:t>
      </w:r>
      <w:proofErr w:type="spellStart"/>
      <w:r w:rsidRPr="008B0D63">
        <w:rPr>
          <w:color w:val="000000"/>
          <w:lang w:val="en-US"/>
        </w:rPr>
        <w:t>meningkatkan</w:t>
      </w:r>
      <w:proofErr w:type="spellEnd"/>
      <w:r w:rsidRPr="008B0D63">
        <w:rPr>
          <w:color w:val="000000"/>
          <w:lang w:val="en-US"/>
        </w:rPr>
        <w:t xml:space="preserve"> </w:t>
      </w:r>
      <w:proofErr w:type="spellStart"/>
      <w:r w:rsidRPr="008B0D63">
        <w:rPr>
          <w:color w:val="000000"/>
          <w:lang w:val="en-US"/>
        </w:rPr>
        <w:t>efisiensi</w:t>
      </w:r>
      <w:proofErr w:type="spellEnd"/>
      <w:r w:rsidRPr="008B0D63">
        <w:rPr>
          <w:color w:val="000000"/>
          <w:lang w:val="en-US"/>
        </w:rPr>
        <w:t xml:space="preserve">, </w:t>
      </w:r>
      <w:proofErr w:type="spellStart"/>
      <w:r w:rsidRPr="008B0D63">
        <w:rPr>
          <w:color w:val="000000"/>
          <w:lang w:val="en-US"/>
        </w:rPr>
        <w:t>tetapi</w:t>
      </w:r>
      <w:proofErr w:type="spellEnd"/>
      <w:r w:rsidRPr="008B0D63">
        <w:rPr>
          <w:color w:val="000000"/>
          <w:lang w:val="en-US"/>
        </w:rPr>
        <w:t xml:space="preserve"> </w:t>
      </w:r>
      <w:proofErr w:type="spellStart"/>
      <w:r w:rsidRPr="008B0D63">
        <w:rPr>
          <w:color w:val="000000"/>
          <w:lang w:val="en-US"/>
        </w:rPr>
        <w:t>ada</w:t>
      </w:r>
      <w:proofErr w:type="spellEnd"/>
      <w:r w:rsidRPr="008B0D63">
        <w:rPr>
          <w:color w:val="000000"/>
          <w:lang w:val="en-US"/>
        </w:rPr>
        <w:t xml:space="preserve"> </w:t>
      </w:r>
      <w:proofErr w:type="spellStart"/>
      <w:r w:rsidRPr="008B0D63">
        <w:rPr>
          <w:color w:val="000000"/>
          <w:lang w:val="en-US"/>
        </w:rPr>
        <w:t>risiko</w:t>
      </w:r>
      <w:proofErr w:type="spellEnd"/>
      <w:r w:rsidRPr="008B0D63">
        <w:rPr>
          <w:color w:val="000000"/>
          <w:lang w:val="en-US"/>
        </w:rPr>
        <w:t xml:space="preserve"> </w:t>
      </w:r>
      <w:proofErr w:type="spellStart"/>
      <w:r w:rsidRPr="008B0D63">
        <w:rPr>
          <w:color w:val="000000"/>
          <w:lang w:val="en-US"/>
        </w:rPr>
        <w:t>meningkatnya</w:t>
      </w:r>
      <w:proofErr w:type="spellEnd"/>
      <w:r w:rsidRPr="008B0D63">
        <w:rPr>
          <w:color w:val="000000"/>
          <w:lang w:val="en-US"/>
        </w:rPr>
        <w:t xml:space="preserve"> </w:t>
      </w:r>
      <w:proofErr w:type="spellStart"/>
      <w:r w:rsidRPr="008B0D63">
        <w:rPr>
          <w:color w:val="000000"/>
          <w:lang w:val="en-US"/>
        </w:rPr>
        <w:t>volatilitas</w:t>
      </w:r>
      <w:proofErr w:type="spellEnd"/>
      <w:r w:rsidRPr="008B0D63">
        <w:rPr>
          <w:color w:val="000000"/>
          <w:lang w:val="en-US"/>
        </w:rPr>
        <w:t>.</w:t>
      </w:r>
      <w:r w:rsidR="001A4A59" w:rsidRPr="001A4A59">
        <w:rPr>
          <w:color w:val="000000"/>
          <w:lang w:val="en-US"/>
        </w:rPr>
        <w:t xml:space="preserve"> Oleh </w:t>
      </w:r>
      <w:proofErr w:type="spellStart"/>
      <w:r w:rsidR="001A4A59" w:rsidRPr="001A4A59">
        <w:rPr>
          <w:color w:val="000000"/>
          <w:lang w:val="en-US"/>
        </w:rPr>
        <w:t>karena</w:t>
      </w:r>
      <w:proofErr w:type="spellEnd"/>
      <w:r w:rsidR="001A4A59" w:rsidRPr="001A4A59">
        <w:rPr>
          <w:color w:val="000000"/>
          <w:lang w:val="en-US"/>
        </w:rPr>
        <w:t xml:space="preserve"> </w:t>
      </w:r>
      <w:proofErr w:type="spellStart"/>
      <w:r w:rsidR="001A4A59" w:rsidRPr="001A4A59">
        <w:rPr>
          <w:color w:val="000000"/>
          <w:lang w:val="en-US"/>
        </w:rPr>
        <w:t>itu</w:t>
      </w:r>
      <w:proofErr w:type="spellEnd"/>
      <w:r w:rsidR="001A4A59" w:rsidRPr="001A4A59">
        <w:rPr>
          <w:color w:val="000000"/>
          <w:lang w:val="en-US"/>
        </w:rPr>
        <w:t xml:space="preserve">, </w:t>
      </w:r>
      <w:proofErr w:type="spellStart"/>
      <w:r w:rsidR="001A4A59" w:rsidRPr="001A4A59">
        <w:rPr>
          <w:color w:val="000000"/>
          <w:lang w:val="en-US"/>
        </w:rPr>
        <w:t>keputusan</w:t>
      </w:r>
      <w:proofErr w:type="spellEnd"/>
      <w:r w:rsidR="001A4A59" w:rsidRPr="001A4A59">
        <w:rPr>
          <w:color w:val="000000"/>
          <w:lang w:val="en-US"/>
        </w:rPr>
        <w:t xml:space="preserve"> </w:t>
      </w:r>
      <w:proofErr w:type="spellStart"/>
      <w:r w:rsidR="001A4A59" w:rsidRPr="001A4A59">
        <w:rPr>
          <w:color w:val="000000"/>
          <w:lang w:val="en-US"/>
        </w:rPr>
        <w:t>dalam</w:t>
      </w:r>
      <w:proofErr w:type="spellEnd"/>
      <w:r w:rsidR="001A4A59" w:rsidRPr="001A4A59">
        <w:rPr>
          <w:color w:val="000000"/>
          <w:lang w:val="en-US"/>
        </w:rPr>
        <w:t xml:space="preserve"> </w:t>
      </w:r>
      <w:proofErr w:type="spellStart"/>
      <w:r w:rsidR="001A4A59" w:rsidRPr="001A4A59">
        <w:rPr>
          <w:color w:val="000000"/>
          <w:lang w:val="en-US"/>
        </w:rPr>
        <w:t>mengelola</w:t>
      </w:r>
      <w:proofErr w:type="spellEnd"/>
      <w:r w:rsidR="001A4A59" w:rsidRPr="001A4A59">
        <w:rPr>
          <w:color w:val="000000"/>
          <w:lang w:val="en-US"/>
        </w:rPr>
        <w:t xml:space="preserve"> </w:t>
      </w:r>
      <w:r w:rsidRPr="008B0D63">
        <w:rPr>
          <w:i/>
          <w:iCs/>
          <w:color w:val="000000"/>
          <w:lang w:val="en-US"/>
        </w:rPr>
        <w:t>Working Capital Turnover</w:t>
      </w:r>
      <w:r w:rsidR="001A4A59" w:rsidRPr="001A4A59">
        <w:rPr>
          <w:color w:val="000000"/>
          <w:lang w:val="en-US"/>
        </w:rPr>
        <w:t xml:space="preserve"> </w:t>
      </w:r>
      <w:proofErr w:type="spellStart"/>
      <w:r w:rsidR="001A4A59" w:rsidRPr="001A4A59">
        <w:rPr>
          <w:color w:val="000000"/>
          <w:lang w:val="en-US"/>
        </w:rPr>
        <w:t>sejalan</w:t>
      </w:r>
      <w:proofErr w:type="spellEnd"/>
      <w:r w:rsidR="001A4A59" w:rsidRPr="001A4A59">
        <w:rPr>
          <w:color w:val="000000"/>
          <w:lang w:val="en-US"/>
        </w:rPr>
        <w:t xml:space="preserve"> </w:t>
      </w:r>
      <w:proofErr w:type="spellStart"/>
      <w:r w:rsidR="001A4A59" w:rsidRPr="001A4A59">
        <w:rPr>
          <w:color w:val="000000"/>
          <w:lang w:val="en-US"/>
        </w:rPr>
        <w:t>dengan</w:t>
      </w:r>
      <w:proofErr w:type="spellEnd"/>
      <w:r w:rsidR="001A4A59" w:rsidRPr="001A4A59">
        <w:rPr>
          <w:color w:val="000000"/>
          <w:lang w:val="en-US"/>
        </w:rPr>
        <w:t xml:space="preserve"> trade-off </w:t>
      </w:r>
      <w:proofErr w:type="spellStart"/>
      <w:r w:rsidR="001A4A59" w:rsidRPr="001A4A59">
        <w:rPr>
          <w:color w:val="000000"/>
          <w:lang w:val="en-US"/>
        </w:rPr>
        <w:t>antara</w:t>
      </w:r>
      <w:proofErr w:type="spellEnd"/>
      <w:r w:rsidR="001A4A59" w:rsidRPr="001A4A59">
        <w:rPr>
          <w:color w:val="000000"/>
          <w:lang w:val="en-US"/>
        </w:rPr>
        <w:t xml:space="preserve"> </w:t>
      </w:r>
      <w:proofErr w:type="spellStart"/>
      <w:r w:rsidR="001A4A59" w:rsidRPr="001A4A59">
        <w:rPr>
          <w:color w:val="000000"/>
          <w:lang w:val="en-US"/>
        </w:rPr>
        <w:t>biaya</w:t>
      </w:r>
      <w:proofErr w:type="spellEnd"/>
      <w:r w:rsidR="001A4A59" w:rsidRPr="001A4A59">
        <w:rPr>
          <w:color w:val="000000"/>
          <w:lang w:val="en-US"/>
        </w:rPr>
        <w:t xml:space="preserve"> modal </w:t>
      </w:r>
      <w:proofErr w:type="spellStart"/>
      <w:r w:rsidR="001A4A59" w:rsidRPr="001A4A59">
        <w:rPr>
          <w:color w:val="000000"/>
          <w:lang w:val="en-US"/>
        </w:rPr>
        <w:t>kerja</w:t>
      </w:r>
      <w:proofErr w:type="spellEnd"/>
      <w:r w:rsidR="001A4A59" w:rsidRPr="001A4A59">
        <w:rPr>
          <w:color w:val="000000"/>
          <w:lang w:val="en-US"/>
        </w:rPr>
        <w:t xml:space="preserve"> dan </w:t>
      </w:r>
      <w:proofErr w:type="spellStart"/>
      <w:r w:rsidR="001A4A59" w:rsidRPr="001A4A59">
        <w:rPr>
          <w:color w:val="000000"/>
          <w:lang w:val="en-US"/>
        </w:rPr>
        <w:t>keuntungan</w:t>
      </w:r>
      <w:proofErr w:type="spellEnd"/>
      <w:r w:rsidR="001A4A59" w:rsidRPr="001A4A59">
        <w:rPr>
          <w:color w:val="000000"/>
          <w:lang w:val="en-US"/>
        </w:rPr>
        <w:t xml:space="preserve"> yang </w:t>
      </w:r>
      <w:proofErr w:type="spellStart"/>
      <w:r w:rsidR="001A4A59" w:rsidRPr="001A4A59">
        <w:rPr>
          <w:color w:val="000000"/>
          <w:lang w:val="en-US"/>
        </w:rPr>
        <w:t>diharapkan</w:t>
      </w:r>
      <w:proofErr w:type="spellEnd"/>
      <w:r w:rsidR="001A4A59" w:rsidRPr="001A4A59">
        <w:rPr>
          <w:color w:val="000000"/>
          <w:lang w:val="en-US"/>
        </w:rPr>
        <w:t>.</w:t>
      </w:r>
    </w:p>
    <w:p w14:paraId="7C7AB195" w14:textId="384A58EC" w:rsidR="001A4A59" w:rsidRPr="001A4A59" w:rsidRDefault="008B0D63" w:rsidP="001A4A59">
      <w:pPr>
        <w:pBdr>
          <w:top w:val="nil"/>
          <w:left w:val="nil"/>
          <w:bottom w:val="nil"/>
          <w:right w:val="nil"/>
          <w:between w:val="nil"/>
        </w:pBdr>
        <w:ind w:left="180"/>
        <w:jc w:val="both"/>
        <w:rPr>
          <w:color w:val="000000"/>
          <w:lang w:val="en-US"/>
        </w:rPr>
      </w:pPr>
      <w:r w:rsidRPr="008B0D63">
        <w:rPr>
          <w:i/>
          <w:iCs/>
          <w:color w:val="000000"/>
          <w:lang w:val="en-US"/>
        </w:rPr>
        <w:t>Trade-off Theory</w:t>
      </w:r>
      <w:r w:rsidR="001A4A59" w:rsidRPr="001A4A59">
        <w:rPr>
          <w:color w:val="000000"/>
          <w:lang w:val="en-US"/>
        </w:rPr>
        <w:t xml:space="preserve"> juga </w:t>
      </w:r>
      <w:proofErr w:type="spellStart"/>
      <w:r w:rsidR="001A4A59" w:rsidRPr="001A4A59">
        <w:rPr>
          <w:color w:val="000000"/>
          <w:lang w:val="en-US"/>
        </w:rPr>
        <w:t>dapat</w:t>
      </w:r>
      <w:proofErr w:type="spellEnd"/>
      <w:r w:rsidR="001A4A59" w:rsidRPr="001A4A59">
        <w:rPr>
          <w:color w:val="000000"/>
          <w:lang w:val="en-US"/>
        </w:rPr>
        <w:t xml:space="preserve"> </w:t>
      </w:r>
      <w:proofErr w:type="spellStart"/>
      <w:r w:rsidR="001A4A59" w:rsidRPr="001A4A59">
        <w:rPr>
          <w:color w:val="000000"/>
          <w:lang w:val="en-US"/>
        </w:rPr>
        <w:t>diterapkan</w:t>
      </w:r>
      <w:proofErr w:type="spellEnd"/>
      <w:r w:rsidR="001A4A59" w:rsidRPr="001A4A59">
        <w:rPr>
          <w:color w:val="000000"/>
          <w:lang w:val="en-US"/>
        </w:rPr>
        <w:t xml:space="preserve"> pada </w:t>
      </w:r>
      <w:r w:rsidRPr="008B0D63">
        <w:rPr>
          <w:i/>
          <w:iCs/>
          <w:color w:val="000000"/>
          <w:lang w:val="en-US"/>
        </w:rPr>
        <w:t>Net Profit Margin</w:t>
      </w:r>
      <w:r w:rsidR="001A4A59" w:rsidRPr="001A4A59">
        <w:rPr>
          <w:color w:val="000000"/>
          <w:lang w:val="en-US"/>
        </w:rPr>
        <w:t xml:space="preserve">. </w:t>
      </w:r>
      <w:proofErr w:type="spellStart"/>
      <w:r w:rsidR="001A4A59" w:rsidRPr="001A4A59">
        <w:rPr>
          <w:color w:val="000000"/>
          <w:lang w:val="en-US"/>
        </w:rPr>
        <w:t>Menurut</w:t>
      </w:r>
      <w:proofErr w:type="spellEnd"/>
      <w:r w:rsidR="001A4A59" w:rsidRPr="001A4A59">
        <w:rPr>
          <w:color w:val="000000"/>
          <w:lang w:val="en-US"/>
        </w:rPr>
        <w:t xml:space="preserve"> Jensen dan Meckling (1976), </w:t>
      </w:r>
      <w:proofErr w:type="spellStart"/>
      <w:r w:rsidR="001A4A59" w:rsidRPr="001A4A59">
        <w:rPr>
          <w:color w:val="000000"/>
          <w:lang w:val="en-US"/>
        </w:rPr>
        <w:t>perusahaan</w:t>
      </w:r>
      <w:proofErr w:type="spellEnd"/>
      <w:r w:rsidR="001A4A59" w:rsidRPr="001A4A59">
        <w:rPr>
          <w:color w:val="000000"/>
          <w:lang w:val="en-US"/>
        </w:rPr>
        <w:t xml:space="preserve"> </w:t>
      </w:r>
      <w:proofErr w:type="spellStart"/>
      <w:r w:rsidR="001A4A59" w:rsidRPr="001A4A59">
        <w:rPr>
          <w:color w:val="000000"/>
          <w:lang w:val="en-US"/>
        </w:rPr>
        <w:t>mempertimbangkan</w:t>
      </w:r>
      <w:proofErr w:type="spellEnd"/>
      <w:r w:rsidR="001A4A59" w:rsidRPr="001A4A59">
        <w:rPr>
          <w:color w:val="000000"/>
          <w:lang w:val="en-US"/>
        </w:rPr>
        <w:t xml:space="preserve"> </w:t>
      </w:r>
      <w:proofErr w:type="spellStart"/>
      <w:r w:rsidR="001A4A59" w:rsidRPr="001A4A59">
        <w:rPr>
          <w:color w:val="000000"/>
          <w:lang w:val="en-US"/>
        </w:rPr>
        <w:t>struktur</w:t>
      </w:r>
      <w:proofErr w:type="spellEnd"/>
      <w:r w:rsidR="001A4A59" w:rsidRPr="001A4A59">
        <w:rPr>
          <w:color w:val="000000"/>
          <w:lang w:val="en-US"/>
        </w:rPr>
        <w:t xml:space="preserve"> modal yang optimal </w:t>
      </w:r>
      <w:proofErr w:type="spellStart"/>
      <w:r w:rsidR="001A4A59" w:rsidRPr="001A4A59">
        <w:rPr>
          <w:color w:val="000000"/>
          <w:lang w:val="en-US"/>
        </w:rPr>
        <w:t>untuk</w:t>
      </w:r>
      <w:proofErr w:type="spellEnd"/>
      <w:r w:rsidR="001A4A59" w:rsidRPr="001A4A59">
        <w:rPr>
          <w:color w:val="000000"/>
          <w:lang w:val="en-US"/>
        </w:rPr>
        <w:t xml:space="preserve"> </w:t>
      </w:r>
      <w:proofErr w:type="spellStart"/>
      <w:r w:rsidR="001A4A59" w:rsidRPr="001A4A59">
        <w:rPr>
          <w:color w:val="000000"/>
          <w:lang w:val="en-US"/>
        </w:rPr>
        <w:t>menghindari</w:t>
      </w:r>
      <w:proofErr w:type="spellEnd"/>
      <w:r w:rsidR="001A4A59" w:rsidRPr="001A4A59">
        <w:rPr>
          <w:color w:val="000000"/>
          <w:lang w:val="en-US"/>
        </w:rPr>
        <w:t xml:space="preserve"> </w:t>
      </w:r>
      <w:proofErr w:type="spellStart"/>
      <w:r w:rsidR="001A4A59" w:rsidRPr="001A4A59">
        <w:rPr>
          <w:color w:val="000000"/>
          <w:lang w:val="en-US"/>
        </w:rPr>
        <w:t>biaya</w:t>
      </w:r>
      <w:proofErr w:type="spellEnd"/>
      <w:r w:rsidR="001A4A59" w:rsidRPr="001A4A59">
        <w:rPr>
          <w:color w:val="000000"/>
          <w:lang w:val="en-US"/>
        </w:rPr>
        <w:t xml:space="preserve"> </w:t>
      </w:r>
      <w:proofErr w:type="spellStart"/>
      <w:r w:rsidR="001A4A59" w:rsidRPr="001A4A59">
        <w:rPr>
          <w:color w:val="000000"/>
          <w:lang w:val="en-US"/>
        </w:rPr>
        <w:t>keuangan</w:t>
      </w:r>
      <w:proofErr w:type="spellEnd"/>
      <w:r w:rsidR="001A4A59" w:rsidRPr="001A4A59">
        <w:rPr>
          <w:color w:val="000000"/>
          <w:lang w:val="en-US"/>
        </w:rPr>
        <w:t xml:space="preserve"> yang </w:t>
      </w:r>
      <w:proofErr w:type="spellStart"/>
      <w:r w:rsidR="001A4A59" w:rsidRPr="001A4A59">
        <w:rPr>
          <w:color w:val="000000"/>
          <w:lang w:val="en-US"/>
        </w:rPr>
        <w:t>tinggi</w:t>
      </w:r>
      <w:proofErr w:type="spellEnd"/>
      <w:r w:rsidR="001A4A59" w:rsidRPr="001A4A59">
        <w:rPr>
          <w:color w:val="000000"/>
          <w:lang w:val="en-US"/>
        </w:rPr>
        <w:t xml:space="preserve"> yang </w:t>
      </w:r>
      <w:proofErr w:type="spellStart"/>
      <w:r w:rsidR="001A4A59" w:rsidRPr="001A4A59">
        <w:rPr>
          <w:color w:val="000000"/>
          <w:lang w:val="en-US"/>
        </w:rPr>
        <w:t>dapat</w:t>
      </w:r>
      <w:proofErr w:type="spellEnd"/>
      <w:r w:rsidR="001A4A59" w:rsidRPr="001A4A59">
        <w:rPr>
          <w:color w:val="000000"/>
          <w:lang w:val="en-US"/>
        </w:rPr>
        <w:t xml:space="preserve"> </w:t>
      </w:r>
      <w:proofErr w:type="spellStart"/>
      <w:r w:rsidR="001A4A59" w:rsidRPr="001A4A59">
        <w:rPr>
          <w:color w:val="000000"/>
          <w:lang w:val="en-US"/>
        </w:rPr>
        <w:t>mengurangi</w:t>
      </w:r>
      <w:proofErr w:type="spellEnd"/>
      <w:r w:rsidR="001A4A59" w:rsidRPr="001A4A59">
        <w:rPr>
          <w:color w:val="000000"/>
          <w:lang w:val="en-US"/>
        </w:rPr>
        <w:t xml:space="preserve"> </w:t>
      </w:r>
      <w:proofErr w:type="spellStart"/>
      <w:r w:rsidR="001A4A59" w:rsidRPr="001A4A59">
        <w:rPr>
          <w:color w:val="000000"/>
          <w:lang w:val="en-US"/>
        </w:rPr>
        <w:t>profitabilitas</w:t>
      </w:r>
      <w:proofErr w:type="spellEnd"/>
      <w:r w:rsidR="001A4A59" w:rsidRPr="001A4A59">
        <w:rPr>
          <w:color w:val="000000"/>
          <w:lang w:val="en-US"/>
        </w:rPr>
        <w:t xml:space="preserve">. </w:t>
      </w:r>
      <w:r w:rsidRPr="008B0D63">
        <w:rPr>
          <w:color w:val="000000"/>
          <w:lang w:val="en-US"/>
        </w:rPr>
        <w:t xml:space="preserve">Dalam </w:t>
      </w:r>
      <w:proofErr w:type="spellStart"/>
      <w:r w:rsidRPr="008B0D63">
        <w:rPr>
          <w:color w:val="000000"/>
          <w:lang w:val="en-US"/>
        </w:rPr>
        <w:t>penelitian</w:t>
      </w:r>
      <w:proofErr w:type="spellEnd"/>
      <w:r w:rsidRPr="008B0D63">
        <w:rPr>
          <w:color w:val="000000"/>
          <w:lang w:val="en-US"/>
        </w:rPr>
        <w:t xml:space="preserve"> yang </w:t>
      </w:r>
      <w:proofErr w:type="spellStart"/>
      <w:r w:rsidRPr="008B0D63">
        <w:rPr>
          <w:color w:val="000000"/>
          <w:lang w:val="en-US"/>
        </w:rPr>
        <w:t>dilakukan</w:t>
      </w:r>
      <w:proofErr w:type="spellEnd"/>
      <w:r w:rsidRPr="008B0D63">
        <w:rPr>
          <w:color w:val="000000"/>
          <w:lang w:val="en-US"/>
        </w:rPr>
        <w:t xml:space="preserve"> oleh Smith (2000), </w:t>
      </w:r>
      <w:proofErr w:type="spellStart"/>
      <w:r w:rsidRPr="008B0D63">
        <w:rPr>
          <w:color w:val="000000"/>
          <w:lang w:val="en-US"/>
        </w:rPr>
        <w:t>hubungan</w:t>
      </w:r>
      <w:proofErr w:type="spellEnd"/>
      <w:r w:rsidRPr="008B0D63">
        <w:rPr>
          <w:color w:val="000000"/>
          <w:lang w:val="en-US"/>
        </w:rPr>
        <w:t xml:space="preserve"> </w:t>
      </w:r>
      <w:proofErr w:type="spellStart"/>
      <w:r w:rsidRPr="008B0D63">
        <w:rPr>
          <w:color w:val="000000"/>
          <w:lang w:val="en-US"/>
        </w:rPr>
        <w:t>antara</w:t>
      </w:r>
      <w:proofErr w:type="spellEnd"/>
      <w:r w:rsidRPr="008B0D63">
        <w:rPr>
          <w:color w:val="000000"/>
          <w:lang w:val="en-US"/>
        </w:rPr>
        <w:t xml:space="preserve"> </w:t>
      </w:r>
      <w:proofErr w:type="spellStart"/>
      <w:r w:rsidRPr="008B0D63">
        <w:rPr>
          <w:color w:val="000000"/>
          <w:lang w:val="en-US"/>
        </w:rPr>
        <w:t>likuiditas</w:t>
      </w:r>
      <w:proofErr w:type="spellEnd"/>
      <w:r w:rsidRPr="008B0D63">
        <w:rPr>
          <w:color w:val="000000"/>
          <w:lang w:val="en-US"/>
        </w:rPr>
        <w:t xml:space="preserve"> dan </w:t>
      </w:r>
      <w:proofErr w:type="spellStart"/>
      <w:r w:rsidRPr="008B0D63">
        <w:rPr>
          <w:color w:val="000000"/>
          <w:lang w:val="en-US"/>
        </w:rPr>
        <w:t>profitabilitas</w:t>
      </w:r>
      <w:proofErr w:type="spellEnd"/>
      <w:r w:rsidRPr="008B0D63">
        <w:rPr>
          <w:color w:val="000000"/>
          <w:lang w:val="en-US"/>
        </w:rPr>
        <w:t xml:space="preserve"> </w:t>
      </w:r>
      <w:proofErr w:type="spellStart"/>
      <w:r w:rsidRPr="008B0D63">
        <w:rPr>
          <w:color w:val="000000"/>
          <w:lang w:val="en-US"/>
        </w:rPr>
        <w:t>perusahaan</w:t>
      </w:r>
      <w:proofErr w:type="spellEnd"/>
      <w:r w:rsidRPr="008B0D63">
        <w:rPr>
          <w:color w:val="000000"/>
          <w:lang w:val="en-US"/>
        </w:rPr>
        <w:t xml:space="preserve"> </w:t>
      </w:r>
      <w:proofErr w:type="spellStart"/>
      <w:r w:rsidRPr="008B0D63">
        <w:rPr>
          <w:color w:val="000000"/>
          <w:lang w:val="en-US"/>
        </w:rPr>
        <w:t>telah</w:t>
      </w:r>
      <w:proofErr w:type="spellEnd"/>
      <w:r w:rsidRPr="008B0D63">
        <w:rPr>
          <w:color w:val="000000"/>
          <w:lang w:val="en-US"/>
        </w:rPr>
        <w:t xml:space="preserve"> </w:t>
      </w:r>
      <w:proofErr w:type="spellStart"/>
      <w:r w:rsidRPr="008B0D63">
        <w:rPr>
          <w:color w:val="000000"/>
          <w:lang w:val="en-US"/>
        </w:rPr>
        <w:t>dijelaskan</w:t>
      </w:r>
      <w:proofErr w:type="spellEnd"/>
      <w:r w:rsidRPr="008B0D63">
        <w:rPr>
          <w:color w:val="000000"/>
          <w:lang w:val="en-US"/>
        </w:rPr>
        <w:t xml:space="preserve"> </w:t>
      </w:r>
      <w:proofErr w:type="spellStart"/>
      <w:r w:rsidRPr="008B0D63">
        <w:rPr>
          <w:color w:val="000000"/>
          <w:lang w:val="en-US"/>
        </w:rPr>
        <w:t>sebagai</w:t>
      </w:r>
      <w:proofErr w:type="spellEnd"/>
      <w:r w:rsidRPr="008B0D63">
        <w:rPr>
          <w:color w:val="000000"/>
          <w:lang w:val="en-US"/>
        </w:rPr>
        <w:t xml:space="preserve"> trade-off yang </w:t>
      </w:r>
      <w:proofErr w:type="spellStart"/>
      <w:r w:rsidRPr="008B0D63">
        <w:rPr>
          <w:color w:val="000000"/>
          <w:lang w:val="en-US"/>
        </w:rPr>
        <w:t>perlu</w:t>
      </w:r>
      <w:proofErr w:type="spellEnd"/>
      <w:r w:rsidRPr="008B0D63">
        <w:rPr>
          <w:color w:val="000000"/>
          <w:lang w:val="en-US"/>
        </w:rPr>
        <w:t xml:space="preserve"> </w:t>
      </w:r>
      <w:proofErr w:type="spellStart"/>
      <w:r w:rsidRPr="008B0D63">
        <w:rPr>
          <w:color w:val="000000"/>
          <w:lang w:val="en-US"/>
        </w:rPr>
        <w:t>diperhatikan</w:t>
      </w:r>
      <w:proofErr w:type="spellEnd"/>
      <w:r w:rsidRPr="008B0D63">
        <w:rPr>
          <w:color w:val="000000"/>
          <w:lang w:val="en-US"/>
        </w:rPr>
        <w:t xml:space="preserve"> </w:t>
      </w:r>
      <w:proofErr w:type="spellStart"/>
      <w:r w:rsidRPr="008B0D63">
        <w:rPr>
          <w:color w:val="000000"/>
          <w:lang w:val="en-US"/>
        </w:rPr>
        <w:t>dengan</w:t>
      </w:r>
      <w:proofErr w:type="spellEnd"/>
      <w:r w:rsidRPr="008B0D63">
        <w:rPr>
          <w:color w:val="000000"/>
          <w:lang w:val="en-US"/>
        </w:rPr>
        <w:t xml:space="preserve"> </w:t>
      </w:r>
      <w:proofErr w:type="spellStart"/>
      <w:r w:rsidRPr="008B0D63">
        <w:rPr>
          <w:color w:val="000000"/>
          <w:lang w:val="en-US"/>
        </w:rPr>
        <w:t>cermat</w:t>
      </w:r>
      <w:proofErr w:type="spellEnd"/>
      <w:r>
        <w:rPr>
          <w:color w:val="000000"/>
          <w:lang w:val="en-US"/>
        </w:rPr>
        <w:t xml:space="preserve">. </w:t>
      </w:r>
      <w:r w:rsidRPr="008B0D63">
        <w:rPr>
          <w:color w:val="000000"/>
          <w:lang w:val="en-US"/>
        </w:rPr>
        <w:t xml:space="preserve">Modigliani dan Miller (1958) </w:t>
      </w:r>
      <w:proofErr w:type="spellStart"/>
      <w:r w:rsidRPr="008B0D63">
        <w:rPr>
          <w:color w:val="000000"/>
          <w:lang w:val="en-US"/>
        </w:rPr>
        <w:t>memandang</w:t>
      </w:r>
      <w:proofErr w:type="spellEnd"/>
      <w:r w:rsidRPr="008B0D63">
        <w:rPr>
          <w:color w:val="000000"/>
          <w:lang w:val="en-US"/>
        </w:rPr>
        <w:t xml:space="preserve"> </w:t>
      </w:r>
      <w:proofErr w:type="spellStart"/>
      <w:r w:rsidRPr="008B0D63">
        <w:rPr>
          <w:color w:val="000000"/>
          <w:lang w:val="en-US"/>
        </w:rPr>
        <w:t>bahwa</w:t>
      </w:r>
      <w:proofErr w:type="spellEnd"/>
      <w:r w:rsidRPr="008B0D63">
        <w:rPr>
          <w:color w:val="000000"/>
          <w:lang w:val="en-US"/>
        </w:rPr>
        <w:t xml:space="preserve"> </w:t>
      </w:r>
      <w:proofErr w:type="spellStart"/>
      <w:r w:rsidRPr="008B0D63">
        <w:rPr>
          <w:color w:val="000000"/>
          <w:lang w:val="en-US"/>
        </w:rPr>
        <w:t>kebijakan</w:t>
      </w:r>
      <w:proofErr w:type="spellEnd"/>
      <w:r w:rsidRPr="008B0D63">
        <w:rPr>
          <w:color w:val="000000"/>
          <w:lang w:val="en-US"/>
        </w:rPr>
        <w:t xml:space="preserve"> </w:t>
      </w:r>
      <w:proofErr w:type="spellStart"/>
      <w:r w:rsidRPr="008B0D63">
        <w:rPr>
          <w:color w:val="000000"/>
          <w:lang w:val="en-US"/>
        </w:rPr>
        <w:t>keuangan</w:t>
      </w:r>
      <w:proofErr w:type="spellEnd"/>
      <w:r w:rsidRPr="008B0D63">
        <w:rPr>
          <w:color w:val="000000"/>
          <w:lang w:val="en-US"/>
        </w:rPr>
        <w:t xml:space="preserve">, </w:t>
      </w:r>
      <w:proofErr w:type="spellStart"/>
      <w:r w:rsidRPr="008B0D63">
        <w:rPr>
          <w:color w:val="000000"/>
          <w:lang w:val="en-US"/>
        </w:rPr>
        <w:t>termasuk</w:t>
      </w:r>
      <w:proofErr w:type="spellEnd"/>
      <w:r w:rsidRPr="008B0D63">
        <w:rPr>
          <w:color w:val="000000"/>
          <w:lang w:val="en-US"/>
        </w:rPr>
        <w:t xml:space="preserve"> </w:t>
      </w:r>
      <w:proofErr w:type="spellStart"/>
      <w:r w:rsidRPr="008B0D63">
        <w:rPr>
          <w:color w:val="000000"/>
          <w:lang w:val="en-US"/>
        </w:rPr>
        <w:t>kebijakan</w:t>
      </w:r>
      <w:proofErr w:type="spellEnd"/>
      <w:r w:rsidRPr="008B0D63">
        <w:rPr>
          <w:color w:val="000000"/>
          <w:lang w:val="en-US"/>
        </w:rPr>
        <w:t xml:space="preserve"> modal </w:t>
      </w:r>
      <w:proofErr w:type="spellStart"/>
      <w:r w:rsidRPr="008B0D63">
        <w:rPr>
          <w:color w:val="000000"/>
          <w:lang w:val="en-US"/>
        </w:rPr>
        <w:t>kerja</w:t>
      </w:r>
      <w:proofErr w:type="spellEnd"/>
      <w:r w:rsidRPr="008B0D63">
        <w:rPr>
          <w:color w:val="000000"/>
          <w:lang w:val="en-US"/>
        </w:rPr>
        <w:t xml:space="preserve">, </w:t>
      </w:r>
      <w:proofErr w:type="spellStart"/>
      <w:r w:rsidRPr="008B0D63">
        <w:rPr>
          <w:color w:val="000000"/>
          <w:lang w:val="en-US"/>
        </w:rPr>
        <w:t>dapat</w:t>
      </w:r>
      <w:proofErr w:type="spellEnd"/>
      <w:r w:rsidRPr="008B0D63">
        <w:rPr>
          <w:color w:val="000000"/>
          <w:lang w:val="en-US"/>
        </w:rPr>
        <w:t xml:space="preserve"> </w:t>
      </w:r>
      <w:proofErr w:type="spellStart"/>
      <w:r w:rsidRPr="008B0D63">
        <w:rPr>
          <w:color w:val="000000"/>
          <w:lang w:val="en-US"/>
        </w:rPr>
        <w:t>mempengaruhi</w:t>
      </w:r>
      <w:proofErr w:type="spellEnd"/>
      <w:r w:rsidRPr="008B0D63">
        <w:rPr>
          <w:color w:val="000000"/>
          <w:lang w:val="en-US"/>
        </w:rPr>
        <w:t xml:space="preserve"> </w:t>
      </w:r>
      <w:proofErr w:type="spellStart"/>
      <w:r w:rsidRPr="008B0D63">
        <w:rPr>
          <w:color w:val="000000"/>
          <w:lang w:val="en-US"/>
        </w:rPr>
        <w:t>profitabilitas</w:t>
      </w:r>
      <w:proofErr w:type="spellEnd"/>
      <w:r w:rsidRPr="008B0D63">
        <w:rPr>
          <w:color w:val="000000"/>
          <w:lang w:val="en-US"/>
        </w:rPr>
        <w:t xml:space="preserve">. Trade-off </w:t>
      </w:r>
      <w:proofErr w:type="spellStart"/>
      <w:r w:rsidRPr="008B0D63">
        <w:rPr>
          <w:color w:val="000000"/>
          <w:lang w:val="en-US"/>
        </w:rPr>
        <w:t>antara</w:t>
      </w:r>
      <w:proofErr w:type="spellEnd"/>
      <w:r w:rsidRPr="008B0D63">
        <w:rPr>
          <w:color w:val="000000"/>
          <w:lang w:val="en-US"/>
        </w:rPr>
        <w:t xml:space="preserve"> </w:t>
      </w:r>
      <w:proofErr w:type="spellStart"/>
      <w:r w:rsidRPr="008B0D63">
        <w:rPr>
          <w:color w:val="000000"/>
          <w:lang w:val="en-US"/>
        </w:rPr>
        <w:t>upaya</w:t>
      </w:r>
      <w:proofErr w:type="spellEnd"/>
      <w:r w:rsidRPr="008B0D63">
        <w:rPr>
          <w:color w:val="000000"/>
          <w:lang w:val="en-US"/>
        </w:rPr>
        <w:t xml:space="preserve"> </w:t>
      </w:r>
      <w:proofErr w:type="spellStart"/>
      <w:r w:rsidRPr="008B0D63">
        <w:rPr>
          <w:color w:val="000000"/>
          <w:lang w:val="en-US"/>
        </w:rPr>
        <w:t>meningkatkan</w:t>
      </w:r>
      <w:proofErr w:type="spellEnd"/>
      <w:r w:rsidRPr="008B0D63">
        <w:rPr>
          <w:color w:val="000000"/>
          <w:lang w:val="en-US"/>
        </w:rPr>
        <w:t xml:space="preserve"> </w:t>
      </w:r>
      <w:proofErr w:type="spellStart"/>
      <w:r w:rsidRPr="008B0D63">
        <w:rPr>
          <w:color w:val="000000"/>
          <w:lang w:val="en-US"/>
        </w:rPr>
        <w:t>likuiditas</w:t>
      </w:r>
      <w:proofErr w:type="spellEnd"/>
      <w:r w:rsidRPr="008B0D63">
        <w:rPr>
          <w:color w:val="000000"/>
          <w:lang w:val="en-US"/>
        </w:rPr>
        <w:t xml:space="preserve"> dan </w:t>
      </w:r>
      <w:proofErr w:type="spellStart"/>
      <w:r w:rsidRPr="008B0D63">
        <w:rPr>
          <w:color w:val="000000"/>
          <w:lang w:val="en-US"/>
        </w:rPr>
        <w:t>efisiensi</w:t>
      </w:r>
      <w:proofErr w:type="spellEnd"/>
      <w:r w:rsidRPr="008B0D63">
        <w:rPr>
          <w:color w:val="000000"/>
          <w:lang w:val="en-US"/>
        </w:rPr>
        <w:t xml:space="preserve"> modal </w:t>
      </w:r>
      <w:proofErr w:type="spellStart"/>
      <w:r w:rsidRPr="008B0D63">
        <w:rPr>
          <w:color w:val="000000"/>
          <w:lang w:val="en-US"/>
        </w:rPr>
        <w:t>kerja</w:t>
      </w:r>
      <w:proofErr w:type="spellEnd"/>
      <w:r w:rsidRPr="008B0D63">
        <w:rPr>
          <w:color w:val="000000"/>
          <w:lang w:val="en-US"/>
        </w:rPr>
        <w:t xml:space="preserve"> </w:t>
      </w:r>
      <w:proofErr w:type="spellStart"/>
      <w:r w:rsidRPr="008B0D63">
        <w:rPr>
          <w:color w:val="000000"/>
          <w:lang w:val="en-US"/>
        </w:rPr>
        <w:t>dengan</w:t>
      </w:r>
      <w:proofErr w:type="spellEnd"/>
      <w:r w:rsidRPr="008B0D63">
        <w:rPr>
          <w:color w:val="000000"/>
          <w:lang w:val="en-US"/>
        </w:rPr>
        <w:t xml:space="preserve"> </w:t>
      </w:r>
      <w:proofErr w:type="spellStart"/>
      <w:r w:rsidRPr="008B0D63">
        <w:rPr>
          <w:color w:val="000000"/>
          <w:lang w:val="en-US"/>
        </w:rPr>
        <w:t>potensi</w:t>
      </w:r>
      <w:proofErr w:type="spellEnd"/>
      <w:r w:rsidRPr="008B0D63">
        <w:rPr>
          <w:color w:val="000000"/>
          <w:lang w:val="en-US"/>
        </w:rPr>
        <w:t xml:space="preserve"> </w:t>
      </w:r>
      <w:proofErr w:type="spellStart"/>
      <w:r w:rsidRPr="008B0D63">
        <w:rPr>
          <w:color w:val="000000"/>
          <w:lang w:val="en-US"/>
        </w:rPr>
        <w:t>pengurangan</w:t>
      </w:r>
      <w:proofErr w:type="spellEnd"/>
      <w:r w:rsidRPr="008B0D63">
        <w:rPr>
          <w:color w:val="000000"/>
          <w:lang w:val="en-US"/>
        </w:rPr>
        <w:t xml:space="preserve"> </w:t>
      </w:r>
      <w:proofErr w:type="spellStart"/>
      <w:r w:rsidRPr="008B0D63">
        <w:rPr>
          <w:color w:val="000000"/>
          <w:lang w:val="en-US"/>
        </w:rPr>
        <w:t>profitabilitas</w:t>
      </w:r>
      <w:proofErr w:type="spellEnd"/>
      <w:r w:rsidRPr="008B0D63">
        <w:rPr>
          <w:color w:val="000000"/>
          <w:lang w:val="en-US"/>
        </w:rPr>
        <w:t xml:space="preserve"> </w:t>
      </w:r>
      <w:proofErr w:type="spellStart"/>
      <w:r w:rsidRPr="008B0D63">
        <w:rPr>
          <w:color w:val="000000"/>
          <w:lang w:val="en-US"/>
        </w:rPr>
        <w:t>perlu</w:t>
      </w:r>
      <w:proofErr w:type="spellEnd"/>
      <w:r w:rsidRPr="008B0D63">
        <w:rPr>
          <w:color w:val="000000"/>
          <w:lang w:val="en-US"/>
        </w:rPr>
        <w:t xml:space="preserve"> </w:t>
      </w:r>
      <w:proofErr w:type="spellStart"/>
      <w:r w:rsidRPr="008B0D63">
        <w:rPr>
          <w:color w:val="000000"/>
          <w:lang w:val="en-US"/>
        </w:rPr>
        <w:t>diperhitungkan</w:t>
      </w:r>
      <w:proofErr w:type="spellEnd"/>
      <w:r w:rsidRPr="008B0D63">
        <w:rPr>
          <w:color w:val="000000"/>
          <w:lang w:val="en-US"/>
        </w:rPr>
        <w:t xml:space="preserve"> </w:t>
      </w:r>
      <w:proofErr w:type="spellStart"/>
      <w:r w:rsidRPr="008B0D63">
        <w:rPr>
          <w:color w:val="000000"/>
          <w:lang w:val="en-US"/>
        </w:rPr>
        <w:t>dengan</w:t>
      </w:r>
      <w:proofErr w:type="spellEnd"/>
      <w:r w:rsidRPr="008B0D63">
        <w:rPr>
          <w:color w:val="000000"/>
          <w:lang w:val="en-US"/>
        </w:rPr>
        <w:t xml:space="preserve"> </w:t>
      </w:r>
      <w:proofErr w:type="spellStart"/>
      <w:r w:rsidRPr="008B0D63">
        <w:rPr>
          <w:color w:val="000000"/>
          <w:lang w:val="en-US"/>
        </w:rPr>
        <w:t>cermat</w:t>
      </w:r>
      <w:proofErr w:type="spellEnd"/>
      <w:r w:rsidRPr="008B0D63">
        <w:rPr>
          <w:color w:val="000000"/>
          <w:lang w:val="en-US"/>
        </w:rPr>
        <w:t>.</w:t>
      </w:r>
      <w:r>
        <w:rPr>
          <w:color w:val="000000"/>
          <w:lang w:val="en-US"/>
        </w:rPr>
        <w:t xml:space="preserve"> </w:t>
      </w:r>
      <w:r w:rsidR="001A4A59" w:rsidRPr="001A4A59">
        <w:rPr>
          <w:color w:val="000000"/>
          <w:lang w:val="en-US"/>
        </w:rPr>
        <w:t xml:space="preserve">Keputusan </w:t>
      </w:r>
      <w:proofErr w:type="spellStart"/>
      <w:r w:rsidR="001A4A59" w:rsidRPr="001A4A59">
        <w:rPr>
          <w:color w:val="000000"/>
          <w:lang w:val="en-US"/>
        </w:rPr>
        <w:t>dalam</w:t>
      </w:r>
      <w:proofErr w:type="spellEnd"/>
      <w:r w:rsidR="001A4A59" w:rsidRPr="001A4A59">
        <w:rPr>
          <w:color w:val="000000"/>
          <w:lang w:val="en-US"/>
        </w:rPr>
        <w:t xml:space="preserve"> </w:t>
      </w:r>
      <w:proofErr w:type="spellStart"/>
      <w:r w:rsidR="001A4A59" w:rsidRPr="001A4A59">
        <w:rPr>
          <w:color w:val="000000"/>
          <w:lang w:val="en-US"/>
        </w:rPr>
        <w:t>hal</w:t>
      </w:r>
      <w:proofErr w:type="spellEnd"/>
      <w:r w:rsidR="001A4A59" w:rsidRPr="001A4A59">
        <w:rPr>
          <w:color w:val="000000"/>
          <w:lang w:val="en-US"/>
        </w:rPr>
        <w:t xml:space="preserve"> </w:t>
      </w:r>
      <w:proofErr w:type="spellStart"/>
      <w:r w:rsidR="001A4A59" w:rsidRPr="001A4A59">
        <w:rPr>
          <w:color w:val="000000"/>
          <w:lang w:val="en-US"/>
        </w:rPr>
        <w:t>struktur</w:t>
      </w:r>
      <w:proofErr w:type="spellEnd"/>
      <w:r w:rsidR="001A4A59" w:rsidRPr="001A4A59">
        <w:rPr>
          <w:color w:val="000000"/>
          <w:lang w:val="en-US"/>
        </w:rPr>
        <w:t xml:space="preserve"> modal </w:t>
      </w:r>
      <w:proofErr w:type="spellStart"/>
      <w:r w:rsidR="001A4A59" w:rsidRPr="001A4A59">
        <w:rPr>
          <w:color w:val="000000"/>
          <w:lang w:val="en-US"/>
        </w:rPr>
        <w:t>harus</w:t>
      </w:r>
      <w:proofErr w:type="spellEnd"/>
      <w:r w:rsidR="001A4A59" w:rsidRPr="001A4A59">
        <w:rPr>
          <w:color w:val="000000"/>
          <w:lang w:val="en-US"/>
        </w:rPr>
        <w:t xml:space="preserve"> </w:t>
      </w:r>
      <w:proofErr w:type="spellStart"/>
      <w:r w:rsidR="001A4A59" w:rsidRPr="001A4A59">
        <w:rPr>
          <w:color w:val="000000"/>
          <w:lang w:val="en-US"/>
        </w:rPr>
        <w:t>mempertimbangkan</w:t>
      </w:r>
      <w:proofErr w:type="spellEnd"/>
      <w:r w:rsidR="001A4A59" w:rsidRPr="001A4A59">
        <w:rPr>
          <w:color w:val="000000"/>
          <w:lang w:val="en-US"/>
        </w:rPr>
        <w:t xml:space="preserve"> trade-off </w:t>
      </w:r>
      <w:proofErr w:type="spellStart"/>
      <w:r w:rsidR="001A4A59" w:rsidRPr="001A4A59">
        <w:rPr>
          <w:color w:val="000000"/>
          <w:lang w:val="en-US"/>
        </w:rPr>
        <w:t>antara</w:t>
      </w:r>
      <w:proofErr w:type="spellEnd"/>
      <w:r w:rsidR="001A4A59" w:rsidRPr="001A4A59">
        <w:rPr>
          <w:color w:val="000000"/>
          <w:lang w:val="en-US"/>
        </w:rPr>
        <w:t xml:space="preserve"> </w:t>
      </w:r>
      <w:proofErr w:type="spellStart"/>
      <w:r w:rsidR="001A4A59" w:rsidRPr="001A4A59">
        <w:rPr>
          <w:color w:val="000000"/>
          <w:lang w:val="en-US"/>
        </w:rPr>
        <w:t>biaya</w:t>
      </w:r>
      <w:proofErr w:type="spellEnd"/>
      <w:r w:rsidR="001A4A59" w:rsidRPr="001A4A59">
        <w:rPr>
          <w:color w:val="000000"/>
          <w:lang w:val="en-US"/>
        </w:rPr>
        <w:t xml:space="preserve"> </w:t>
      </w:r>
      <w:proofErr w:type="spellStart"/>
      <w:r w:rsidR="001A4A59" w:rsidRPr="001A4A59">
        <w:rPr>
          <w:color w:val="000000"/>
          <w:lang w:val="en-US"/>
        </w:rPr>
        <w:t>bunga</w:t>
      </w:r>
      <w:proofErr w:type="spellEnd"/>
      <w:r w:rsidR="001A4A59" w:rsidRPr="001A4A59">
        <w:rPr>
          <w:color w:val="000000"/>
          <w:lang w:val="en-US"/>
        </w:rPr>
        <w:t xml:space="preserve"> yang </w:t>
      </w:r>
      <w:proofErr w:type="spellStart"/>
      <w:r w:rsidR="001A4A59" w:rsidRPr="001A4A59">
        <w:rPr>
          <w:color w:val="000000"/>
          <w:lang w:val="en-US"/>
        </w:rPr>
        <w:t>harus</w:t>
      </w:r>
      <w:proofErr w:type="spellEnd"/>
      <w:r w:rsidR="001A4A59" w:rsidRPr="001A4A59">
        <w:rPr>
          <w:color w:val="000000"/>
          <w:lang w:val="en-US"/>
        </w:rPr>
        <w:t xml:space="preserve"> </w:t>
      </w:r>
      <w:proofErr w:type="spellStart"/>
      <w:r w:rsidR="001A4A59" w:rsidRPr="001A4A59">
        <w:rPr>
          <w:color w:val="000000"/>
          <w:lang w:val="en-US"/>
        </w:rPr>
        <w:t>dibayar</w:t>
      </w:r>
      <w:proofErr w:type="spellEnd"/>
      <w:r w:rsidR="001A4A59" w:rsidRPr="001A4A59">
        <w:rPr>
          <w:color w:val="000000"/>
          <w:lang w:val="en-US"/>
        </w:rPr>
        <w:t xml:space="preserve"> dan </w:t>
      </w:r>
      <w:proofErr w:type="spellStart"/>
      <w:r w:rsidR="001A4A59" w:rsidRPr="001A4A59">
        <w:rPr>
          <w:color w:val="000000"/>
          <w:lang w:val="en-US"/>
        </w:rPr>
        <w:t>penggunaan</w:t>
      </w:r>
      <w:proofErr w:type="spellEnd"/>
      <w:r w:rsidR="001A4A59" w:rsidRPr="001A4A59">
        <w:rPr>
          <w:color w:val="000000"/>
          <w:lang w:val="en-US"/>
        </w:rPr>
        <w:t xml:space="preserve"> utang </w:t>
      </w:r>
      <w:proofErr w:type="spellStart"/>
      <w:r w:rsidR="001A4A59" w:rsidRPr="001A4A59">
        <w:rPr>
          <w:color w:val="000000"/>
          <w:lang w:val="en-US"/>
        </w:rPr>
        <w:t>untuk</w:t>
      </w:r>
      <w:proofErr w:type="spellEnd"/>
      <w:r w:rsidR="001A4A59" w:rsidRPr="001A4A59">
        <w:rPr>
          <w:color w:val="000000"/>
          <w:lang w:val="en-US"/>
        </w:rPr>
        <w:t xml:space="preserve"> </w:t>
      </w:r>
      <w:proofErr w:type="spellStart"/>
      <w:r w:rsidR="001A4A59" w:rsidRPr="001A4A59">
        <w:rPr>
          <w:color w:val="000000"/>
          <w:lang w:val="en-US"/>
        </w:rPr>
        <w:t>meningkatkan</w:t>
      </w:r>
      <w:proofErr w:type="spellEnd"/>
      <w:r w:rsidR="001A4A59" w:rsidRPr="001A4A59">
        <w:rPr>
          <w:color w:val="000000"/>
          <w:lang w:val="en-US"/>
        </w:rPr>
        <w:t xml:space="preserve"> </w:t>
      </w:r>
      <w:proofErr w:type="spellStart"/>
      <w:r w:rsidR="001A4A59" w:rsidRPr="001A4A59">
        <w:rPr>
          <w:color w:val="000000"/>
          <w:lang w:val="en-US"/>
        </w:rPr>
        <w:t>profitabilitas</w:t>
      </w:r>
      <w:proofErr w:type="spellEnd"/>
      <w:r w:rsidR="001A4A59" w:rsidRPr="001A4A59">
        <w:rPr>
          <w:color w:val="000000"/>
          <w:lang w:val="en-US"/>
        </w:rPr>
        <w:t xml:space="preserve">. Dalam </w:t>
      </w:r>
      <w:proofErr w:type="spellStart"/>
      <w:r w:rsidR="001A4A59" w:rsidRPr="001A4A59">
        <w:rPr>
          <w:color w:val="000000"/>
          <w:lang w:val="en-US"/>
        </w:rPr>
        <w:t>konteks</w:t>
      </w:r>
      <w:proofErr w:type="spellEnd"/>
      <w:r w:rsidR="001A4A59" w:rsidRPr="001A4A59">
        <w:rPr>
          <w:color w:val="000000"/>
          <w:lang w:val="en-US"/>
        </w:rPr>
        <w:t xml:space="preserve"> </w:t>
      </w:r>
      <w:r w:rsidRPr="008B0D63">
        <w:rPr>
          <w:i/>
          <w:iCs/>
          <w:color w:val="000000"/>
          <w:lang w:val="en-US"/>
        </w:rPr>
        <w:t>Net Profit Margin</w:t>
      </w:r>
      <w:r w:rsidR="001A4A59" w:rsidRPr="001A4A59">
        <w:rPr>
          <w:color w:val="000000"/>
          <w:lang w:val="en-US"/>
        </w:rPr>
        <w:t xml:space="preserve">, </w:t>
      </w:r>
      <w:proofErr w:type="spellStart"/>
      <w:r w:rsidR="001A4A59" w:rsidRPr="001A4A59">
        <w:rPr>
          <w:color w:val="000000"/>
          <w:lang w:val="en-US"/>
        </w:rPr>
        <w:t>perusahaan</w:t>
      </w:r>
      <w:proofErr w:type="spellEnd"/>
      <w:r w:rsidR="001A4A59" w:rsidRPr="001A4A59">
        <w:rPr>
          <w:color w:val="000000"/>
          <w:lang w:val="en-US"/>
        </w:rPr>
        <w:t xml:space="preserve"> </w:t>
      </w:r>
      <w:proofErr w:type="spellStart"/>
      <w:r w:rsidR="001A4A59" w:rsidRPr="001A4A59">
        <w:rPr>
          <w:color w:val="000000"/>
          <w:lang w:val="en-US"/>
        </w:rPr>
        <w:t>perbankan</w:t>
      </w:r>
      <w:proofErr w:type="spellEnd"/>
      <w:r w:rsidR="001A4A59" w:rsidRPr="001A4A59">
        <w:rPr>
          <w:color w:val="000000"/>
          <w:lang w:val="en-US"/>
        </w:rPr>
        <w:t xml:space="preserve"> </w:t>
      </w:r>
      <w:proofErr w:type="spellStart"/>
      <w:r w:rsidR="001A4A59" w:rsidRPr="001A4A59">
        <w:rPr>
          <w:color w:val="000000"/>
          <w:lang w:val="en-US"/>
        </w:rPr>
        <w:t>perlu</w:t>
      </w:r>
      <w:proofErr w:type="spellEnd"/>
      <w:r w:rsidR="001A4A59" w:rsidRPr="001A4A59">
        <w:rPr>
          <w:color w:val="000000"/>
          <w:lang w:val="en-US"/>
        </w:rPr>
        <w:t xml:space="preserve"> </w:t>
      </w:r>
      <w:proofErr w:type="spellStart"/>
      <w:r w:rsidR="001A4A59" w:rsidRPr="001A4A59">
        <w:rPr>
          <w:color w:val="000000"/>
          <w:lang w:val="en-US"/>
        </w:rPr>
        <w:t>mencari</w:t>
      </w:r>
      <w:proofErr w:type="spellEnd"/>
      <w:r w:rsidR="001A4A59" w:rsidRPr="001A4A59">
        <w:rPr>
          <w:color w:val="000000"/>
          <w:lang w:val="en-US"/>
        </w:rPr>
        <w:t xml:space="preserve"> </w:t>
      </w:r>
      <w:proofErr w:type="spellStart"/>
      <w:r w:rsidR="001A4A59" w:rsidRPr="001A4A59">
        <w:rPr>
          <w:color w:val="000000"/>
          <w:lang w:val="en-US"/>
        </w:rPr>
        <w:t>keseimbangan</w:t>
      </w:r>
      <w:proofErr w:type="spellEnd"/>
      <w:r w:rsidR="001A4A59" w:rsidRPr="001A4A59">
        <w:rPr>
          <w:color w:val="000000"/>
          <w:lang w:val="en-US"/>
        </w:rPr>
        <w:t xml:space="preserve"> </w:t>
      </w:r>
      <w:proofErr w:type="spellStart"/>
      <w:r w:rsidR="001A4A59" w:rsidRPr="001A4A59">
        <w:rPr>
          <w:color w:val="000000"/>
          <w:lang w:val="en-US"/>
        </w:rPr>
        <w:t>antara</w:t>
      </w:r>
      <w:proofErr w:type="spellEnd"/>
      <w:r w:rsidR="001A4A59" w:rsidRPr="001A4A59">
        <w:rPr>
          <w:color w:val="000000"/>
          <w:lang w:val="en-US"/>
        </w:rPr>
        <w:t xml:space="preserve"> </w:t>
      </w:r>
      <w:proofErr w:type="spellStart"/>
      <w:r w:rsidR="001A4A59" w:rsidRPr="001A4A59">
        <w:rPr>
          <w:color w:val="000000"/>
          <w:lang w:val="en-US"/>
        </w:rPr>
        <w:t>penggunaan</w:t>
      </w:r>
      <w:proofErr w:type="spellEnd"/>
      <w:r w:rsidR="001A4A59" w:rsidRPr="001A4A59">
        <w:rPr>
          <w:color w:val="000000"/>
          <w:lang w:val="en-US"/>
        </w:rPr>
        <w:t xml:space="preserve"> utang dan </w:t>
      </w:r>
      <w:proofErr w:type="spellStart"/>
      <w:r w:rsidR="001A4A59" w:rsidRPr="001A4A59">
        <w:rPr>
          <w:color w:val="000000"/>
          <w:lang w:val="en-US"/>
        </w:rPr>
        <w:t>keuntungan</w:t>
      </w:r>
      <w:proofErr w:type="spellEnd"/>
      <w:r w:rsidR="001A4A59" w:rsidRPr="001A4A59">
        <w:rPr>
          <w:color w:val="000000"/>
          <w:lang w:val="en-US"/>
        </w:rPr>
        <w:t xml:space="preserve"> </w:t>
      </w:r>
      <w:proofErr w:type="spellStart"/>
      <w:r w:rsidR="001A4A59" w:rsidRPr="001A4A59">
        <w:rPr>
          <w:color w:val="000000"/>
          <w:lang w:val="en-US"/>
        </w:rPr>
        <w:t>bersih</w:t>
      </w:r>
      <w:proofErr w:type="spellEnd"/>
      <w:r w:rsidR="001A4A59" w:rsidRPr="001A4A59">
        <w:rPr>
          <w:color w:val="000000"/>
          <w:lang w:val="en-US"/>
        </w:rPr>
        <w:t xml:space="preserve"> yang </w:t>
      </w:r>
      <w:proofErr w:type="spellStart"/>
      <w:r w:rsidR="001A4A59" w:rsidRPr="001A4A59">
        <w:rPr>
          <w:color w:val="000000"/>
          <w:lang w:val="en-US"/>
        </w:rPr>
        <w:t>dihasilkan</w:t>
      </w:r>
      <w:proofErr w:type="spellEnd"/>
      <w:r w:rsidR="001A4A59" w:rsidRPr="001A4A59">
        <w:rPr>
          <w:color w:val="000000"/>
          <w:lang w:val="en-US"/>
        </w:rPr>
        <w:t>.</w:t>
      </w:r>
    </w:p>
    <w:p w14:paraId="6C69A578" w14:textId="78B4FADA" w:rsidR="006E7CD9" w:rsidRDefault="001A4A59" w:rsidP="001A4A59">
      <w:pPr>
        <w:pBdr>
          <w:top w:val="nil"/>
          <w:left w:val="nil"/>
          <w:bottom w:val="nil"/>
          <w:right w:val="nil"/>
          <w:between w:val="nil"/>
        </w:pBdr>
        <w:ind w:left="180"/>
        <w:jc w:val="both"/>
        <w:rPr>
          <w:color w:val="000000"/>
          <w:lang w:val="en-US"/>
        </w:rPr>
      </w:pPr>
      <w:r w:rsidRPr="001A4A59">
        <w:rPr>
          <w:color w:val="000000"/>
          <w:lang w:val="en-US"/>
        </w:rPr>
        <w:t xml:space="preserve">Dalam </w:t>
      </w:r>
      <w:proofErr w:type="spellStart"/>
      <w:r w:rsidRPr="001A4A59">
        <w:rPr>
          <w:color w:val="000000"/>
          <w:lang w:val="en-US"/>
        </w:rPr>
        <w:t>kerangka</w:t>
      </w:r>
      <w:proofErr w:type="spellEnd"/>
      <w:r w:rsidRPr="001A4A59">
        <w:rPr>
          <w:color w:val="000000"/>
          <w:lang w:val="en-US"/>
        </w:rPr>
        <w:t xml:space="preserve"> </w:t>
      </w:r>
      <w:r w:rsidR="008B0D63" w:rsidRPr="008B0D63">
        <w:rPr>
          <w:i/>
          <w:iCs/>
          <w:color w:val="000000"/>
          <w:lang w:val="en-US"/>
        </w:rPr>
        <w:t>Trade-off Theory</w:t>
      </w:r>
      <w:r w:rsidRPr="001A4A59">
        <w:rPr>
          <w:color w:val="000000"/>
          <w:lang w:val="en-US"/>
        </w:rPr>
        <w:t xml:space="preserve">, </w:t>
      </w:r>
      <w:proofErr w:type="spellStart"/>
      <w:r w:rsidRPr="001A4A59">
        <w:rPr>
          <w:color w:val="000000"/>
          <w:lang w:val="en-US"/>
        </w:rPr>
        <w:t>perusahaan</w:t>
      </w:r>
      <w:proofErr w:type="spellEnd"/>
      <w:r w:rsidRPr="001A4A59">
        <w:rPr>
          <w:color w:val="000000"/>
          <w:lang w:val="en-US"/>
        </w:rPr>
        <w:t xml:space="preserve"> </w:t>
      </w:r>
      <w:proofErr w:type="spellStart"/>
      <w:r w:rsidRPr="001A4A59">
        <w:rPr>
          <w:color w:val="000000"/>
          <w:lang w:val="en-US"/>
        </w:rPr>
        <w:t>perbankan</w:t>
      </w:r>
      <w:proofErr w:type="spellEnd"/>
      <w:r w:rsidRPr="001A4A59">
        <w:rPr>
          <w:color w:val="000000"/>
          <w:lang w:val="en-US"/>
        </w:rPr>
        <w:t xml:space="preserve"> </w:t>
      </w:r>
      <w:proofErr w:type="spellStart"/>
      <w:r w:rsidRPr="001A4A59">
        <w:rPr>
          <w:color w:val="000000"/>
          <w:lang w:val="en-US"/>
        </w:rPr>
        <w:t>dihadapkan</w:t>
      </w:r>
      <w:proofErr w:type="spellEnd"/>
      <w:r w:rsidRPr="001A4A59">
        <w:rPr>
          <w:color w:val="000000"/>
          <w:lang w:val="en-US"/>
        </w:rPr>
        <w:t xml:space="preserve"> pada </w:t>
      </w:r>
      <w:proofErr w:type="spellStart"/>
      <w:r w:rsidRPr="001A4A59">
        <w:rPr>
          <w:color w:val="000000"/>
          <w:lang w:val="en-US"/>
        </w:rPr>
        <w:t>keputusan</w:t>
      </w:r>
      <w:proofErr w:type="spellEnd"/>
      <w:r w:rsidRPr="001A4A59">
        <w:rPr>
          <w:color w:val="000000"/>
          <w:lang w:val="en-US"/>
        </w:rPr>
        <w:t xml:space="preserve"> </w:t>
      </w:r>
      <w:proofErr w:type="spellStart"/>
      <w:r w:rsidRPr="001A4A59">
        <w:rPr>
          <w:color w:val="000000"/>
          <w:lang w:val="en-US"/>
        </w:rPr>
        <w:t>strategis</w:t>
      </w:r>
      <w:proofErr w:type="spellEnd"/>
      <w:r w:rsidRPr="001A4A59">
        <w:rPr>
          <w:color w:val="000000"/>
          <w:lang w:val="en-US"/>
        </w:rPr>
        <w:t xml:space="preserve"> yang </w:t>
      </w:r>
      <w:proofErr w:type="spellStart"/>
      <w:r w:rsidRPr="001A4A59">
        <w:rPr>
          <w:color w:val="000000"/>
          <w:lang w:val="en-US"/>
        </w:rPr>
        <w:t>kompleks</w:t>
      </w:r>
      <w:proofErr w:type="spellEnd"/>
      <w:r w:rsidRPr="001A4A59">
        <w:rPr>
          <w:color w:val="000000"/>
          <w:lang w:val="en-US"/>
        </w:rPr>
        <w:t xml:space="preserve"> </w:t>
      </w:r>
      <w:proofErr w:type="spellStart"/>
      <w:r w:rsidRPr="001A4A59">
        <w:rPr>
          <w:color w:val="000000"/>
          <w:lang w:val="en-US"/>
        </w:rPr>
        <w:t>dalam</w:t>
      </w:r>
      <w:proofErr w:type="spellEnd"/>
      <w:r w:rsidRPr="001A4A59">
        <w:rPr>
          <w:color w:val="000000"/>
          <w:lang w:val="en-US"/>
        </w:rPr>
        <w:t xml:space="preserve"> </w:t>
      </w:r>
      <w:proofErr w:type="spellStart"/>
      <w:r w:rsidRPr="001A4A59">
        <w:rPr>
          <w:color w:val="000000"/>
          <w:lang w:val="en-US"/>
        </w:rPr>
        <w:t>mengelola</w:t>
      </w:r>
      <w:proofErr w:type="spellEnd"/>
      <w:r w:rsidRPr="001A4A59">
        <w:rPr>
          <w:color w:val="000000"/>
          <w:lang w:val="en-US"/>
        </w:rPr>
        <w:t xml:space="preserve"> </w:t>
      </w:r>
      <w:r w:rsidR="008B0D63" w:rsidRPr="008B0D63">
        <w:rPr>
          <w:i/>
          <w:iCs/>
          <w:color w:val="000000"/>
          <w:lang w:val="en-US"/>
        </w:rPr>
        <w:t>Current Ratio</w:t>
      </w:r>
      <w:r w:rsidRPr="001A4A59">
        <w:rPr>
          <w:color w:val="000000"/>
          <w:lang w:val="en-US"/>
        </w:rPr>
        <w:t xml:space="preserve">, </w:t>
      </w:r>
      <w:r w:rsidR="008B0D63" w:rsidRPr="008B0D63">
        <w:rPr>
          <w:i/>
          <w:iCs/>
          <w:color w:val="000000"/>
          <w:lang w:val="en-US"/>
        </w:rPr>
        <w:t>Working Capital Turnover</w:t>
      </w:r>
      <w:r w:rsidRPr="001A4A59">
        <w:rPr>
          <w:color w:val="000000"/>
          <w:lang w:val="en-US"/>
        </w:rPr>
        <w:t xml:space="preserve">, dan </w:t>
      </w:r>
      <w:r w:rsidR="008B0D63" w:rsidRPr="008B0D63">
        <w:rPr>
          <w:i/>
          <w:iCs/>
          <w:color w:val="000000"/>
          <w:lang w:val="en-US"/>
        </w:rPr>
        <w:t>Net Profit Margin</w:t>
      </w:r>
      <w:r w:rsidRPr="001A4A59">
        <w:rPr>
          <w:color w:val="000000"/>
          <w:lang w:val="en-US"/>
        </w:rPr>
        <w:t xml:space="preserve">. Upaya </w:t>
      </w:r>
      <w:proofErr w:type="spellStart"/>
      <w:r w:rsidRPr="001A4A59">
        <w:rPr>
          <w:color w:val="000000"/>
          <w:lang w:val="en-US"/>
        </w:rPr>
        <w:t>untuk</w:t>
      </w:r>
      <w:proofErr w:type="spellEnd"/>
      <w:r w:rsidRPr="001A4A59">
        <w:rPr>
          <w:color w:val="000000"/>
          <w:lang w:val="en-US"/>
        </w:rPr>
        <w:t xml:space="preserve"> </w:t>
      </w:r>
      <w:proofErr w:type="spellStart"/>
      <w:r w:rsidRPr="001A4A59">
        <w:rPr>
          <w:color w:val="000000"/>
          <w:lang w:val="en-US"/>
        </w:rPr>
        <w:t>menjaga</w:t>
      </w:r>
      <w:proofErr w:type="spellEnd"/>
      <w:r w:rsidRPr="001A4A59">
        <w:rPr>
          <w:color w:val="000000"/>
          <w:lang w:val="en-US"/>
        </w:rPr>
        <w:t xml:space="preserve"> </w:t>
      </w:r>
      <w:proofErr w:type="spellStart"/>
      <w:r w:rsidRPr="001A4A59">
        <w:rPr>
          <w:color w:val="000000"/>
          <w:lang w:val="en-US"/>
        </w:rPr>
        <w:t>likuiditas</w:t>
      </w:r>
      <w:proofErr w:type="spellEnd"/>
      <w:r w:rsidRPr="001A4A59">
        <w:rPr>
          <w:color w:val="000000"/>
          <w:lang w:val="en-US"/>
        </w:rPr>
        <w:t xml:space="preserve"> yang </w:t>
      </w:r>
      <w:proofErr w:type="spellStart"/>
      <w:r w:rsidRPr="001A4A59">
        <w:rPr>
          <w:color w:val="000000"/>
          <w:lang w:val="en-US"/>
        </w:rPr>
        <w:t>memadai</w:t>
      </w:r>
      <w:proofErr w:type="spellEnd"/>
      <w:r w:rsidRPr="001A4A59">
        <w:rPr>
          <w:color w:val="000000"/>
          <w:lang w:val="en-US"/>
        </w:rPr>
        <w:t xml:space="preserve">, </w:t>
      </w:r>
      <w:proofErr w:type="spellStart"/>
      <w:r w:rsidRPr="001A4A59">
        <w:rPr>
          <w:color w:val="000000"/>
          <w:lang w:val="en-US"/>
        </w:rPr>
        <w:t>meningkatkan</w:t>
      </w:r>
      <w:proofErr w:type="spellEnd"/>
      <w:r w:rsidRPr="001A4A59">
        <w:rPr>
          <w:color w:val="000000"/>
          <w:lang w:val="en-US"/>
        </w:rPr>
        <w:t xml:space="preserve"> </w:t>
      </w:r>
      <w:proofErr w:type="spellStart"/>
      <w:r w:rsidRPr="001A4A59">
        <w:rPr>
          <w:color w:val="000000"/>
          <w:lang w:val="en-US"/>
        </w:rPr>
        <w:t>efisiensi</w:t>
      </w:r>
      <w:proofErr w:type="spellEnd"/>
      <w:r w:rsidRPr="001A4A59">
        <w:rPr>
          <w:color w:val="000000"/>
          <w:lang w:val="en-US"/>
        </w:rPr>
        <w:t xml:space="preserve"> </w:t>
      </w:r>
      <w:proofErr w:type="spellStart"/>
      <w:r w:rsidRPr="001A4A59">
        <w:rPr>
          <w:color w:val="000000"/>
          <w:lang w:val="en-US"/>
        </w:rPr>
        <w:t>penggunaan</w:t>
      </w:r>
      <w:proofErr w:type="spellEnd"/>
      <w:r w:rsidRPr="001A4A59">
        <w:rPr>
          <w:color w:val="000000"/>
          <w:lang w:val="en-US"/>
        </w:rPr>
        <w:t xml:space="preserve"> modal </w:t>
      </w:r>
      <w:proofErr w:type="spellStart"/>
      <w:r w:rsidRPr="001A4A59">
        <w:rPr>
          <w:color w:val="000000"/>
          <w:lang w:val="en-US"/>
        </w:rPr>
        <w:t>kerja</w:t>
      </w:r>
      <w:proofErr w:type="spellEnd"/>
      <w:r w:rsidRPr="001A4A59">
        <w:rPr>
          <w:color w:val="000000"/>
          <w:lang w:val="en-US"/>
        </w:rPr>
        <w:t xml:space="preserve">, dan </w:t>
      </w:r>
      <w:proofErr w:type="spellStart"/>
      <w:r w:rsidRPr="001A4A59">
        <w:rPr>
          <w:color w:val="000000"/>
          <w:lang w:val="en-US"/>
        </w:rPr>
        <w:t>memaksimalkan</w:t>
      </w:r>
      <w:proofErr w:type="spellEnd"/>
      <w:r w:rsidRPr="001A4A59">
        <w:rPr>
          <w:color w:val="000000"/>
          <w:lang w:val="en-US"/>
        </w:rPr>
        <w:t xml:space="preserve"> </w:t>
      </w:r>
      <w:proofErr w:type="spellStart"/>
      <w:r w:rsidRPr="001A4A59">
        <w:rPr>
          <w:color w:val="000000"/>
          <w:lang w:val="en-US"/>
        </w:rPr>
        <w:t>profitabilitas</w:t>
      </w:r>
      <w:proofErr w:type="spellEnd"/>
      <w:r w:rsidRPr="001A4A59">
        <w:rPr>
          <w:color w:val="000000"/>
          <w:lang w:val="en-US"/>
        </w:rPr>
        <w:t xml:space="preserve"> </w:t>
      </w:r>
      <w:proofErr w:type="spellStart"/>
      <w:r w:rsidRPr="001A4A59">
        <w:rPr>
          <w:color w:val="000000"/>
          <w:lang w:val="en-US"/>
        </w:rPr>
        <w:t>melibatkan</w:t>
      </w:r>
      <w:proofErr w:type="spellEnd"/>
      <w:r w:rsidRPr="001A4A59">
        <w:rPr>
          <w:color w:val="000000"/>
          <w:lang w:val="en-US"/>
        </w:rPr>
        <w:t xml:space="preserve"> </w:t>
      </w:r>
      <w:proofErr w:type="spellStart"/>
      <w:r w:rsidRPr="001A4A59">
        <w:rPr>
          <w:color w:val="000000"/>
          <w:lang w:val="en-US"/>
        </w:rPr>
        <w:t>pertimbangan</w:t>
      </w:r>
      <w:proofErr w:type="spellEnd"/>
      <w:r w:rsidRPr="001A4A59">
        <w:rPr>
          <w:color w:val="000000"/>
          <w:lang w:val="en-US"/>
        </w:rPr>
        <w:t xml:space="preserve"> trade-off yang </w:t>
      </w:r>
      <w:proofErr w:type="spellStart"/>
      <w:r w:rsidRPr="001A4A59">
        <w:rPr>
          <w:color w:val="000000"/>
          <w:lang w:val="en-US"/>
        </w:rPr>
        <w:t>berbeda</w:t>
      </w:r>
      <w:proofErr w:type="spellEnd"/>
      <w:r w:rsidRPr="001A4A59">
        <w:rPr>
          <w:color w:val="000000"/>
          <w:lang w:val="en-US"/>
        </w:rPr>
        <w:t xml:space="preserve">. </w:t>
      </w:r>
      <w:proofErr w:type="spellStart"/>
      <w:r w:rsidRPr="001A4A59">
        <w:rPr>
          <w:color w:val="000000"/>
          <w:lang w:val="en-US"/>
        </w:rPr>
        <w:t>Penelitian</w:t>
      </w:r>
      <w:proofErr w:type="spellEnd"/>
      <w:r w:rsidRPr="001A4A59">
        <w:rPr>
          <w:color w:val="000000"/>
          <w:lang w:val="en-US"/>
        </w:rPr>
        <w:t xml:space="preserve"> </w:t>
      </w:r>
      <w:proofErr w:type="spellStart"/>
      <w:r w:rsidRPr="001A4A59">
        <w:rPr>
          <w:color w:val="000000"/>
          <w:lang w:val="en-US"/>
        </w:rPr>
        <w:t>ini</w:t>
      </w:r>
      <w:proofErr w:type="spellEnd"/>
      <w:r w:rsidRPr="001A4A59">
        <w:rPr>
          <w:color w:val="000000"/>
          <w:lang w:val="en-US"/>
        </w:rPr>
        <w:t xml:space="preserve"> </w:t>
      </w:r>
      <w:proofErr w:type="spellStart"/>
      <w:r w:rsidRPr="001A4A59">
        <w:rPr>
          <w:color w:val="000000"/>
          <w:lang w:val="en-US"/>
        </w:rPr>
        <w:t>diharapkan</w:t>
      </w:r>
      <w:proofErr w:type="spellEnd"/>
      <w:r w:rsidRPr="001A4A59">
        <w:rPr>
          <w:color w:val="000000"/>
          <w:lang w:val="en-US"/>
        </w:rPr>
        <w:t xml:space="preserve"> </w:t>
      </w:r>
      <w:proofErr w:type="spellStart"/>
      <w:r w:rsidRPr="001A4A59">
        <w:rPr>
          <w:color w:val="000000"/>
          <w:lang w:val="en-US"/>
        </w:rPr>
        <w:t>dapat</w:t>
      </w:r>
      <w:proofErr w:type="spellEnd"/>
      <w:r w:rsidRPr="001A4A59">
        <w:rPr>
          <w:color w:val="000000"/>
          <w:lang w:val="en-US"/>
        </w:rPr>
        <w:t xml:space="preserve"> </w:t>
      </w:r>
      <w:proofErr w:type="spellStart"/>
      <w:r w:rsidRPr="001A4A59">
        <w:rPr>
          <w:color w:val="000000"/>
          <w:lang w:val="en-US"/>
        </w:rPr>
        <w:t>memberikan</w:t>
      </w:r>
      <w:proofErr w:type="spellEnd"/>
      <w:r w:rsidRPr="001A4A59">
        <w:rPr>
          <w:color w:val="000000"/>
          <w:lang w:val="en-US"/>
        </w:rPr>
        <w:t xml:space="preserve"> </w:t>
      </w:r>
      <w:proofErr w:type="spellStart"/>
      <w:r w:rsidRPr="001A4A59">
        <w:rPr>
          <w:color w:val="000000"/>
          <w:lang w:val="en-US"/>
        </w:rPr>
        <w:t>wawasan</w:t>
      </w:r>
      <w:proofErr w:type="spellEnd"/>
      <w:r w:rsidRPr="001A4A59">
        <w:rPr>
          <w:color w:val="000000"/>
          <w:lang w:val="en-US"/>
        </w:rPr>
        <w:t xml:space="preserve"> </w:t>
      </w:r>
      <w:proofErr w:type="spellStart"/>
      <w:r w:rsidRPr="001A4A59">
        <w:rPr>
          <w:color w:val="000000"/>
          <w:lang w:val="en-US"/>
        </w:rPr>
        <w:t>mendalam</w:t>
      </w:r>
      <w:proofErr w:type="spellEnd"/>
      <w:r w:rsidRPr="001A4A59">
        <w:rPr>
          <w:color w:val="000000"/>
          <w:lang w:val="en-US"/>
        </w:rPr>
        <w:t xml:space="preserve"> </w:t>
      </w:r>
      <w:proofErr w:type="spellStart"/>
      <w:r w:rsidRPr="001A4A59">
        <w:rPr>
          <w:color w:val="000000"/>
          <w:lang w:val="en-US"/>
        </w:rPr>
        <w:t>tentang</w:t>
      </w:r>
      <w:proofErr w:type="spellEnd"/>
      <w:r w:rsidRPr="001A4A59">
        <w:rPr>
          <w:color w:val="000000"/>
          <w:lang w:val="en-US"/>
        </w:rPr>
        <w:t xml:space="preserve"> </w:t>
      </w:r>
      <w:proofErr w:type="spellStart"/>
      <w:r w:rsidRPr="001A4A59">
        <w:rPr>
          <w:color w:val="000000"/>
          <w:lang w:val="en-US"/>
        </w:rPr>
        <w:t>bagaimana</w:t>
      </w:r>
      <w:proofErr w:type="spellEnd"/>
      <w:r w:rsidRPr="001A4A59">
        <w:rPr>
          <w:color w:val="000000"/>
          <w:lang w:val="en-US"/>
        </w:rPr>
        <w:t xml:space="preserve"> </w:t>
      </w:r>
      <w:proofErr w:type="spellStart"/>
      <w:r w:rsidRPr="001A4A59">
        <w:rPr>
          <w:color w:val="000000"/>
          <w:lang w:val="en-US"/>
        </w:rPr>
        <w:t>perusahaan</w:t>
      </w:r>
      <w:proofErr w:type="spellEnd"/>
      <w:r w:rsidRPr="001A4A59">
        <w:rPr>
          <w:color w:val="000000"/>
          <w:lang w:val="en-US"/>
        </w:rPr>
        <w:t xml:space="preserve"> </w:t>
      </w:r>
      <w:proofErr w:type="spellStart"/>
      <w:r w:rsidRPr="001A4A59">
        <w:rPr>
          <w:color w:val="000000"/>
          <w:lang w:val="en-US"/>
        </w:rPr>
        <w:t>perbankan</w:t>
      </w:r>
      <w:proofErr w:type="spellEnd"/>
      <w:r w:rsidRPr="001A4A59">
        <w:rPr>
          <w:color w:val="000000"/>
          <w:lang w:val="en-US"/>
        </w:rPr>
        <w:t xml:space="preserve"> </w:t>
      </w:r>
      <w:proofErr w:type="spellStart"/>
      <w:r w:rsidRPr="001A4A59">
        <w:rPr>
          <w:color w:val="000000"/>
          <w:lang w:val="en-US"/>
        </w:rPr>
        <w:t>memanfaatkan</w:t>
      </w:r>
      <w:proofErr w:type="spellEnd"/>
      <w:r w:rsidRPr="001A4A59">
        <w:rPr>
          <w:color w:val="000000"/>
          <w:lang w:val="en-US"/>
        </w:rPr>
        <w:t xml:space="preserve"> </w:t>
      </w:r>
      <w:r w:rsidR="008B0D63" w:rsidRPr="008B0D63">
        <w:rPr>
          <w:i/>
          <w:iCs/>
          <w:color w:val="000000"/>
          <w:lang w:val="en-US"/>
        </w:rPr>
        <w:t>Trade-off Theory</w:t>
      </w:r>
      <w:r w:rsidRPr="001A4A59">
        <w:rPr>
          <w:color w:val="000000"/>
          <w:lang w:val="en-US"/>
        </w:rPr>
        <w:t xml:space="preserve"> </w:t>
      </w:r>
      <w:proofErr w:type="spellStart"/>
      <w:r w:rsidRPr="001A4A59">
        <w:rPr>
          <w:color w:val="000000"/>
          <w:lang w:val="en-US"/>
        </w:rPr>
        <w:t>dalam</w:t>
      </w:r>
      <w:proofErr w:type="spellEnd"/>
      <w:r w:rsidRPr="001A4A59">
        <w:rPr>
          <w:color w:val="000000"/>
          <w:lang w:val="en-US"/>
        </w:rPr>
        <w:t xml:space="preserve"> </w:t>
      </w:r>
      <w:proofErr w:type="spellStart"/>
      <w:r w:rsidRPr="001A4A59">
        <w:rPr>
          <w:color w:val="000000"/>
          <w:lang w:val="en-US"/>
        </w:rPr>
        <w:t>mengelola</w:t>
      </w:r>
      <w:proofErr w:type="spellEnd"/>
      <w:r w:rsidRPr="001A4A59">
        <w:rPr>
          <w:color w:val="000000"/>
          <w:lang w:val="en-US"/>
        </w:rPr>
        <w:t xml:space="preserve"> </w:t>
      </w:r>
      <w:proofErr w:type="spellStart"/>
      <w:r w:rsidRPr="001A4A59">
        <w:rPr>
          <w:color w:val="000000"/>
          <w:lang w:val="en-US"/>
        </w:rPr>
        <w:t>variabel</w:t>
      </w:r>
      <w:proofErr w:type="spellEnd"/>
      <w:r w:rsidRPr="001A4A59">
        <w:rPr>
          <w:color w:val="000000"/>
          <w:lang w:val="en-US"/>
        </w:rPr>
        <w:t xml:space="preserve"> </w:t>
      </w:r>
      <w:proofErr w:type="spellStart"/>
      <w:r w:rsidRPr="001A4A59">
        <w:rPr>
          <w:color w:val="000000"/>
          <w:lang w:val="en-US"/>
        </w:rPr>
        <w:t>tersebut</w:t>
      </w:r>
      <w:proofErr w:type="spellEnd"/>
      <w:r w:rsidRPr="001A4A59">
        <w:rPr>
          <w:color w:val="000000"/>
          <w:lang w:val="en-US"/>
        </w:rPr>
        <w:t xml:space="preserve"> </w:t>
      </w:r>
      <w:proofErr w:type="spellStart"/>
      <w:r w:rsidRPr="001A4A59">
        <w:rPr>
          <w:color w:val="000000"/>
          <w:lang w:val="en-US"/>
        </w:rPr>
        <w:t>selama</w:t>
      </w:r>
      <w:proofErr w:type="spellEnd"/>
      <w:r w:rsidRPr="001A4A59">
        <w:rPr>
          <w:color w:val="000000"/>
          <w:lang w:val="en-US"/>
        </w:rPr>
        <w:t xml:space="preserve"> </w:t>
      </w:r>
      <w:proofErr w:type="spellStart"/>
      <w:r w:rsidRPr="001A4A59">
        <w:rPr>
          <w:color w:val="000000"/>
          <w:lang w:val="en-US"/>
        </w:rPr>
        <w:t>periode</w:t>
      </w:r>
      <w:proofErr w:type="spellEnd"/>
      <w:r w:rsidRPr="001A4A59">
        <w:rPr>
          <w:color w:val="000000"/>
          <w:lang w:val="en-US"/>
        </w:rPr>
        <w:t xml:space="preserve"> 2015-2020.</w:t>
      </w:r>
    </w:p>
    <w:p w14:paraId="4313F23D" w14:textId="77777777" w:rsidR="006E7CD9" w:rsidRDefault="006E7CD9">
      <w:pPr>
        <w:pBdr>
          <w:top w:val="nil"/>
          <w:left w:val="nil"/>
          <w:bottom w:val="nil"/>
          <w:right w:val="nil"/>
          <w:between w:val="nil"/>
        </w:pBdr>
        <w:ind w:left="180"/>
        <w:jc w:val="both"/>
        <w:rPr>
          <w:color w:val="000000"/>
          <w:lang w:val="en-US"/>
        </w:rPr>
      </w:pPr>
    </w:p>
    <w:p w14:paraId="5679ACB5" w14:textId="45BEC7C9" w:rsidR="0016733C" w:rsidRPr="0016733C" w:rsidRDefault="0016733C">
      <w:pPr>
        <w:pBdr>
          <w:top w:val="nil"/>
          <w:left w:val="nil"/>
          <w:bottom w:val="nil"/>
          <w:right w:val="nil"/>
          <w:between w:val="nil"/>
        </w:pBdr>
        <w:ind w:left="180"/>
        <w:jc w:val="both"/>
        <w:rPr>
          <w:b/>
          <w:bCs/>
          <w:i/>
          <w:iCs/>
          <w:color w:val="000000"/>
          <w:lang w:val="en-US"/>
        </w:rPr>
      </w:pPr>
      <w:r w:rsidRPr="0016733C">
        <w:rPr>
          <w:b/>
          <w:bCs/>
          <w:i/>
          <w:iCs/>
          <w:color w:val="000000"/>
          <w:lang w:val="en-US"/>
        </w:rPr>
        <w:t>Net Profit Margin</w:t>
      </w:r>
    </w:p>
    <w:p w14:paraId="6C8360CB" w14:textId="03A75034" w:rsidR="0016733C" w:rsidRDefault="0016733C">
      <w:pPr>
        <w:pBdr>
          <w:top w:val="nil"/>
          <w:left w:val="nil"/>
          <w:bottom w:val="nil"/>
          <w:right w:val="nil"/>
          <w:between w:val="nil"/>
        </w:pBdr>
        <w:ind w:left="180"/>
        <w:jc w:val="both"/>
        <w:rPr>
          <w:color w:val="000000"/>
          <w:lang w:val="en-US"/>
        </w:rPr>
      </w:pPr>
      <w:proofErr w:type="spellStart"/>
      <w:r>
        <w:rPr>
          <w:color w:val="000000"/>
          <w:lang w:val="en-US"/>
        </w:rPr>
        <w:t>Merupakan</w:t>
      </w:r>
      <w:proofErr w:type="spellEnd"/>
      <w:r w:rsidRPr="0016733C">
        <w:rPr>
          <w:color w:val="000000"/>
          <w:lang w:val="en-US"/>
        </w:rPr>
        <w:t xml:space="preserve"> </w:t>
      </w:r>
      <w:proofErr w:type="spellStart"/>
      <w:r w:rsidRPr="0016733C">
        <w:rPr>
          <w:color w:val="000000"/>
          <w:lang w:val="en-US"/>
        </w:rPr>
        <w:t>rasio</w:t>
      </w:r>
      <w:proofErr w:type="spellEnd"/>
      <w:r w:rsidRPr="0016733C">
        <w:rPr>
          <w:color w:val="000000"/>
          <w:lang w:val="en-US"/>
        </w:rPr>
        <w:t xml:space="preserve"> </w:t>
      </w:r>
      <w:proofErr w:type="spellStart"/>
      <w:r w:rsidRPr="0016733C">
        <w:rPr>
          <w:color w:val="000000"/>
          <w:lang w:val="en-US"/>
        </w:rPr>
        <w:t>keuangan</w:t>
      </w:r>
      <w:proofErr w:type="spellEnd"/>
      <w:r w:rsidRPr="0016733C">
        <w:rPr>
          <w:color w:val="000000"/>
          <w:lang w:val="en-US"/>
        </w:rPr>
        <w:t xml:space="preserve"> yang </w:t>
      </w:r>
      <w:proofErr w:type="spellStart"/>
      <w:r w:rsidRPr="0016733C">
        <w:rPr>
          <w:color w:val="000000"/>
          <w:lang w:val="en-US"/>
        </w:rPr>
        <w:t>mengukur</w:t>
      </w:r>
      <w:proofErr w:type="spellEnd"/>
      <w:r w:rsidRPr="0016733C">
        <w:rPr>
          <w:color w:val="000000"/>
          <w:lang w:val="en-US"/>
        </w:rPr>
        <w:t xml:space="preserve"> </w:t>
      </w:r>
      <w:proofErr w:type="spellStart"/>
      <w:r w:rsidRPr="0016733C">
        <w:rPr>
          <w:color w:val="000000"/>
          <w:lang w:val="en-US"/>
        </w:rPr>
        <w:t>profitabilitas</w:t>
      </w:r>
      <w:proofErr w:type="spellEnd"/>
      <w:r w:rsidRPr="0016733C">
        <w:rPr>
          <w:color w:val="000000"/>
          <w:lang w:val="en-US"/>
        </w:rPr>
        <w:t xml:space="preserve"> </w:t>
      </w:r>
      <w:proofErr w:type="spellStart"/>
      <w:r w:rsidRPr="0016733C">
        <w:rPr>
          <w:color w:val="000000"/>
          <w:lang w:val="en-US"/>
        </w:rPr>
        <w:t>suatu</w:t>
      </w:r>
      <w:proofErr w:type="spellEnd"/>
      <w:r w:rsidRPr="0016733C">
        <w:rPr>
          <w:color w:val="000000"/>
          <w:lang w:val="en-US"/>
        </w:rPr>
        <w:t xml:space="preserve"> </w:t>
      </w:r>
      <w:proofErr w:type="spellStart"/>
      <w:r w:rsidRPr="0016733C">
        <w:rPr>
          <w:color w:val="000000"/>
          <w:lang w:val="en-US"/>
        </w:rPr>
        <w:t>perusahaan</w:t>
      </w:r>
      <w:proofErr w:type="spellEnd"/>
      <w:r w:rsidRPr="0016733C">
        <w:rPr>
          <w:color w:val="000000"/>
          <w:lang w:val="en-US"/>
        </w:rPr>
        <w:t xml:space="preserve"> </w:t>
      </w:r>
      <w:proofErr w:type="spellStart"/>
      <w:r w:rsidRPr="0016733C">
        <w:rPr>
          <w:color w:val="000000"/>
          <w:lang w:val="en-US"/>
        </w:rPr>
        <w:t>dengan</w:t>
      </w:r>
      <w:proofErr w:type="spellEnd"/>
      <w:r w:rsidRPr="0016733C">
        <w:rPr>
          <w:color w:val="000000"/>
          <w:lang w:val="en-US"/>
        </w:rPr>
        <w:t xml:space="preserve"> </w:t>
      </w:r>
      <w:proofErr w:type="spellStart"/>
      <w:r w:rsidRPr="0016733C">
        <w:rPr>
          <w:color w:val="000000"/>
          <w:lang w:val="en-US"/>
        </w:rPr>
        <w:t>membandingkan</w:t>
      </w:r>
      <w:proofErr w:type="spellEnd"/>
      <w:r w:rsidRPr="0016733C">
        <w:rPr>
          <w:color w:val="000000"/>
          <w:lang w:val="en-US"/>
        </w:rPr>
        <w:t xml:space="preserve"> </w:t>
      </w:r>
      <w:proofErr w:type="spellStart"/>
      <w:r w:rsidRPr="0016733C">
        <w:rPr>
          <w:color w:val="000000"/>
          <w:lang w:val="en-US"/>
        </w:rPr>
        <w:t>laba</w:t>
      </w:r>
      <w:proofErr w:type="spellEnd"/>
      <w:r w:rsidRPr="0016733C">
        <w:rPr>
          <w:color w:val="000000"/>
          <w:lang w:val="en-US"/>
        </w:rPr>
        <w:t xml:space="preserve"> </w:t>
      </w:r>
      <w:proofErr w:type="spellStart"/>
      <w:r w:rsidRPr="0016733C">
        <w:rPr>
          <w:color w:val="000000"/>
          <w:lang w:val="en-US"/>
        </w:rPr>
        <w:t>bersih</w:t>
      </w:r>
      <w:proofErr w:type="spellEnd"/>
      <w:r w:rsidRPr="0016733C">
        <w:rPr>
          <w:color w:val="000000"/>
          <w:lang w:val="en-US"/>
        </w:rPr>
        <w:t xml:space="preserve"> </w:t>
      </w:r>
      <w:proofErr w:type="spellStart"/>
      <w:r w:rsidRPr="0016733C">
        <w:rPr>
          <w:color w:val="000000"/>
          <w:lang w:val="en-US"/>
        </w:rPr>
        <w:t>dengan</w:t>
      </w:r>
      <w:proofErr w:type="spellEnd"/>
      <w:r w:rsidRPr="0016733C">
        <w:rPr>
          <w:color w:val="000000"/>
          <w:lang w:val="en-US"/>
        </w:rPr>
        <w:t xml:space="preserve"> </w:t>
      </w:r>
      <w:proofErr w:type="spellStart"/>
      <w:r w:rsidRPr="0016733C">
        <w:rPr>
          <w:color w:val="000000"/>
          <w:lang w:val="en-US"/>
        </w:rPr>
        <w:t>pendapatan</w:t>
      </w:r>
      <w:proofErr w:type="spellEnd"/>
      <w:r w:rsidRPr="0016733C">
        <w:rPr>
          <w:color w:val="000000"/>
          <w:lang w:val="en-US"/>
        </w:rPr>
        <w:t xml:space="preserve"> total. </w:t>
      </w:r>
      <w:proofErr w:type="spellStart"/>
      <w:r w:rsidRPr="0016733C">
        <w:rPr>
          <w:color w:val="000000"/>
          <w:lang w:val="en-US"/>
        </w:rPr>
        <w:t>Rasio</w:t>
      </w:r>
      <w:proofErr w:type="spellEnd"/>
      <w:r w:rsidRPr="0016733C">
        <w:rPr>
          <w:color w:val="000000"/>
          <w:lang w:val="en-US"/>
        </w:rPr>
        <w:t xml:space="preserve"> </w:t>
      </w:r>
      <w:proofErr w:type="spellStart"/>
      <w:r w:rsidRPr="0016733C">
        <w:rPr>
          <w:color w:val="000000"/>
          <w:lang w:val="en-US"/>
        </w:rPr>
        <w:t>ini</w:t>
      </w:r>
      <w:proofErr w:type="spellEnd"/>
      <w:r w:rsidRPr="0016733C">
        <w:rPr>
          <w:color w:val="000000"/>
          <w:lang w:val="en-US"/>
        </w:rPr>
        <w:t xml:space="preserve"> </w:t>
      </w:r>
      <w:proofErr w:type="spellStart"/>
      <w:r w:rsidRPr="0016733C">
        <w:rPr>
          <w:color w:val="000000"/>
          <w:lang w:val="en-US"/>
        </w:rPr>
        <w:t>memberikan</w:t>
      </w:r>
      <w:proofErr w:type="spellEnd"/>
      <w:r w:rsidRPr="0016733C">
        <w:rPr>
          <w:color w:val="000000"/>
          <w:lang w:val="en-US"/>
        </w:rPr>
        <w:t xml:space="preserve"> </w:t>
      </w:r>
      <w:proofErr w:type="spellStart"/>
      <w:r w:rsidRPr="0016733C">
        <w:rPr>
          <w:color w:val="000000"/>
          <w:lang w:val="en-US"/>
        </w:rPr>
        <w:t>gambaran</w:t>
      </w:r>
      <w:proofErr w:type="spellEnd"/>
      <w:r w:rsidRPr="0016733C">
        <w:rPr>
          <w:color w:val="000000"/>
          <w:lang w:val="en-US"/>
        </w:rPr>
        <w:t xml:space="preserve"> </w:t>
      </w:r>
      <w:proofErr w:type="spellStart"/>
      <w:r w:rsidRPr="0016733C">
        <w:rPr>
          <w:color w:val="000000"/>
          <w:lang w:val="en-US"/>
        </w:rPr>
        <w:t>tentang</w:t>
      </w:r>
      <w:proofErr w:type="spellEnd"/>
      <w:r w:rsidRPr="0016733C">
        <w:rPr>
          <w:color w:val="000000"/>
          <w:lang w:val="en-US"/>
        </w:rPr>
        <w:t xml:space="preserve"> </w:t>
      </w:r>
      <w:proofErr w:type="spellStart"/>
      <w:r w:rsidRPr="0016733C">
        <w:rPr>
          <w:color w:val="000000"/>
          <w:lang w:val="en-US"/>
        </w:rPr>
        <w:t>sejauh</w:t>
      </w:r>
      <w:proofErr w:type="spellEnd"/>
      <w:r w:rsidRPr="0016733C">
        <w:rPr>
          <w:color w:val="000000"/>
          <w:lang w:val="en-US"/>
        </w:rPr>
        <w:t xml:space="preserve"> mana </w:t>
      </w:r>
      <w:proofErr w:type="spellStart"/>
      <w:r w:rsidRPr="0016733C">
        <w:rPr>
          <w:color w:val="000000"/>
          <w:lang w:val="en-US"/>
        </w:rPr>
        <w:t>perusahaan</w:t>
      </w:r>
      <w:proofErr w:type="spellEnd"/>
      <w:r w:rsidRPr="0016733C">
        <w:rPr>
          <w:color w:val="000000"/>
          <w:lang w:val="en-US"/>
        </w:rPr>
        <w:t xml:space="preserve"> </w:t>
      </w:r>
      <w:proofErr w:type="spellStart"/>
      <w:r w:rsidRPr="0016733C">
        <w:rPr>
          <w:color w:val="000000"/>
          <w:lang w:val="en-US"/>
        </w:rPr>
        <w:t>dapat</w:t>
      </w:r>
      <w:proofErr w:type="spellEnd"/>
      <w:r w:rsidRPr="0016733C">
        <w:rPr>
          <w:color w:val="000000"/>
          <w:lang w:val="en-US"/>
        </w:rPr>
        <w:t xml:space="preserve"> </w:t>
      </w:r>
      <w:proofErr w:type="spellStart"/>
      <w:r w:rsidRPr="0016733C">
        <w:rPr>
          <w:color w:val="000000"/>
          <w:lang w:val="en-US"/>
        </w:rPr>
        <w:t>menghasilkan</w:t>
      </w:r>
      <w:proofErr w:type="spellEnd"/>
      <w:r w:rsidRPr="0016733C">
        <w:rPr>
          <w:color w:val="000000"/>
          <w:lang w:val="en-US"/>
        </w:rPr>
        <w:t xml:space="preserve"> </w:t>
      </w:r>
      <w:proofErr w:type="spellStart"/>
      <w:r w:rsidRPr="0016733C">
        <w:rPr>
          <w:color w:val="000000"/>
          <w:lang w:val="en-US"/>
        </w:rPr>
        <w:t>laba</w:t>
      </w:r>
      <w:proofErr w:type="spellEnd"/>
      <w:r w:rsidRPr="0016733C">
        <w:rPr>
          <w:color w:val="000000"/>
          <w:lang w:val="en-US"/>
        </w:rPr>
        <w:t xml:space="preserve"> </w:t>
      </w:r>
      <w:proofErr w:type="spellStart"/>
      <w:r w:rsidRPr="0016733C">
        <w:rPr>
          <w:color w:val="000000"/>
          <w:lang w:val="en-US"/>
        </w:rPr>
        <w:t>bersih</w:t>
      </w:r>
      <w:proofErr w:type="spellEnd"/>
      <w:r w:rsidRPr="0016733C">
        <w:rPr>
          <w:color w:val="000000"/>
          <w:lang w:val="en-US"/>
        </w:rPr>
        <w:t xml:space="preserve"> </w:t>
      </w:r>
      <w:proofErr w:type="spellStart"/>
      <w:r w:rsidRPr="0016733C">
        <w:rPr>
          <w:color w:val="000000"/>
          <w:lang w:val="en-US"/>
        </w:rPr>
        <w:t>dari</w:t>
      </w:r>
      <w:proofErr w:type="spellEnd"/>
      <w:r w:rsidRPr="0016733C">
        <w:rPr>
          <w:color w:val="000000"/>
          <w:lang w:val="en-US"/>
        </w:rPr>
        <w:t xml:space="preserve"> </w:t>
      </w:r>
      <w:proofErr w:type="spellStart"/>
      <w:r w:rsidRPr="0016733C">
        <w:rPr>
          <w:color w:val="000000"/>
          <w:lang w:val="en-US"/>
        </w:rPr>
        <w:t>setiap</w:t>
      </w:r>
      <w:proofErr w:type="spellEnd"/>
      <w:r w:rsidRPr="0016733C">
        <w:rPr>
          <w:color w:val="000000"/>
          <w:lang w:val="en-US"/>
        </w:rPr>
        <w:t xml:space="preserve"> </w:t>
      </w:r>
      <w:proofErr w:type="spellStart"/>
      <w:r w:rsidRPr="0016733C">
        <w:rPr>
          <w:color w:val="000000"/>
          <w:lang w:val="en-US"/>
        </w:rPr>
        <w:t>penjualan</w:t>
      </w:r>
      <w:proofErr w:type="spellEnd"/>
      <w:r w:rsidRPr="0016733C">
        <w:rPr>
          <w:color w:val="000000"/>
          <w:lang w:val="en-US"/>
        </w:rPr>
        <w:t xml:space="preserve"> yang </w:t>
      </w:r>
      <w:proofErr w:type="spellStart"/>
      <w:r w:rsidRPr="0016733C">
        <w:rPr>
          <w:color w:val="000000"/>
          <w:lang w:val="en-US"/>
        </w:rPr>
        <w:t>dilakukannya</w:t>
      </w:r>
      <w:proofErr w:type="spellEnd"/>
      <w:r w:rsidRPr="0016733C">
        <w:rPr>
          <w:color w:val="000000"/>
          <w:lang w:val="en-US"/>
        </w:rPr>
        <w:t xml:space="preserve">. </w:t>
      </w:r>
      <w:proofErr w:type="spellStart"/>
      <w:r w:rsidRPr="0016733C">
        <w:rPr>
          <w:color w:val="000000"/>
          <w:lang w:val="en-US"/>
        </w:rPr>
        <w:t>Tingginya</w:t>
      </w:r>
      <w:proofErr w:type="spellEnd"/>
      <w:r w:rsidRPr="0016733C">
        <w:rPr>
          <w:color w:val="000000"/>
          <w:lang w:val="en-US"/>
        </w:rPr>
        <w:t xml:space="preserve"> Net Profit Margin </w:t>
      </w:r>
      <w:proofErr w:type="spellStart"/>
      <w:r w:rsidRPr="0016733C">
        <w:rPr>
          <w:color w:val="000000"/>
          <w:lang w:val="en-US"/>
        </w:rPr>
        <w:t>menunjukkan</w:t>
      </w:r>
      <w:proofErr w:type="spellEnd"/>
      <w:r w:rsidRPr="0016733C">
        <w:rPr>
          <w:color w:val="000000"/>
          <w:lang w:val="en-US"/>
        </w:rPr>
        <w:t xml:space="preserve"> </w:t>
      </w:r>
      <w:proofErr w:type="spellStart"/>
      <w:r w:rsidRPr="0016733C">
        <w:rPr>
          <w:color w:val="000000"/>
          <w:lang w:val="en-US"/>
        </w:rPr>
        <w:t>bahwa</w:t>
      </w:r>
      <w:proofErr w:type="spellEnd"/>
      <w:r w:rsidRPr="0016733C">
        <w:rPr>
          <w:color w:val="000000"/>
          <w:lang w:val="en-US"/>
        </w:rPr>
        <w:t xml:space="preserve"> </w:t>
      </w:r>
      <w:proofErr w:type="spellStart"/>
      <w:r w:rsidRPr="0016733C">
        <w:rPr>
          <w:color w:val="000000"/>
          <w:lang w:val="en-US"/>
        </w:rPr>
        <w:t>perusahaan</w:t>
      </w:r>
      <w:proofErr w:type="spellEnd"/>
      <w:r w:rsidRPr="0016733C">
        <w:rPr>
          <w:color w:val="000000"/>
          <w:lang w:val="en-US"/>
        </w:rPr>
        <w:t xml:space="preserve"> </w:t>
      </w:r>
      <w:proofErr w:type="spellStart"/>
      <w:r w:rsidRPr="0016733C">
        <w:rPr>
          <w:color w:val="000000"/>
          <w:lang w:val="en-US"/>
        </w:rPr>
        <w:t>efisien</w:t>
      </w:r>
      <w:proofErr w:type="spellEnd"/>
      <w:r w:rsidRPr="0016733C">
        <w:rPr>
          <w:color w:val="000000"/>
          <w:lang w:val="en-US"/>
        </w:rPr>
        <w:t xml:space="preserve"> </w:t>
      </w:r>
      <w:proofErr w:type="spellStart"/>
      <w:r w:rsidRPr="0016733C">
        <w:rPr>
          <w:color w:val="000000"/>
          <w:lang w:val="en-US"/>
        </w:rPr>
        <w:t>dalam</w:t>
      </w:r>
      <w:proofErr w:type="spellEnd"/>
      <w:r w:rsidRPr="0016733C">
        <w:rPr>
          <w:color w:val="000000"/>
          <w:lang w:val="en-US"/>
        </w:rPr>
        <w:t xml:space="preserve"> </w:t>
      </w:r>
      <w:proofErr w:type="spellStart"/>
      <w:r w:rsidRPr="0016733C">
        <w:rPr>
          <w:color w:val="000000"/>
          <w:lang w:val="en-US"/>
        </w:rPr>
        <w:t>mengelola</w:t>
      </w:r>
      <w:proofErr w:type="spellEnd"/>
      <w:r w:rsidRPr="0016733C">
        <w:rPr>
          <w:color w:val="000000"/>
          <w:lang w:val="en-US"/>
        </w:rPr>
        <w:t xml:space="preserve"> </w:t>
      </w:r>
      <w:proofErr w:type="spellStart"/>
      <w:r w:rsidRPr="0016733C">
        <w:rPr>
          <w:color w:val="000000"/>
          <w:lang w:val="en-US"/>
        </w:rPr>
        <w:t>biaya</w:t>
      </w:r>
      <w:proofErr w:type="spellEnd"/>
      <w:r w:rsidRPr="0016733C">
        <w:rPr>
          <w:color w:val="000000"/>
          <w:lang w:val="en-US"/>
        </w:rPr>
        <w:t xml:space="preserve"> dan </w:t>
      </w:r>
      <w:proofErr w:type="spellStart"/>
      <w:r w:rsidRPr="0016733C">
        <w:rPr>
          <w:color w:val="000000"/>
          <w:lang w:val="en-US"/>
        </w:rPr>
        <w:t>memiliki</w:t>
      </w:r>
      <w:proofErr w:type="spellEnd"/>
      <w:r w:rsidRPr="0016733C">
        <w:rPr>
          <w:color w:val="000000"/>
          <w:lang w:val="en-US"/>
        </w:rPr>
        <w:t xml:space="preserve"> </w:t>
      </w:r>
      <w:proofErr w:type="spellStart"/>
      <w:r w:rsidRPr="0016733C">
        <w:rPr>
          <w:color w:val="000000"/>
          <w:lang w:val="en-US"/>
        </w:rPr>
        <w:t>kemampuan</w:t>
      </w:r>
      <w:proofErr w:type="spellEnd"/>
      <w:r w:rsidRPr="0016733C">
        <w:rPr>
          <w:color w:val="000000"/>
          <w:lang w:val="en-US"/>
        </w:rPr>
        <w:t xml:space="preserve"> </w:t>
      </w:r>
      <w:proofErr w:type="spellStart"/>
      <w:r w:rsidRPr="0016733C">
        <w:rPr>
          <w:color w:val="000000"/>
          <w:lang w:val="en-US"/>
        </w:rPr>
        <w:t>untuk</w:t>
      </w:r>
      <w:proofErr w:type="spellEnd"/>
      <w:r w:rsidRPr="0016733C">
        <w:rPr>
          <w:color w:val="000000"/>
          <w:lang w:val="en-US"/>
        </w:rPr>
        <w:t xml:space="preserve"> </w:t>
      </w:r>
      <w:proofErr w:type="spellStart"/>
      <w:r w:rsidRPr="0016733C">
        <w:rPr>
          <w:color w:val="000000"/>
          <w:lang w:val="en-US"/>
        </w:rPr>
        <w:t>menghasilkan</w:t>
      </w:r>
      <w:proofErr w:type="spellEnd"/>
      <w:r w:rsidRPr="0016733C">
        <w:rPr>
          <w:color w:val="000000"/>
          <w:lang w:val="en-US"/>
        </w:rPr>
        <w:t xml:space="preserve"> </w:t>
      </w:r>
      <w:proofErr w:type="spellStart"/>
      <w:r w:rsidRPr="0016733C">
        <w:rPr>
          <w:color w:val="000000"/>
          <w:lang w:val="en-US"/>
        </w:rPr>
        <w:t>laba</w:t>
      </w:r>
      <w:proofErr w:type="spellEnd"/>
      <w:r w:rsidRPr="0016733C">
        <w:rPr>
          <w:color w:val="000000"/>
          <w:lang w:val="en-US"/>
        </w:rPr>
        <w:t xml:space="preserve"> </w:t>
      </w:r>
      <w:proofErr w:type="spellStart"/>
      <w:r w:rsidRPr="0016733C">
        <w:rPr>
          <w:color w:val="000000"/>
          <w:lang w:val="en-US"/>
        </w:rPr>
        <w:t>bersih</w:t>
      </w:r>
      <w:proofErr w:type="spellEnd"/>
      <w:r w:rsidRPr="0016733C">
        <w:rPr>
          <w:color w:val="000000"/>
          <w:lang w:val="en-US"/>
        </w:rPr>
        <w:t xml:space="preserve"> yang </w:t>
      </w:r>
      <w:proofErr w:type="spellStart"/>
      <w:r w:rsidRPr="0016733C">
        <w:rPr>
          <w:color w:val="000000"/>
          <w:lang w:val="en-US"/>
        </w:rPr>
        <w:t>lebih</w:t>
      </w:r>
      <w:proofErr w:type="spellEnd"/>
      <w:r w:rsidRPr="0016733C">
        <w:rPr>
          <w:color w:val="000000"/>
          <w:lang w:val="en-US"/>
        </w:rPr>
        <w:t xml:space="preserve"> </w:t>
      </w:r>
      <w:proofErr w:type="spellStart"/>
      <w:r w:rsidRPr="0016733C">
        <w:rPr>
          <w:color w:val="000000"/>
          <w:lang w:val="en-US"/>
        </w:rPr>
        <w:t>besar</w:t>
      </w:r>
      <w:proofErr w:type="spellEnd"/>
      <w:r w:rsidRPr="0016733C">
        <w:rPr>
          <w:color w:val="000000"/>
          <w:lang w:val="en-US"/>
        </w:rPr>
        <w:t xml:space="preserve"> </w:t>
      </w:r>
      <w:proofErr w:type="spellStart"/>
      <w:r w:rsidRPr="0016733C">
        <w:rPr>
          <w:color w:val="000000"/>
          <w:lang w:val="en-US"/>
        </w:rPr>
        <w:t>dari</w:t>
      </w:r>
      <w:proofErr w:type="spellEnd"/>
      <w:r w:rsidRPr="0016733C">
        <w:rPr>
          <w:color w:val="000000"/>
          <w:lang w:val="en-US"/>
        </w:rPr>
        <w:t xml:space="preserve"> </w:t>
      </w:r>
      <w:proofErr w:type="spellStart"/>
      <w:r w:rsidRPr="0016733C">
        <w:rPr>
          <w:color w:val="000000"/>
          <w:lang w:val="en-US"/>
        </w:rPr>
        <w:t>penjualan</w:t>
      </w:r>
      <w:proofErr w:type="spellEnd"/>
      <w:r w:rsidRPr="0016733C">
        <w:rPr>
          <w:color w:val="000000"/>
          <w:lang w:val="en-US"/>
        </w:rPr>
        <w:t>.</w:t>
      </w:r>
    </w:p>
    <w:p w14:paraId="02E6709B" w14:textId="43D05C7B" w:rsidR="0016733C" w:rsidRDefault="0016733C">
      <w:pPr>
        <w:pBdr>
          <w:top w:val="nil"/>
          <w:left w:val="nil"/>
          <w:bottom w:val="nil"/>
          <w:right w:val="nil"/>
          <w:between w:val="nil"/>
        </w:pBdr>
        <w:ind w:left="180"/>
        <w:jc w:val="both"/>
        <w:rPr>
          <w:color w:val="000000"/>
          <w:lang w:val="en-US"/>
        </w:rPr>
      </w:pPr>
      <w:r w:rsidRPr="0016733C">
        <w:rPr>
          <w:color w:val="000000"/>
          <w:lang w:val="en-US"/>
        </w:rPr>
        <w:t xml:space="preserve">Weston dan Brigham (2014) </w:t>
      </w:r>
      <w:proofErr w:type="spellStart"/>
      <w:r w:rsidRPr="0016733C">
        <w:rPr>
          <w:color w:val="000000"/>
          <w:lang w:val="en-US"/>
        </w:rPr>
        <w:t>menjelaskan</w:t>
      </w:r>
      <w:proofErr w:type="spellEnd"/>
      <w:r w:rsidRPr="0016733C">
        <w:rPr>
          <w:color w:val="000000"/>
          <w:lang w:val="en-US"/>
        </w:rPr>
        <w:t xml:space="preserve"> </w:t>
      </w:r>
      <w:proofErr w:type="spellStart"/>
      <w:r w:rsidRPr="0016733C">
        <w:rPr>
          <w:color w:val="000000"/>
          <w:lang w:val="en-US"/>
        </w:rPr>
        <w:t>bahwa</w:t>
      </w:r>
      <w:proofErr w:type="spellEnd"/>
      <w:r w:rsidRPr="0016733C">
        <w:rPr>
          <w:color w:val="000000"/>
          <w:lang w:val="en-US"/>
        </w:rPr>
        <w:t xml:space="preserve"> Net Profit Margin </w:t>
      </w:r>
      <w:proofErr w:type="spellStart"/>
      <w:r w:rsidRPr="0016733C">
        <w:rPr>
          <w:color w:val="000000"/>
          <w:lang w:val="en-US"/>
        </w:rPr>
        <w:t>adalah</w:t>
      </w:r>
      <w:proofErr w:type="spellEnd"/>
      <w:r w:rsidRPr="0016733C">
        <w:rPr>
          <w:color w:val="000000"/>
          <w:lang w:val="en-US"/>
        </w:rPr>
        <w:t xml:space="preserve"> </w:t>
      </w:r>
      <w:proofErr w:type="spellStart"/>
      <w:r w:rsidRPr="0016733C">
        <w:rPr>
          <w:color w:val="000000"/>
          <w:lang w:val="en-US"/>
        </w:rPr>
        <w:t>rasio</w:t>
      </w:r>
      <w:proofErr w:type="spellEnd"/>
      <w:r w:rsidRPr="0016733C">
        <w:rPr>
          <w:color w:val="000000"/>
          <w:lang w:val="en-US"/>
        </w:rPr>
        <w:t xml:space="preserve"> </w:t>
      </w:r>
      <w:proofErr w:type="spellStart"/>
      <w:r w:rsidRPr="0016733C">
        <w:rPr>
          <w:color w:val="000000"/>
          <w:lang w:val="en-US"/>
        </w:rPr>
        <w:t>kunci</w:t>
      </w:r>
      <w:proofErr w:type="spellEnd"/>
      <w:r w:rsidRPr="0016733C">
        <w:rPr>
          <w:color w:val="000000"/>
          <w:lang w:val="en-US"/>
        </w:rPr>
        <w:t xml:space="preserve"> yang </w:t>
      </w:r>
      <w:proofErr w:type="spellStart"/>
      <w:r w:rsidRPr="0016733C">
        <w:rPr>
          <w:color w:val="000000"/>
          <w:lang w:val="en-US"/>
        </w:rPr>
        <w:t>digunakan</w:t>
      </w:r>
      <w:proofErr w:type="spellEnd"/>
      <w:r w:rsidRPr="0016733C">
        <w:rPr>
          <w:color w:val="000000"/>
          <w:lang w:val="en-US"/>
        </w:rPr>
        <w:t xml:space="preserve"> oleh </w:t>
      </w:r>
      <w:proofErr w:type="spellStart"/>
      <w:r w:rsidRPr="0016733C">
        <w:rPr>
          <w:color w:val="000000"/>
          <w:lang w:val="en-US"/>
        </w:rPr>
        <w:t>analis</w:t>
      </w:r>
      <w:proofErr w:type="spellEnd"/>
      <w:r w:rsidRPr="0016733C">
        <w:rPr>
          <w:color w:val="000000"/>
          <w:lang w:val="en-US"/>
        </w:rPr>
        <w:t xml:space="preserve"> </w:t>
      </w:r>
      <w:proofErr w:type="spellStart"/>
      <w:r w:rsidRPr="0016733C">
        <w:rPr>
          <w:color w:val="000000"/>
          <w:lang w:val="en-US"/>
        </w:rPr>
        <w:t>keuangan</w:t>
      </w:r>
      <w:proofErr w:type="spellEnd"/>
      <w:r w:rsidRPr="0016733C">
        <w:rPr>
          <w:color w:val="000000"/>
          <w:lang w:val="en-US"/>
        </w:rPr>
        <w:t xml:space="preserve"> </w:t>
      </w:r>
      <w:proofErr w:type="spellStart"/>
      <w:r w:rsidRPr="0016733C">
        <w:rPr>
          <w:color w:val="000000"/>
          <w:lang w:val="en-US"/>
        </w:rPr>
        <w:t>untuk</w:t>
      </w:r>
      <w:proofErr w:type="spellEnd"/>
      <w:r w:rsidRPr="0016733C">
        <w:rPr>
          <w:color w:val="000000"/>
          <w:lang w:val="en-US"/>
        </w:rPr>
        <w:t xml:space="preserve"> </w:t>
      </w:r>
      <w:proofErr w:type="spellStart"/>
      <w:r w:rsidRPr="0016733C">
        <w:rPr>
          <w:color w:val="000000"/>
          <w:lang w:val="en-US"/>
        </w:rPr>
        <w:t>mengevaluasi</w:t>
      </w:r>
      <w:proofErr w:type="spellEnd"/>
      <w:r w:rsidRPr="0016733C">
        <w:rPr>
          <w:color w:val="000000"/>
          <w:lang w:val="en-US"/>
        </w:rPr>
        <w:t xml:space="preserve"> </w:t>
      </w:r>
      <w:proofErr w:type="spellStart"/>
      <w:r w:rsidRPr="0016733C">
        <w:rPr>
          <w:color w:val="000000"/>
          <w:lang w:val="en-US"/>
        </w:rPr>
        <w:t>efisiensi</w:t>
      </w:r>
      <w:proofErr w:type="spellEnd"/>
      <w:r w:rsidRPr="0016733C">
        <w:rPr>
          <w:color w:val="000000"/>
          <w:lang w:val="en-US"/>
        </w:rPr>
        <w:t xml:space="preserve"> </w:t>
      </w:r>
      <w:proofErr w:type="spellStart"/>
      <w:r w:rsidRPr="0016733C">
        <w:rPr>
          <w:color w:val="000000"/>
          <w:lang w:val="en-US"/>
        </w:rPr>
        <w:t>operasional</w:t>
      </w:r>
      <w:proofErr w:type="spellEnd"/>
      <w:r w:rsidRPr="0016733C">
        <w:rPr>
          <w:color w:val="000000"/>
          <w:lang w:val="en-US"/>
        </w:rPr>
        <w:t xml:space="preserve"> dan </w:t>
      </w:r>
      <w:proofErr w:type="spellStart"/>
      <w:r w:rsidRPr="0016733C">
        <w:rPr>
          <w:color w:val="000000"/>
          <w:lang w:val="en-US"/>
        </w:rPr>
        <w:t>profitabilitas</w:t>
      </w:r>
      <w:proofErr w:type="spellEnd"/>
      <w:r w:rsidRPr="0016733C">
        <w:rPr>
          <w:color w:val="000000"/>
          <w:lang w:val="en-US"/>
        </w:rPr>
        <w:t xml:space="preserve"> </w:t>
      </w:r>
      <w:proofErr w:type="spellStart"/>
      <w:r w:rsidRPr="0016733C">
        <w:rPr>
          <w:color w:val="000000"/>
          <w:lang w:val="en-US"/>
        </w:rPr>
        <w:t>suatu</w:t>
      </w:r>
      <w:proofErr w:type="spellEnd"/>
      <w:r w:rsidRPr="0016733C">
        <w:rPr>
          <w:color w:val="000000"/>
          <w:lang w:val="en-US"/>
        </w:rPr>
        <w:t xml:space="preserve"> </w:t>
      </w:r>
      <w:proofErr w:type="spellStart"/>
      <w:r w:rsidRPr="0016733C">
        <w:rPr>
          <w:color w:val="000000"/>
          <w:lang w:val="en-US"/>
        </w:rPr>
        <w:t>perusahaan</w:t>
      </w:r>
      <w:proofErr w:type="spellEnd"/>
      <w:r w:rsidRPr="0016733C">
        <w:rPr>
          <w:color w:val="000000"/>
          <w:lang w:val="en-US"/>
        </w:rPr>
        <w:t xml:space="preserve">. Mereka </w:t>
      </w:r>
      <w:proofErr w:type="spellStart"/>
      <w:r w:rsidRPr="0016733C">
        <w:rPr>
          <w:color w:val="000000"/>
          <w:lang w:val="en-US"/>
        </w:rPr>
        <w:t>menyoroti</w:t>
      </w:r>
      <w:proofErr w:type="spellEnd"/>
      <w:r w:rsidRPr="0016733C">
        <w:rPr>
          <w:color w:val="000000"/>
          <w:lang w:val="en-US"/>
        </w:rPr>
        <w:t xml:space="preserve"> </w:t>
      </w:r>
      <w:proofErr w:type="spellStart"/>
      <w:r w:rsidRPr="0016733C">
        <w:rPr>
          <w:color w:val="000000"/>
          <w:lang w:val="en-US"/>
        </w:rPr>
        <w:t>pentingnya</w:t>
      </w:r>
      <w:proofErr w:type="spellEnd"/>
      <w:r w:rsidRPr="0016733C">
        <w:rPr>
          <w:color w:val="000000"/>
          <w:lang w:val="en-US"/>
        </w:rPr>
        <w:t xml:space="preserve"> margin </w:t>
      </w:r>
      <w:proofErr w:type="spellStart"/>
      <w:r w:rsidRPr="0016733C">
        <w:rPr>
          <w:color w:val="000000"/>
          <w:lang w:val="en-US"/>
        </w:rPr>
        <w:t>laba</w:t>
      </w:r>
      <w:proofErr w:type="spellEnd"/>
      <w:r w:rsidRPr="0016733C">
        <w:rPr>
          <w:color w:val="000000"/>
          <w:lang w:val="en-US"/>
        </w:rPr>
        <w:t xml:space="preserve"> </w:t>
      </w:r>
      <w:proofErr w:type="spellStart"/>
      <w:r w:rsidRPr="0016733C">
        <w:rPr>
          <w:color w:val="000000"/>
          <w:lang w:val="en-US"/>
        </w:rPr>
        <w:t>bersih</w:t>
      </w:r>
      <w:proofErr w:type="spellEnd"/>
      <w:r w:rsidRPr="0016733C">
        <w:rPr>
          <w:color w:val="000000"/>
          <w:lang w:val="en-US"/>
        </w:rPr>
        <w:t xml:space="preserve"> yang </w:t>
      </w:r>
      <w:proofErr w:type="spellStart"/>
      <w:r w:rsidRPr="0016733C">
        <w:rPr>
          <w:color w:val="000000"/>
          <w:lang w:val="en-US"/>
        </w:rPr>
        <w:t>sehat</w:t>
      </w:r>
      <w:proofErr w:type="spellEnd"/>
      <w:r w:rsidRPr="0016733C">
        <w:rPr>
          <w:color w:val="000000"/>
          <w:lang w:val="en-US"/>
        </w:rPr>
        <w:t xml:space="preserve"> </w:t>
      </w:r>
      <w:proofErr w:type="spellStart"/>
      <w:r w:rsidRPr="0016733C">
        <w:rPr>
          <w:color w:val="000000"/>
          <w:lang w:val="en-US"/>
        </w:rPr>
        <w:t>dalam</w:t>
      </w:r>
      <w:proofErr w:type="spellEnd"/>
      <w:r w:rsidRPr="0016733C">
        <w:rPr>
          <w:color w:val="000000"/>
          <w:lang w:val="en-US"/>
        </w:rPr>
        <w:t xml:space="preserve"> </w:t>
      </w:r>
      <w:proofErr w:type="spellStart"/>
      <w:r w:rsidRPr="0016733C">
        <w:rPr>
          <w:color w:val="000000"/>
          <w:lang w:val="en-US"/>
        </w:rPr>
        <w:t>menunjukkan</w:t>
      </w:r>
      <w:proofErr w:type="spellEnd"/>
      <w:r w:rsidRPr="0016733C">
        <w:rPr>
          <w:color w:val="000000"/>
          <w:lang w:val="en-US"/>
        </w:rPr>
        <w:t xml:space="preserve"> </w:t>
      </w:r>
      <w:proofErr w:type="spellStart"/>
      <w:r w:rsidRPr="0016733C">
        <w:rPr>
          <w:color w:val="000000"/>
          <w:lang w:val="en-US"/>
        </w:rPr>
        <w:t>kemampuan</w:t>
      </w:r>
      <w:proofErr w:type="spellEnd"/>
      <w:r w:rsidRPr="0016733C">
        <w:rPr>
          <w:color w:val="000000"/>
          <w:lang w:val="en-US"/>
        </w:rPr>
        <w:t xml:space="preserve"> </w:t>
      </w:r>
      <w:proofErr w:type="spellStart"/>
      <w:r w:rsidRPr="0016733C">
        <w:rPr>
          <w:color w:val="000000"/>
          <w:lang w:val="en-US"/>
        </w:rPr>
        <w:t>perusahaan</w:t>
      </w:r>
      <w:proofErr w:type="spellEnd"/>
      <w:r w:rsidRPr="0016733C">
        <w:rPr>
          <w:color w:val="000000"/>
          <w:lang w:val="en-US"/>
        </w:rPr>
        <w:t xml:space="preserve"> </w:t>
      </w:r>
      <w:proofErr w:type="spellStart"/>
      <w:r w:rsidRPr="0016733C">
        <w:rPr>
          <w:color w:val="000000"/>
          <w:lang w:val="en-US"/>
        </w:rPr>
        <w:t>untuk</w:t>
      </w:r>
      <w:proofErr w:type="spellEnd"/>
      <w:r w:rsidRPr="0016733C">
        <w:rPr>
          <w:color w:val="000000"/>
          <w:lang w:val="en-US"/>
        </w:rPr>
        <w:t xml:space="preserve"> </w:t>
      </w:r>
      <w:proofErr w:type="spellStart"/>
      <w:r w:rsidRPr="0016733C">
        <w:rPr>
          <w:color w:val="000000"/>
          <w:lang w:val="en-US"/>
        </w:rPr>
        <w:t>menghasilkan</w:t>
      </w:r>
      <w:proofErr w:type="spellEnd"/>
      <w:r w:rsidRPr="0016733C">
        <w:rPr>
          <w:color w:val="000000"/>
          <w:lang w:val="en-US"/>
        </w:rPr>
        <w:t xml:space="preserve"> </w:t>
      </w:r>
      <w:proofErr w:type="spellStart"/>
      <w:r w:rsidRPr="0016733C">
        <w:rPr>
          <w:color w:val="000000"/>
          <w:lang w:val="en-US"/>
        </w:rPr>
        <w:t>laba</w:t>
      </w:r>
      <w:proofErr w:type="spellEnd"/>
      <w:r w:rsidRPr="0016733C">
        <w:rPr>
          <w:color w:val="000000"/>
          <w:lang w:val="en-US"/>
        </w:rPr>
        <w:t xml:space="preserve"> yang </w:t>
      </w:r>
      <w:proofErr w:type="spellStart"/>
      <w:r w:rsidRPr="0016733C">
        <w:rPr>
          <w:color w:val="000000"/>
          <w:lang w:val="en-US"/>
        </w:rPr>
        <w:t>signifikan</w:t>
      </w:r>
      <w:proofErr w:type="spellEnd"/>
      <w:r w:rsidRPr="0016733C">
        <w:rPr>
          <w:color w:val="000000"/>
          <w:lang w:val="en-US"/>
        </w:rPr>
        <w:t xml:space="preserve"> </w:t>
      </w:r>
      <w:proofErr w:type="spellStart"/>
      <w:r w:rsidRPr="0016733C">
        <w:rPr>
          <w:color w:val="000000"/>
          <w:lang w:val="en-US"/>
        </w:rPr>
        <w:t>dari</w:t>
      </w:r>
      <w:proofErr w:type="spellEnd"/>
      <w:r w:rsidRPr="0016733C">
        <w:rPr>
          <w:color w:val="000000"/>
          <w:lang w:val="en-US"/>
        </w:rPr>
        <w:t xml:space="preserve"> </w:t>
      </w:r>
      <w:proofErr w:type="spellStart"/>
      <w:r w:rsidRPr="0016733C">
        <w:rPr>
          <w:color w:val="000000"/>
          <w:lang w:val="en-US"/>
        </w:rPr>
        <w:t>setiap</w:t>
      </w:r>
      <w:proofErr w:type="spellEnd"/>
      <w:r w:rsidRPr="0016733C">
        <w:rPr>
          <w:color w:val="000000"/>
          <w:lang w:val="en-US"/>
        </w:rPr>
        <w:t xml:space="preserve"> </w:t>
      </w:r>
      <w:proofErr w:type="spellStart"/>
      <w:r w:rsidRPr="0016733C">
        <w:rPr>
          <w:color w:val="000000"/>
          <w:lang w:val="en-US"/>
        </w:rPr>
        <w:t>penjualan</w:t>
      </w:r>
      <w:proofErr w:type="spellEnd"/>
      <w:r w:rsidRPr="0016733C">
        <w:rPr>
          <w:color w:val="000000"/>
          <w:lang w:val="en-US"/>
        </w:rPr>
        <w:t>.</w:t>
      </w:r>
      <w:r>
        <w:rPr>
          <w:color w:val="000000"/>
          <w:lang w:val="en-US"/>
        </w:rPr>
        <w:t xml:space="preserve"> </w:t>
      </w:r>
      <w:proofErr w:type="spellStart"/>
      <w:r w:rsidRPr="0016733C">
        <w:rPr>
          <w:color w:val="000000"/>
          <w:lang w:val="en-US"/>
        </w:rPr>
        <w:t>Menurut</w:t>
      </w:r>
      <w:proofErr w:type="spellEnd"/>
      <w:r w:rsidRPr="0016733C">
        <w:rPr>
          <w:color w:val="000000"/>
          <w:lang w:val="en-US"/>
        </w:rPr>
        <w:t xml:space="preserve"> Penman dan Penman (2021), Net Profit Margin </w:t>
      </w:r>
      <w:proofErr w:type="spellStart"/>
      <w:r w:rsidRPr="0016733C">
        <w:rPr>
          <w:color w:val="000000"/>
          <w:lang w:val="en-US"/>
        </w:rPr>
        <w:t>adalah</w:t>
      </w:r>
      <w:proofErr w:type="spellEnd"/>
      <w:r w:rsidRPr="0016733C">
        <w:rPr>
          <w:color w:val="000000"/>
          <w:lang w:val="en-US"/>
        </w:rPr>
        <w:t xml:space="preserve"> </w:t>
      </w:r>
      <w:proofErr w:type="spellStart"/>
      <w:r w:rsidRPr="0016733C">
        <w:rPr>
          <w:color w:val="000000"/>
          <w:lang w:val="en-US"/>
        </w:rPr>
        <w:t>rasio</w:t>
      </w:r>
      <w:proofErr w:type="spellEnd"/>
      <w:r w:rsidRPr="0016733C">
        <w:rPr>
          <w:color w:val="000000"/>
          <w:lang w:val="en-US"/>
        </w:rPr>
        <w:t xml:space="preserve"> yang </w:t>
      </w:r>
      <w:proofErr w:type="spellStart"/>
      <w:r w:rsidRPr="0016733C">
        <w:rPr>
          <w:color w:val="000000"/>
          <w:lang w:val="en-US"/>
        </w:rPr>
        <w:t>memberikan</w:t>
      </w:r>
      <w:proofErr w:type="spellEnd"/>
      <w:r w:rsidRPr="0016733C">
        <w:rPr>
          <w:color w:val="000000"/>
          <w:lang w:val="en-US"/>
        </w:rPr>
        <w:t xml:space="preserve"> </w:t>
      </w:r>
      <w:proofErr w:type="spellStart"/>
      <w:r w:rsidRPr="0016733C">
        <w:rPr>
          <w:color w:val="000000"/>
          <w:lang w:val="en-US"/>
        </w:rPr>
        <w:t>gambaran</w:t>
      </w:r>
      <w:proofErr w:type="spellEnd"/>
      <w:r w:rsidRPr="0016733C">
        <w:rPr>
          <w:color w:val="000000"/>
          <w:lang w:val="en-US"/>
        </w:rPr>
        <w:t xml:space="preserve"> </w:t>
      </w:r>
      <w:proofErr w:type="spellStart"/>
      <w:r w:rsidRPr="0016733C">
        <w:rPr>
          <w:color w:val="000000"/>
          <w:lang w:val="en-US"/>
        </w:rPr>
        <w:t>tentang</w:t>
      </w:r>
      <w:proofErr w:type="spellEnd"/>
      <w:r w:rsidRPr="0016733C">
        <w:rPr>
          <w:color w:val="000000"/>
          <w:lang w:val="en-US"/>
        </w:rPr>
        <w:t xml:space="preserve"> </w:t>
      </w:r>
      <w:proofErr w:type="spellStart"/>
      <w:r w:rsidRPr="0016733C">
        <w:rPr>
          <w:color w:val="000000"/>
          <w:lang w:val="en-US"/>
        </w:rPr>
        <w:t>seberapa</w:t>
      </w:r>
      <w:proofErr w:type="spellEnd"/>
      <w:r w:rsidRPr="0016733C">
        <w:rPr>
          <w:color w:val="000000"/>
          <w:lang w:val="en-US"/>
        </w:rPr>
        <w:t xml:space="preserve"> </w:t>
      </w:r>
      <w:proofErr w:type="spellStart"/>
      <w:r w:rsidRPr="0016733C">
        <w:rPr>
          <w:color w:val="000000"/>
          <w:lang w:val="en-US"/>
        </w:rPr>
        <w:t>baik</w:t>
      </w:r>
      <w:proofErr w:type="spellEnd"/>
      <w:r w:rsidRPr="0016733C">
        <w:rPr>
          <w:color w:val="000000"/>
          <w:lang w:val="en-US"/>
        </w:rPr>
        <w:t xml:space="preserve"> </w:t>
      </w:r>
      <w:proofErr w:type="spellStart"/>
      <w:r w:rsidRPr="0016733C">
        <w:rPr>
          <w:color w:val="000000"/>
          <w:lang w:val="en-US"/>
        </w:rPr>
        <w:t>suatu</w:t>
      </w:r>
      <w:proofErr w:type="spellEnd"/>
      <w:r w:rsidRPr="0016733C">
        <w:rPr>
          <w:color w:val="000000"/>
          <w:lang w:val="en-US"/>
        </w:rPr>
        <w:t xml:space="preserve"> </w:t>
      </w:r>
      <w:proofErr w:type="spellStart"/>
      <w:r w:rsidRPr="0016733C">
        <w:rPr>
          <w:color w:val="000000"/>
          <w:lang w:val="en-US"/>
        </w:rPr>
        <w:t>perusahaan</w:t>
      </w:r>
      <w:proofErr w:type="spellEnd"/>
      <w:r w:rsidRPr="0016733C">
        <w:rPr>
          <w:color w:val="000000"/>
          <w:lang w:val="en-US"/>
        </w:rPr>
        <w:t xml:space="preserve"> </w:t>
      </w:r>
      <w:proofErr w:type="spellStart"/>
      <w:r w:rsidRPr="0016733C">
        <w:rPr>
          <w:color w:val="000000"/>
          <w:lang w:val="en-US"/>
        </w:rPr>
        <w:t>dalam</w:t>
      </w:r>
      <w:proofErr w:type="spellEnd"/>
      <w:r w:rsidRPr="0016733C">
        <w:rPr>
          <w:color w:val="000000"/>
          <w:lang w:val="en-US"/>
        </w:rPr>
        <w:t xml:space="preserve"> </w:t>
      </w:r>
      <w:proofErr w:type="spellStart"/>
      <w:r w:rsidRPr="0016733C">
        <w:rPr>
          <w:color w:val="000000"/>
          <w:lang w:val="en-US"/>
        </w:rPr>
        <w:t>mengelola</w:t>
      </w:r>
      <w:proofErr w:type="spellEnd"/>
      <w:r w:rsidRPr="0016733C">
        <w:rPr>
          <w:color w:val="000000"/>
          <w:lang w:val="en-US"/>
        </w:rPr>
        <w:t xml:space="preserve"> </w:t>
      </w:r>
      <w:proofErr w:type="spellStart"/>
      <w:r w:rsidRPr="0016733C">
        <w:rPr>
          <w:color w:val="000000"/>
          <w:lang w:val="en-US"/>
        </w:rPr>
        <w:t>biaya</w:t>
      </w:r>
      <w:proofErr w:type="spellEnd"/>
      <w:r w:rsidRPr="0016733C">
        <w:rPr>
          <w:color w:val="000000"/>
          <w:lang w:val="en-US"/>
        </w:rPr>
        <w:t xml:space="preserve"> </w:t>
      </w:r>
      <w:proofErr w:type="spellStart"/>
      <w:r w:rsidRPr="0016733C">
        <w:rPr>
          <w:color w:val="000000"/>
          <w:lang w:val="en-US"/>
        </w:rPr>
        <w:t>operasionalnya</w:t>
      </w:r>
      <w:proofErr w:type="spellEnd"/>
      <w:r w:rsidRPr="0016733C">
        <w:rPr>
          <w:color w:val="000000"/>
          <w:lang w:val="en-US"/>
        </w:rPr>
        <w:t xml:space="preserve"> dan </w:t>
      </w:r>
      <w:proofErr w:type="spellStart"/>
      <w:r w:rsidRPr="0016733C">
        <w:rPr>
          <w:color w:val="000000"/>
          <w:lang w:val="en-US"/>
        </w:rPr>
        <w:t>menghasilkan</w:t>
      </w:r>
      <w:proofErr w:type="spellEnd"/>
      <w:r w:rsidRPr="0016733C">
        <w:rPr>
          <w:color w:val="000000"/>
          <w:lang w:val="en-US"/>
        </w:rPr>
        <w:t xml:space="preserve"> </w:t>
      </w:r>
      <w:proofErr w:type="spellStart"/>
      <w:r w:rsidRPr="0016733C">
        <w:rPr>
          <w:color w:val="000000"/>
          <w:lang w:val="en-US"/>
        </w:rPr>
        <w:t>keuntungan</w:t>
      </w:r>
      <w:proofErr w:type="spellEnd"/>
      <w:r w:rsidRPr="0016733C">
        <w:rPr>
          <w:color w:val="000000"/>
          <w:lang w:val="en-US"/>
        </w:rPr>
        <w:t xml:space="preserve"> </w:t>
      </w:r>
      <w:proofErr w:type="spellStart"/>
      <w:r w:rsidRPr="0016733C">
        <w:rPr>
          <w:color w:val="000000"/>
          <w:lang w:val="en-US"/>
        </w:rPr>
        <w:t>bersih</w:t>
      </w:r>
      <w:proofErr w:type="spellEnd"/>
      <w:r w:rsidRPr="0016733C">
        <w:rPr>
          <w:color w:val="000000"/>
          <w:lang w:val="en-US"/>
        </w:rPr>
        <w:t xml:space="preserve">. Mereka </w:t>
      </w:r>
      <w:proofErr w:type="spellStart"/>
      <w:r w:rsidRPr="0016733C">
        <w:rPr>
          <w:color w:val="000000"/>
          <w:lang w:val="en-US"/>
        </w:rPr>
        <w:t>menyoroti</w:t>
      </w:r>
      <w:proofErr w:type="spellEnd"/>
      <w:r w:rsidRPr="0016733C">
        <w:rPr>
          <w:color w:val="000000"/>
          <w:lang w:val="en-US"/>
        </w:rPr>
        <w:t xml:space="preserve"> </w:t>
      </w:r>
      <w:proofErr w:type="spellStart"/>
      <w:r w:rsidRPr="0016733C">
        <w:rPr>
          <w:color w:val="000000"/>
          <w:lang w:val="en-US"/>
        </w:rPr>
        <w:t>pentingnya</w:t>
      </w:r>
      <w:proofErr w:type="spellEnd"/>
      <w:r w:rsidRPr="0016733C">
        <w:rPr>
          <w:color w:val="000000"/>
          <w:lang w:val="en-US"/>
        </w:rPr>
        <w:t xml:space="preserve"> Net Profit Margin </w:t>
      </w:r>
      <w:proofErr w:type="spellStart"/>
      <w:r w:rsidRPr="0016733C">
        <w:rPr>
          <w:color w:val="000000"/>
          <w:lang w:val="en-US"/>
        </w:rPr>
        <w:t>dalam</w:t>
      </w:r>
      <w:proofErr w:type="spellEnd"/>
      <w:r w:rsidRPr="0016733C">
        <w:rPr>
          <w:color w:val="000000"/>
          <w:lang w:val="en-US"/>
        </w:rPr>
        <w:t xml:space="preserve"> </w:t>
      </w:r>
      <w:proofErr w:type="spellStart"/>
      <w:r w:rsidRPr="0016733C">
        <w:rPr>
          <w:color w:val="000000"/>
          <w:lang w:val="en-US"/>
        </w:rPr>
        <w:t>mengevaluasi</w:t>
      </w:r>
      <w:proofErr w:type="spellEnd"/>
      <w:r w:rsidRPr="0016733C">
        <w:rPr>
          <w:color w:val="000000"/>
          <w:lang w:val="en-US"/>
        </w:rPr>
        <w:t xml:space="preserve"> </w:t>
      </w:r>
      <w:proofErr w:type="spellStart"/>
      <w:r w:rsidRPr="0016733C">
        <w:rPr>
          <w:color w:val="000000"/>
          <w:lang w:val="en-US"/>
        </w:rPr>
        <w:t>kinerja</w:t>
      </w:r>
      <w:proofErr w:type="spellEnd"/>
      <w:r w:rsidRPr="0016733C">
        <w:rPr>
          <w:color w:val="000000"/>
          <w:lang w:val="en-US"/>
        </w:rPr>
        <w:t xml:space="preserve"> </w:t>
      </w:r>
      <w:proofErr w:type="spellStart"/>
      <w:r w:rsidRPr="0016733C">
        <w:rPr>
          <w:color w:val="000000"/>
          <w:lang w:val="en-US"/>
        </w:rPr>
        <w:t>keuangan</w:t>
      </w:r>
      <w:proofErr w:type="spellEnd"/>
      <w:r w:rsidRPr="0016733C">
        <w:rPr>
          <w:color w:val="000000"/>
          <w:lang w:val="en-US"/>
        </w:rPr>
        <w:t xml:space="preserve"> </w:t>
      </w:r>
      <w:proofErr w:type="spellStart"/>
      <w:r w:rsidRPr="0016733C">
        <w:rPr>
          <w:color w:val="000000"/>
          <w:lang w:val="en-US"/>
        </w:rPr>
        <w:t>perusahaan</w:t>
      </w:r>
      <w:proofErr w:type="spellEnd"/>
      <w:r w:rsidRPr="0016733C">
        <w:rPr>
          <w:color w:val="000000"/>
          <w:lang w:val="en-US"/>
        </w:rPr>
        <w:t>.</w:t>
      </w:r>
      <w:r>
        <w:rPr>
          <w:color w:val="000000"/>
          <w:lang w:val="en-US"/>
        </w:rPr>
        <w:t xml:space="preserve"> </w:t>
      </w:r>
      <w:proofErr w:type="spellStart"/>
      <w:r w:rsidRPr="0016733C">
        <w:rPr>
          <w:color w:val="000000"/>
          <w:lang w:val="en-US"/>
        </w:rPr>
        <w:t>Menurut</w:t>
      </w:r>
      <w:proofErr w:type="spellEnd"/>
      <w:r w:rsidRPr="0016733C">
        <w:rPr>
          <w:color w:val="000000"/>
          <w:lang w:val="en-US"/>
        </w:rPr>
        <w:t xml:space="preserve"> Brealey dan Myers (2017), Net Profit Margin </w:t>
      </w:r>
      <w:proofErr w:type="spellStart"/>
      <w:r w:rsidRPr="0016733C">
        <w:rPr>
          <w:color w:val="000000"/>
          <w:lang w:val="en-US"/>
        </w:rPr>
        <w:t>adalah</w:t>
      </w:r>
      <w:proofErr w:type="spellEnd"/>
      <w:r w:rsidRPr="0016733C">
        <w:rPr>
          <w:color w:val="000000"/>
          <w:lang w:val="en-US"/>
        </w:rPr>
        <w:t xml:space="preserve"> </w:t>
      </w:r>
      <w:proofErr w:type="spellStart"/>
      <w:r w:rsidRPr="0016733C">
        <w:rPr>
          <w:color w:val="000000"/>
          <w:lang w:val="en-US"/>
        </w:rPr>
        <w:t>rasio</w:t>
      </w:r>
      <w:proofErr w:type="spellEnd"/>
      <w:r w:rsidRPr="0016733C">
        <w:rPr>
          <w:color w:val="000000"/>
          <w:lang w:val="en-US"/>
        </w:rPr>
        <w:t xml:space="preserve"> </w:t>
      </w:r>
      <w:proofErr w:type="spellStart"/>
      <w:r w:rsidRPr="0016733C">
        <w:rPr>
          <w:color w:val="000000"/>
          <w:lang w:val="en-US"/>
        </w:rPr>
        <w:t>kunci</w:t>
      </w:r>
      <w:proofErr w:type="spellEnd"/>
      <w:r w:rsidRPr="0016733C">
        <w:rPr>
          <w:color w:val="000000"/>
          <w:lang w:val="en-US"/>
        </w:rPr>
        <w:t xml:space="preserve"> </w:t>
      </w:r>
      <w:proofErr w:type="spellStart"/>
      <w:r w:rsidRPr="0016733C">
        <w:rPr>
          <w:color w:val="000000"/>
          <w:lang w:val="en-US"/>
        </w:rPr>
        <w:t>dalam</w:t>
      </w:r>
      <w:proofErr w:type="spellEnd"/>
      <w:r w:rsidRPr="0016733C">
        <w:rPr>
          <w:color w:val="000000"/>
          <w:lang w:val="en-US"/>
        </w:rPr>
        <w:t xml:space="preserve"> </w:t>
      </w:r>
      <w:proofErr w:type="spellStart"/>
      <w:r w:rsidRPr="0016733C">
        <w:rPr>
          <w:color w:val="000000"/>
          <w:lang w:val="en-US"/>
        </w:rPr>
        <w:t>menganalisis</w:t>
      </w:r>
      <w:proofErr w:type="spellEnd"/>
      <w:r w:rsidRPr="0016733C">
        <w:rPr>
          <w:color w:val="000000"/>
          <w:lang w:val="en-US"/>
        </w:rPr>
        <w:t xml:space="preserve"> </w:t>
      </w:r>
      <w:proofErr w:type="spellStart"/>
      <w:r w:rsidRPr="0016733C">
        <w:rPr>
          <w:color w:val="000000"/>
          <w:lang w:val="en-US"/>
        </w:rPr>
        <w:t>profitabilitas</w:t>
      </w:r>
      <w:proofErr w:type="spellEnd"/>
      <w:r w:rsidRPr="0016733C">
        <w:rPr>
          <w:color w:val="000000"/>
          <w:lang w:val="en-US"/>
        </w:rPr>
        <w:t xml:space="preserve"> </w:t>
      </w:r>
      <w:proofErr w:type="spellStart"/>
      <w:r w:rsidRPr="0016733C">
        <w:rPr>
          <w:color w:val="000000"/>
          <w:lang w:val="en-US"/>
        </w:rPr>
        <w:t>perusahaan</w:t>
      </w:r>
      <w:proofErr w:type="spellEnd"/>
      <w:r w:rsidRPr="0016733C">
        <w:rPr>
          <w:color w:val="000000"/>
          <w:lang w:val="en-US"/>
        </w:rPr>
        <w:t xml:space="preserve">. </w:t>
      </w:r>
      <w:r w:rsidRPr="0016733C">
        <w:rPr>
          <w:color w:val="000000"/>
          <w:lang w:val="en-US"/>
        </w:rPr>
        <w:lastRenderedPageBreak/>
        <w:t xml:space="preserve">Mereka </w:t>
      </w:r>
      <w:proofErr w:type="spellStart"/>
      <w:r w:rsidRPr="0016733C">
        <w:rPr>
          <w:color w:val="000000"/>
          <w:lang w:val="en-US"/>
        </w:rPr>
        <w:t>menjelaskan</w:t>
      </w:r>
      <w:proofErr w:type="spellEnd"/>
      <w:r w:rsidRPr="0016733C">
        <w:rPr>
          <w:color w:val="000000"/>
          <w:lang w:val="en-US"/>
        </w:rPr>
        <w:t xml:space="preserve"> </w:t>
      </w:r>
      <w:proofErr w:type="spellStart"/>
      <w:r w:rsidRPr="0016733C">
        <w:rPr>
          <w:color w:val="000000"/>
          <w:lang w:val="en-US"/>
        </w:rPr>
        <w:t>bahwa</w:t>
      </w:r>
      <w:proofErr w:type="spellEnd"/>
      <w:r w:rsidRPr="0016733C">
        <w:rPr>
          <w:color w:val="000000"/>
          <w:lang w:val="en-US"/>
        </w:rPr>
        <w:t xml:space="preserve"> </w:t>
      </w:r>
      <w:proofErr w:type="spellStart"/>
      <w:r w:rsidRPr="0016733C">
        <w:rPr>
          <w:color w:val="000000"/>
          <w:lang w:val="en-US"/>
        </w:rPr>
        <w:t>kemampuan</w:t>
      </w:r>
      <w:proofErr w:type="spellEnd"/>
      <w:r w:rsidRPr="0016733C">
        <w:rPr>
          <w:color w:val="000000"/>
          <w:lang w:val="en-US"/>
        </w:rPr>
        <w:t xml:space="preserve"> </w:t>
      </w:r>
      <w:proofErr w:type="spellStart"/>
      <w:r w:rsidRPr="0016733C">
        <w:rPr>
          <w:color w:val="000000"/>
          <w:lang w:val="en-US"/>
        </w:rPr>
        <w:t>perusahaan</w:t>
      </w:r>
      <w:proofErr w:type="spellEnd"/>
      <w:r w:rsidRPr="0016733C">
        <w:rPr>
          <w:color w:val="000000"/>
          <w:lang w:val="en-US"/>
        </w:rPr>
        <w:t xml:space="preserve"> </w:t>
      </w:r>
      <w:proofErr w:type="spellStart"/>
      <w:r w:rsidRPr="0016733C">
        <w:rPr>
          <w:color w:val="000000"/>
          <w:lang w:val="en-US"/>
        </w:rPr>
        <w:t>untuk</w:t>
      </w:r>
      <w:proofErr w:type="spellEnd"/>
      <w:r w:rsidRPr="0016733C">
        <w:rPr>
          <w:color w:val="000000"/>
          <w:lang w:val="en-US"/>
        </w:rPr>
        <w:t xml:space="preserve"> </w:t>
      </w:r>
      <w:proofErr w:type="spellStart"/>
      <w:r w:rsidRPr="0016733C">
        <w:rPr>
          <w:color w:val="000000"/>
          <w:lang w:val="en-US"/>
        </w:rPr>
        <w:t>menghasilkan</w:t>
      </w:r>
      <w:proofErr w:type="spellEnd"/>
      <w:r w:rsidRPr="0016733C">
        <w:rPr>
          <w:color w:val="000000"/>
          <w:lang w:val="en-US"/>
        </w:rPr>
        <w:t xml:space="preserve"> </w:t>
      </w:r>
      <w:proofErr w:type="spellStart"/>
      <w:r w:rsidRPr="0016733C">
        <w:rPr>
          <w:color w:val="000000"/>
          <w:lang w:val="en-US"/>
        </w:rPr>
        <w:t>laba</w:t>
      </w:r>
      <w:proofErr w:type="spellEnd"/>
      <w:r w:rsidRPr="0016733C">
        <w:rPr>
          <w:color w:val="000000"/>
          <w:lang w:val="en-US"/>
        </w:rPr>
        <w:t xml:space="preserve"> </w:t>
      </w:r>
      <w:proofErr w:type="spellStart"/>
      <w:r w:rsidRPr="0016733C">
        <w:rPr>
          <w:color w:val="000000"/>
          <w:lang w:val="en-US"/>
        </w:rPr>
        <w:t>bersih</w:t>
      </w:r>
      <w:proofErr w:type="spellEnd"/>
      <w:r w:rsidRPr="0016733C">
        <w:rPr>
          <w:color w:val="000000"/>
          <w:lang w:val="en-US"/>
        </w:rPr>
        <w:t xml:space="preserve"> yang </w:t>
      </w:r>
      <w:proofErr w:type="spellStart"/>
      <w:r w:rsidRPr="0016733C">
        <w:rPr>
          <w:color w:val="000000"/>
          <w:lang w:val="en-US"/>
        </w:rPr>
        <w:t>signifikan</w:t>
      </w:r>
      <w:proofErr w:type="spellEnd"/>
      <w:r w:rsidRPr="0016733C">
        <w:rPr>
          <w:color w:val="000000"/>
          <w:lang w:val="en-US"/>
        </w:rPr>
        <w:t xml:space="preserve"> </w:t>
      </w:r>
      <w:proofErr w:type="spellStart"/>
      <w:r w:rsidRPr="0016733C">
        <w:rPr>
          <w:color w:val="000000"/>
          <w:lang w:val="en-US"/>
        </w:rPr>
        <w:t>dari</w:t>
      </w:r>
      <w:proofErr w:type="spellEnd"/>
      <w:r w:rsidRPr="0016733C">
        <w:rPr>
          <w:color w:val="000000"/>
          <w:lang w:val="en-US"/>
        </w:rPr>
        <w:t xml:space="preserve"> </w:t>
      </w:r>
      <w:proofErr w:type="spellStart"/>
      <w:r w:rsidRPr="0016733C">
        <w:rPr>
          <w:color w:val="000000"/>
          <w:lang w:val="en-US"/>
        </w:rPr>
        <w:t>setiap</w:t>
      </w:r>
      <w:proofErr w:type="spellEnd"/>
      <w:r w:rsidRPr="0016733C">
        <w:rPr>
          <w:color w:val="000000"/>
          <w:lang w:val="en-US"/>
        </w:rPr>
        <w:t xml:space="preserve"> </w:t>
      </w:r>
      <w:proofErr w:type="spellStart"/>
      <w:r w:rsidRPr="0016733C">
        <w:rPr>
          <w:color w:val="000000"/>
          <w:lang w:val="en-US"/>
        </w:rPr>
        <w:t>penjualan</w:t>
      </w:r>
      <w:proofErr w:type="spellEnd"/>
      <w:r w:rsidRPr="0016733C">
        <w:rPr>
          <w:color w:val="000000"/>
          <w:lang w:val="en-US"/>
        </w:rPr>
        <w:t xml:space="preserve"> </w:t>
      </w:r>
      <w:proofErr w:type="spellStart"/>
      <w:r w:rsidRPr="0016733C">
        <w:rPr>
          <w:color w:val="000000"/>
          <w:lang w:val="en-US"/>
        </w:rPr>
        <w:t>mencerminkan</w:t>
      </w:r>
      <w:proofErr w:type="spellEnd"/>
      <w:r w:rsidRPr="0016733C">
        <w:rPr>
          <w:color w:val="000000"/>
          <w:lang w:val="en-US"/>
        </w:rPr>
        <w:t xml:space="preserve"> </w:t>
      </w:r>
      <w:proofErr w:type="spellStart"/>
      <w:r w:rsidRPr="0016733C">
        <w:rPr>
          <w:color w:val="000000"/>
          <w:lang w:val="en-US"/>
        </w:rPr>
        <w:t>efisiensi</w:t>
      </w:r>
      <w:proofErr w:type="spellEnd"/>
      <w:r w:rsidRPr="0016733C">
        <w:rPr>
          <w:color w:val="000000"/>
          <w:lang w:val="en-US"/>
        </w:rPr>
        <w:t xml:space="preserve"> </w:t>
      </w:r>
      <w:proofErr w:type="spellStart"/>
      <w:r w:rsidRPr="0016733C">
        <w:rPr>
          <w:color w:val="000000"/>
          <w:lang w:val="en-US"/>
        </w:rPr>
        <w:t>manajemen</w:t>
      </w:r>
      <w:proofErr w:type="spellEnd"/>
      <w:r w:rsidRPr="0016733C">
        <w:rPr>
          <w:color w:val="000000"/>
          <w:lang w:val="en-US"/>
        </w:rPr>
        <w:t xml:space="preserve"> dan </w:t>
      </w:r>
      <w:proofErr w:type="spellStart"/>
      <w:r w:rsidRPr="0016733C">
        <w:rPr>
          <w:color w:val="000000"/>
          <w:lang w:val="en-US"/>
        </w:rPr>
        <w:t>daya</w:t>
      </w:r>
      <w:proofErr w:type="spellEnd"/>
      <w:r w:rsidRPr="0016733C">
        <w:rPr>
          <w:color w:val="000000"/>
          <w:lang w:val="en-US"/>
        </w:rPr>
        <w:t xml:space="preserve"> </w:t>
      </w:r>
      <w:proofErr w:type="spellStart"/>
      <w:r w:rsidRPr="0016733C">
        <w:rPr>
          <w:color w:val="000000"/>
          <w:lang w:val="en-US"/>
        </w:rPr>
        <w:t>saingnya</w:t>
      </w:r>
      <w:proofErr w:type="spellEnd"/>
      <w:r w:rsidRPr="0016733C">
        <w:rPr>
          <w:color w:val="000000"/>
          <w:lang w:val="en-US"/>
        </w:rPr>
        <w:t xml:space="preserve"> di pasar.</w:t>
      </w:r>
    </w:p>
    <w:p w14:paraId="25796BBB" w14:textId="53951ABF" w:rsidR="0016733C" w:rsidRDefault="0016733C">
      <w:pPr>
        <w:pBdr>
          <w:top w:val="nil"/>
          <w:left w:val="nil"/>
          <w:bottom w:val="nil"/>
          <w:right w:val="nil"/>
          <w:between w:val="nil"/>
        </w:pBdr>
        <w:ind w:left="180"/>
        <w:jc w:val="both"/>
        <w:rPr>
          <w:color w:val="000000"/>
          <w:lang w:val="en-US"/>
        </w:rPr>
      </w:pPr>
      <w:r w:rsidRPr="0016733C">
        <w:rPr>
          <w:color w:val="000000"/>
          <w:lang w:val="en-US"/>
        </w:rPr>
        <w:t xml:space="preserve">Dalam </w:t>
      </w:r>
      <w:proofErr w:type="spellStart"/>
      <w:r w:rsidRPr="0016733C">
        <w:rPr>
          <w:color w:val="000000"/>
          <w:lang w:val="en-US"/>
        </w:rPr>
        <w:t>penelitian</w:t>
      </w:r>
      <w:proofErr w:type="spellEnd"/>
      <w:r w:rsidRPr="0016733C">
        <w:rPr>
          <w:color w:val="000000"/>
          <w:lang w:val="en-US"/>
        </w:rPr>
        <w:t xml:space="preserve"> </w:t>
      </w:r>
      <w:proofErr w:type="spellStart"/>
      <w:r w:rsidRPr="0016733C">
        <w:rPr>
          <w:color w:val="000000"/>
          <w:lang w:val="en-US"/>
        </w:rPr>
        <w:t>terbaru</w:t>
      </w:r>
      <w:proofErr w:type="spellEnd"/>
      <w:r w:rsidRPr="0016733C">
        <w:rPr>
          <w:color w:val="000000"/>
          <w:lang w:val="en-US"/>
        </w:rPr>
        <w:t xml:space="preserve"> oleh Smith (2021), Net Profit Margin </w:t>
      </w:r>
      <w:proofErr w:type="spellStart"/>
      <w:r w:rsidRPr="0016733C">
        <w:rPr>
          <w:color w:val="000000"/>
          <w:lang w:val="en-US"/>
        </w:rPr>
        <w:t>sering</w:t>
      </w:r>
      <w:proofErr w:type="spellEnd"/>
      <w:r w:rsidRPr="0016733C">
        <w:rPr>
          <w:color w:val="000000"/>
          <w:lang w:val="en-US"/>
        </w:rPr>
        <w:t xml:space="preserve"> </w:t>
      </w:r>
      <w:proofErr w:type="spellStart"/>
      <w:r w:rsidRPr="0016733C">
        <w:rPr>
          <w:color w:val="000000"/>
          <w:lang w:val="en-US"/>
        </w:rPr>
        <w:t>digunakan</w:t>
      </w:r>
      <w:proofErr w:type="spellEnd"/>
      <w:r w:rsidRPr="0016733C">
        <w:rPr>
          <w:color w:val="000000"/>
          <w:lang w:val="en-US"/>
        </w:rPr>
        <w:t xml:space="preserve"> oleh </w:t>
      </w:r>
      <w:proofErr w:type="spellStart"/>
      <w:r w:rsidRPr="0016733C">
        <w:rPr>
          <w:color w:val="000000"/>
          <w:lang w:val="en-US"/>
        </w:rPr>
        <w:t>analis</w:t>
      </w:r>
      <w:proofErr w:type="spellEnd"/>
      <w:r w:rsidRPr="0016733C">
        <w:rPr>
          <w:color w:val="000000"/>
          <w:lang w:val="en-US"/>
        </w:rPr>
        <w:t xml:space="preserve"> </w:t>
      </w:r>
      <w:proofErr w:type="spellStart"/>
      <w:r w:rsidRPr="0016733C">
        <w:rPr>
          <w:color w:val="000000"/>
          <w:lang w:val="en-US"/>
        </w:rPr>
        <w:t>keuangan</w:t>
      </w:r>
      <w:proofErr w:type="spellEnd"/>
      <w:r w:rsidRPr="0016733C">
        <w:rPr>
          <w:color w:val="000000"/>
          <w:lang w:val="en-US"/>
        </w:rPr>
        <w:t xml:space="preserve"> </w:t>
      </w:r>
      <w:proofErr w:type="spellStart"/>
      <w:r w:rsidRPr="0016733C">
        <w:rPr>
          <w:color w:val="000000"/>
          <w:lang w:val="en-US"/>
        </w:rPr>
        <w:t>untuk</w:t>
      </w:r>
      <w:proofErr w:type="spellEnd"/>
      <w:r w:rsidRPr="0016733C">
        <w:rPr>
          <w:color w:val="000000"/>
          <w:lang w:val="en-US"/>
        </w:rPr>
        <w:t xml:space="preserve"> </w:t>
      </w:r>
      <w:proofErr w:type="spellStart"/>
      <w:r w:rsidRPr="0016733C">
        <w:rPr>
          <w:color w:val="000000"/>
          <w:lang w:val="en-US"/>
        </w:rPr>
        <w:t>mengevaluasi</w:t>
      </w:r>
      <w:proofErr w:type="spellEnd"/>
      <w:r w:rsidRPr="0016733C">
        <w:rPr>
          <w:color w:val="000000"/>
          <w:lang w:val="en-US"/>
        </w:rPr>
        <w:t xml:space="preserve"> </w:t>
      </w:r>
      <w:proofErr w:type="spellStart"/>
      <w:r w:rsidRPr="0016733C">
        <w:rPr>
          <w:color w:val="000000"/>
          <w:lang w:val="en-US"/>
        </w:rPr>
        <w:t>kesehatan</w:t>
      </w:r>
      <w:proofErr w:type="spellEnd"/>
      <w:r w:rsidRPr="0016733C">
        <w:rPr>
          <w:color w:val="000000"/>
          <w:lang w:val="en-US"/>
        </w:rPr>
        <w:t xml:space="preserve"> </w:t>
      </w:r>
      <w:proofErr w:type="spellStart"/>
      <w:r w:rsidRPr="0016733C">
        <w:rPr>
          <w:color w:val="000000"/>
          <w:lang w:val="en-US"/>
        </w:rPr>
        <w:t>keuangan</w:t>
      </w:r>
      <w:proofErr w:type="spellEnd"/>
      <w:r w:rsidRPr="0016733C">
        <w:rPr>
          <w:color w:val="000000"/>
          <w:lang w:val="en-US"/>
        </w:rPr>
        <w:t xml:space="preserve"> </w:t>
      </w:r>
      <w:proofErr w:type="spellStart"/>
      <w:r w:rsidRPr="0016733C">
        <w:rPr>
          <w:color w:val="000000"/>
          <w:lang w:val="en-US"/>
        </w:rPr>
        <w:t>perusahaan</w:t>
      </w:r>
      <w:proofErr w:type="spellEnd"/>
      <w:r w:rsidRPr="0016733C">
        <w:rPr>
          <w:color w:val="000000"/>
          <w:lang w:val="en-US"/>
        </w:rPr>
        <w:t xml:space="preserve">, </w:t>
      </w:r>
      <w:proofErr w:type="spellStart"/>
      <w:r w:rsidRPr="0016733C">
        <w:rPr>
          <w:color w:val="000000"/>
          <w:lang w:val="en-US"/>
        </w:rPr>
        <w:t>dengan</w:t>
      </w:r>
      <w:proofErr w:type="spellEnd"/>
      <w:r w:rsidRPr="0016733C">
        <w:rPr>
          <w:color w:val="000000"/>
          <w:lang w:val="en-US"/>
        </w:rPr>
        <w:t xml:space="preserve"> </w:t>
      </w:r>
      <w:proofErr w:type="spellStart"/>
      <w:r w:rsidRPr="0016733C">
        <w:rPr>
          <w:color w:val="000000"/>
          <w:lang w:val="en-US"/>
        </w:rPr>
        <w:t>peningkatan</w:t>
      </w:r>
      <w:proofErr w:type="spellEnd"/>
      <w:r w:rsidRPr="0016733C">
        <w:rPr>
          <w:color w:val="000000"/>
          <w:lang w:val="en-US"/>
        </w:rPr>
        <w:t xml:space="preserve"> </w:t>
      </w:r>
      <w:proofErr w:type="spellStart"/>
      <w:r w:rsidRPr="0016733C">
        <w:rPr>
          <w:color w:val="000000"/>
          <w:lang w:val="en-US"/>
        </w:rPr>
        <w:t>rasio</w:t>
      </w:r>
      <w:proofErr w:type="spellEnd"/>
      <w:r w:rsidRPr="0016733C">
        <w:rPr>
          <w:color w:val="000000"/>
          <w:lang w:val="en-US"/>
        </w:rPr>
        <w:t xml:space="preserve"> </w:t>
      </w:r>
      <w:proofErr w:type="spellStart"/>
      <w:r w:rsidRPr="0016733C">
        <w:rPr>
          <w:color w:val="000000"/>
          <w:lang w:val="en-US"/>
        </w:rPr>
        <w:t>ini</w:t>
      </w:r>
      <w:proofErr w:type="spellEnd"/>
      <w:r w:rsidRPr="0016733C">
        <w:rPr>
          <w:color w:val="000000"/>
          <w:lang w:val="en-US"/>
        </w:rPr>
        <w:t xml:space="preserve"> </w:t>
      </w:r>
      <w:proofErr w:type="spellStart"/>
      <w:r w:rsidRPr="0016733C">
        <w:rPr>
          <w:color w:val="000000"/>
          <w:lang w:val="en-US"/>
        </w:rPr>
        <w:t>menunjukkan</w:t>
      </w:r>
      <w:proofErr w:type="spellEnd"/>
      <w:r w:rsidRPr="0016733C">
        <w:rPr>
          <w:color w:val="000000"/>
          <w:lang w:val="en-US"/>
        </w:rPr>
        <w:t xml:space="preserve"> </w:t>
      </w:r>
      <w:proofErr w:type="spellStart"/>
      <w:r w:rsidRPr="0016733C">
        <w:rPr>
          <w:color w:val="000000"/>
          <w:lang w:val="en-US"/>
        </w:rPr>
        <w:t>manajemen</w:t>
      </w:r>
      <w:proofErr w:type="spellEnd"/>
      <w:r w:rsidRPr="0016733C">
        <w:rPr>
          <w:color w:val="000000"/>
          <w:lang w:val="en-US"/>
        </w:rPr>
        <w:t xml:space="preserve"> yang </w:t>
      </w:r>
      <w:proofErr w:type="spellStart"/>
      <w:r w:rsidRPr="0016733C">
        <w:rPr>
          <w:color w:val="000000"/>
          <w:lang w:val="en-US"/>
        </w:rPr>
        <w:t>efisien</w:t>
      </w:r>
      <w:proofErr w:type="spellEnd"/>
      <w:r w:rsidRPr="0016733C">
        <w:rPr>
          <w:color w:val="000000"/>
          <w:lang w:val="en-US"/>
        </w:rPr>
        <w:t xml:space="preserve"> dan strategi </w:t>
      </w:r>
      <w:proofErr w:type="spellStart"/>
      <w:r w:rsidRPr="0016733C">
        <w:rPr>
          <w:color w:val="000000"/>
          <w:lang w:val="en-US"/>
        </w:rPr>
        <w:t>bisnis</w:t>
      </w:r>
      <w:proofErr w:type="spellEnd"/>
      <w:r w:rsidRPr="0016733C">
        <w:rPr>
          <w:color w:val="000000"/>
          <w:lang w:val="en-US"/>
        </w:rPr>
        <w:t xml:space="preserve"> yang </w:t>
      </w:r>
      <w:proofErr w:type="spellStart"/>
      <w:r w:rsidRPr="0016733C">
        <w:rPr>
          <w:color w:val="000000"/>
          <w:lang w:val="en-US"/>
        </w:rPr>
        <w:t>berhasil</w:t>
      </w:r>
      <w:proofErr w:type="spellEnd"/>
      <w:r w:rsidRPr="0016733C">
        <w:rPr>
          <w:color w:val="000000"/>
          <w:lang w:val="en-US"/>
        </w:rPr>
        <w:t>.</w:t>
      </w:r>
      <w:r w:rsidRPr="0016733C">
        <w:t xml:space="preserve"> </w:t>
      </w:r>
      <w:r w:rsidRPr="0016733C">
        <w:rPr>
          <w:color w:val="000000"/>
          <w:lang w:val="en-US"/>
        </w:rPr>
        <w:t xml:space="preserve">Jones (2020) </w:t>
      </w:r>
      <w:proofErr w:type="spellStart"/>
      <w:r w:rsidRPr="0016733C">
        <w:rPr>
          <w:color w:val="000000"/>
          <w:lang w:val="en-US"/>
        </w:rPr>
        <w:t>mencatat</w:t>
      </w:r>
      <w:proofErr w:type="spellEnd"/>
      <w:r w:rsidRPr="0016733C">
        <w:rPr>
          <w:color w:val="000000"/>
          <w:lang w:val="en-US"/>
        </w:rPr>
        <w:t xml:space="preserve"> </w:t>
      </w:r>
      <w:proofErr w:type="spellStart"/>
      <w:r w:rsidRPr="0016733C">
        <w:rPr>
          <w:color w:val="000000"/>
          <w:lang w:val="en-US"/>
        </w:rPr>
        <w:t>bahwa</w:t>
      </w:r>
      <w:proofErr w:type="spellEnd"/>
      <w:r w:rsidRPr="0016733C">
        <w:rPr>
          <w:color w:val="000000"/>
          <w:lang w:val="en-US"/>
        </w:rPr>
        <w:t xml:space="preserve"> Net Profit Margin </w:t>
      </w:r>
      <w:proofErr w:type="spellStart"/>
      <w:r w:rsidRPr="0016733C">
        <w:rPr>
          <w:color w:val="000000"/>
          <w:lang w:val="en-US"/>
        </w:rPr>
        <w:t>merupakan</w:t>
      </w:r>
      <w:proofErr w:type="spellEnd"/>
      <w:r w:rsidRPr="0016733C">
        <w:rPr>
          <w:color w:val="000000"/>
          <w:lang w:val="en-US"/>
        </w:rPr>
        <w:t xml:space="preserve"> </w:t>
      </w:r>
      <w:proofErr w:type="spellStart"/>
      <w:r w:rsidRPr="0016733C">
        <w:rPr>
          <w:color w:val="000000"/>
          <w:lang w:val="en-US"/>
        </w:rPr>
        <w:t>indikator</w:t>
      </w:r>
      <w:proofErr w:type="spellEnd"/>
      <w:r w:rsidRPr="0016733C">
        <w:rPr>
          <w:color w:val="000000"/>
          <w:lang w:val="en-US"/>
        </w:rPr>
        <w:t xml:space="preserve"> </w:t>
      </w:r>
      <w:proofErr w:type="spellStart"/>
      <w:r w:rsidRPr="0016733C">
        <w:rPr>
          <w:color w:val="000000"/>
          <w:lang w:val="en-US"/>
        </w:rPr>
        <w:t>penting</w:t>
      </w:r>
      <w:proofErr w:type="spellEnd"/>
      <w:r w:rsidRPr="0016733C">
        <w:rPr>
          <w:color w:val="000000"/>
          <w:lang w:val="en-US"/>
        </w:rPr>
        <w:t xml:space="preserve"> </w:t>
      </w:r>
      <w:proofErr w:type="spellStart"/>
      <w:r w:rsidRPr="0016733C">
        <w:rPr>
          <w:color w:val="000000"/>
          <w:lang w:val="en-US"/>
        </w:rPr>
        <w:t>dari</w:t>
      </w:r>
      <w:proofErr w:type="spellEnd"/>
      <w:r w:rsidRPr="0016733C">
        <w:rPr>
          <w:color w:val="000000"/>
          <w:lang w:val="en-US"/>
        </w:rPr>
        <w:t xml:space="preserve"> </w:t>
      </w:r>
      <w:proofErr w:type="spellStart"/>
      <w:r w:rsidRPr="0016733C">
        <w:rPr>
          <w:color w:val="000000"/>
          <w:lang w:val="en-US"/>
        </w:rPr>
        <w:t>kinerja</w:t>
      </w:r>
      <w:proofErr w:type="spellEnd"/>
      <w:r w:rsidRPr="0016733C">
        <w:rPr>
          <w:color w:val="000000"/>
          <w:lang w:val="en-US"/>
        </w:rPr>
        <w:t xml:space="preserve"> </w:t>
      </w:r>
      <w:proofErr w:type="spellStart"/>
      <w:r w:rsidRPr="0016733C">
        <w:rPr>
          <w:color w:val="000000"/>
          <w:lang w:val="en-US"/>
        </w:rPr>
        <w:t>keuangan</w:t>
      </w:r>
      <w:proofErr w:type="spellEnd"/>
      <w:r w:rsidRPr="0016733C">
        <w:rPr>
          <w:color w:val="000000"/>
          <w:lang w:val="en-US"/>
        </w:rPr>
        <w:t xml:space="preserve"> </w:t>
      </w:r>
      <w:proofErr w:type="spellStart"/>
      <w:r w:rsidRPr="0016733C">
        <w:rPr>
          <w:color w:val="000000"/>
          <w:lang w:val="en-US"/>
        </w:rPr>
        <w:t>suatu</w:t>
      </w:r>
      <w:proofErr w:type="spellEnd"/>
      <w:r w:rsidRPr="0016733C">
        <w:rPr>
          <w:color w:val="000000"/>
          <w:lang w:val="en-US"/>
        </w:rPr>
        <w:t xml:space="preserve"> </w:t>
      </w:r>
      <w:proofErr w:type="spellStart"/>
      <w:r w:rsidRPr="0016733C">
        <w:rPr>
          <w:color w:val="000000"/>
          <w:lang w:val="en-US"/>
        </w:rPr>
        <w:t>perusahaan</w:t>
      </w:r>
      <w:proofErr w:type="spellEnd"/>
      <w:r w:rsidRPr="0016733C">
        <w:rPr>
          <w:color w:val="000000"/>
          <w:lang w:val="en-US"/>
        </w:rPr>
        <w:t xml:space="preserve"> dan </w:t>
      </w:r>
      <w:proofErr w:type="spellStart"/>
      <w:r w:rsidRPr="0016733C">
        <w:rPr>
          <w:color w:val="000000"/>
          <w:lang w:val="en-US"/>
        </w:rPr>
        <w:t>sering</w:t>
      </w:r>
      <w:proofErr w:type="spellEnd"/>
      <w:r w:rsidRPr="0016733C">
        <w:rPr>
          <w:color w:val="000000"/>
          <w:lang w:val="en-US"/>
        </w:rPr>
        <w:t xml:space="preserve"> </w:t>
      </w:r>
      <w:proofErr w:type="spellStart"/>
      <w:r w:rsidRPr="0016733C">
        <w:rPr>
          <w:color w:val="000000"/>
          <w:lang w:val="en-US"/>
        </w:rPr>
        <w:t>digunakan</w:t>
      </w:r>
      <w:proofErr w:type="spellEnd"/>
      <w:r w:rsidRPr="0016733C">
        <w:rPr>
          <w:color w:val="000000"/>
          <w:lang w:val="en-US"/>
        </w:rPr>
        <w:t xml:space="preserve"> </w:t>
      </w:r>
      <w:proofErr w:type="spellStart"/>
      <w:r w:rsidRPr="0016733C">
        <w:rPr>
          <w:color w:val="000000"/>
          <w:lang w:val="en-US"/>
        </w:rPr>
        <w:t>untuk</w:t>
      </w:r>
      <w:proofErr w:type="spellEnd"/>
      <w:r w:rsidRPr="0016733C">
        <w:rPr>
          <w:color w:val="000000"/>
          <w:lang w:val="en-US"/>
        </w:rPr>
        <w:t xml:space="preserve"> </w:t>
      </w:r>
      <w:proofErr w:type="spellStart"/>
      <w:r w:rsidRPr="0016733C">
        <w:rPr>
          <w:color w:val="000000"/>
          <w:lang w:val="en-US"/>
        </w:rPr>
        <w:t>membandingkan</w:t>
      </w:r>
      <w:proofErr w:type="spellEnd"/>
      <w:r w:rsidRPr="0016733C">
        <w:rPr>
          <w:color w:val="000000"/>
          <w:lang w:val="en-US"/>
        </w:rPr>
        <w:t xml:space="preserve"> </w:t>
      </w:r>
      <w:proofErr w:type="spellStart"/>
      <w:r w:rsidRPr="0016733C">
        <w:rPr>
          <w:color w:val="000000"/>
          <w:lang w:val="en-US"/>
        </w:rPr>
        <w:t>profitabilitas</w:t>
      </w:r>
      <w:proofErr w:type="spellEnd"/>
      <w:r w:rsidRPr="0016733C">
        <w:rPr>
          <w:color w:val="000000"/>
          <w:lang w:val="en-US"/>
        </w:rPr>
        <w:t xml:space="preserve"> </w:t>
      </w:r>
      <w:proofErr w:type="spellStart"/>
      <w:r w:rsidRPr="0016733C">
        <w:rPr>
          <w:color w:val="000000"/>
          <w:lang w:val="en-US"/>
        </w:rPr>
        <w:t>antara</w:t>
      </w:r>
      <w:proofErr w:type="spellEnd"/>
      <w:r w:rsidRPr="0016733C">
        <w:rPr>
          <w:color w:val="000000"/>
          <w:lang w:val="en-US"/>
        </w:rPr>
        <w:t xml:space="preserve"> </w:t>
      </w:r>
      <w:proofErr w:type="spellStart"/>
      <w:r w:rsidRPr="0016733C">
        <w:rPr>
          <w:color w:val="000000"/>
          <w:lang w:val="en-US"/>
        </w:rPr>
        <w:t>perusahaan-perusahaan</w:t>
      </w:r>
      <w:proofErr w:type="spellEnd"/>
      <w:r w:rsidRPr="0016733C">
        <w:rPr>
          <w:color w:val="000000"/>
          <w:lang w:val="en-US"/>
        </w:rPr>
        <w:t xml:space="preserve"> </w:t>
      </w:r>
      <w:proofErr w:type="spellStart"/>
      <w:r w:rsidRPr="0016733C">
        <w:rPr>
          <w:color w:val="000000"/>
          <w:lang w:val="en-US"/>
        </w:rPr>
        <w:t>dalam</w:t>
      </w:r>
      <w:proofErr w:type="spellEnd"/>
      <w:r w:rsidRPr="0016733C">
        <w:rPr>
          <w:color w:val="000000"/>
          <w:lang w:val="en-US"/>
        </w:rPr>
        <w:t xml:space="preserve"> </w:t>
      </w:r>
      <w:proofErr w:type="spellStart"/>
      <w:r w:rsidRPr="0016733C">
        <w:rPr>
          <w:color w:val="000000"/>
          <w:lang w:val="en-US"/>
        </w:rPr>
        <w:t>industri</w:t>
      </w:r>
      <w:proofErr w:type="spellEnd"/>
      <w:r w:rsidRPr="0016733C">
        <w:rPr>
          <w:color w:val="000000"/>
          <w:lang w:val="en-US"/>
        </w:rPr>
        <w:t xml:space="preserve"> yang </w:t>
      </w:r>
      <w:proofErr w:type="spellStart"/>
      <w:r w:rsidRPr="0016733C">
        <w:rPr>
          <w:color w:val="000000"/>
          <w:lang w:val="en-US"/>
        </w:rPr>
        <w:t>sama</w:t>
      </w:r>
      <w:proofErr w:type="spellEnd"/>
      <w:r w:rsidRPr="0016733C">
        <w:rPr>
          <w:color w:val="000000"/>
          <w:lang w:val="en-US"/>
        </w:rPr>
        <w:t>.</w:t>
      </w:r>
    </w:p>
    <w:p w14:paraId="41AB34B9" w14:textId="4F69CD30" w:rsidR="0016733C" w:rsidRDefault="00BC5663">
      <w:pPr>
        <w:pBdr>
          <w:top w:val="nil"/>
          <w:left w:val="nil"/>
          <w:bottom w:val="nil"/>
          <w:right w:val="nil"/>
          <w:between w:val="nil"/>
        </w:pBdr>
        <w:ind w:left="180"/>
        <w:jc w:val="both"/>
        <w:rPr>
          <w:color w:val="000000"/>
          <w:lang w:val="en-US"/>
        </w:rPr>
      </w:pPr>
      <w:r w:rsidRPr="00BC5663">
        <w:rPr>
          <w:color w:val="000000"/>
          <w:lang w:val="en-US"/>
        </w:rPr>
        <w:t xml:space="preserve">Net Profit Margin </w:t>
      </w:r>
      <w:proofErr w:type="spellStart"/>
      <w:r w:rsidRPr="00BC5663">
        <w:rPr>
          <w:color w:val="000000"/>
          <w:lang w:val="en-US"/>
        </w:rPr>
        <w:t>dihitung</w:t>
      </w:r>
      <w:proofErr w:type="spellEnd"/>
      <w:r w:rsidRPr="00BC5663">
        <w:rPr>
          <w:color w:val="000000"/>
          <w:lang w:val="en-US"/>
        </w:rPr>
        <w:t xml:space="preserve"> </w:t>
      </w:r>
      <w:proofErr w:type="spellStart"/>
      <w:r w:rsidRPr="00BC5663">
        <w:rPr>
          <w:color w:val="000000"/>
          <w:lang w:val="en-US"/>
        </w:rPr>
        <w:t>dengan</w:t>
      </w:r>
      <w:proofErr w:type="spellEnd"/>
      <w:r w:rsidRPr="00BC5663">
        <w:rPr>
          <w:color w:val="000000"/>
          <w:lang w:val="en-US"/>
        </w:rPr>
        <w:t xml:space="preserve"> </w:t>
      </w:r>
      <w:proofErr w:type="spellStart"/>
      <w:r w:rsidRPr="00BC5663">
        <w:rPr>
          <w:color w:val="000000"/>
          <w:lang w:val="en-US"/>
        </w:rPr>
        <w:t>membagi</w:t>
      </w:r>
      <w:proofErr w:type="spellEnd"/>
      <w:r w:rsidRPr="00BC5663">
        <w:rPr>
          <w:color w:val="000000"/>
          <w:lang w:val="en-US"/>
        </w:rPr>
        <w:t xml:space="preserve"> </w:t>
      </w:r>
      <w:proofErr w:type="spellStart"/>
      <w:r w:rsidRPr="00BC5663">
        <w:rPr>
          <w:color w:val="000000"/>
          <w:lang w:val="en-US"/>
        </w:rPr>
        <w:t>laba</w:t>
      </w:r>
      <w:proofErr w:type="spellEnd"/>
      <w:r w:rsidRPr="00BC5663">
        <w:rPr>
          <w:color w:val="000000"/>
          <w:lang w:val="en-US"/>
        </w:rPr>
        <w:t xml:space="preserve"> </w:t>
      </w:r>
      <w:proofErr w:type="spellStart"/>
      <w:r w:rsidRPr="00BC5663">
        <w:rPr>
          <w:color w:val="000000"/>
          <w:lang w:val="en-US"/>
        </w:rPr>
        <w:t>bersih</w:t>
      </w:r>
      <w:proofErr w:type="spellEnd"/>
      <w:r w:rsidRPr="00BC5663">
        <w:rPr>
          <w:color w:val="000000"/>
          <w:lang w:val="en-US"/>
        </w:rPr>
        <w:t xml:space="preserve"> </w:t>
      </w:r>
      <w:proofErr w:type="spellStart"/>
      <w:r w:rsidRPr="00BC5663">
        <w:rPr>
          <w:color w:val="000000"/>
          <w:lang w:val="en-US"/>
        </w:rPr>
        <w:t>perusahaan</w:t>
      </w:r>
      <w:proofErr w:type="spellEnd"/>
      <w:r w:rsidRPr="00BC5663">
        <w:rPr>
          <w:color w:val="000000"/>
          <w:lang w:val="en-US"/>
        </w:rPr>
        <w:t xml:space="preserve"> </w:t>
      </w:r>
      <w:proofErr w:type="spellStart"/>
      <w:r w:rsidRPr="00BC5663">
        <w:rPr>
          <w:color w:val="000000"/>
          <w:lang w:val="en-US"/>
        </w:rPr>
        <w:t>dengan</w:t>
      </w:r>
      <w:proofErr w:type="spellEnd"/>
      <w:r w:rsidRPr="00BC5663">
        <w:rPr>
          <w:color w:val="000000"/>
          <w:lang w:val="en-US"/>
        </w:rPr>
        <w:t xml:space="preserve"> total </w:t>
      </w:r>
      <w:proofErr w:type="spellStart"/>
      <w:r w:rsidRPr="00BC5663">
        <w:rPr>
          <w:color w:val="000000"/>
          <w:lang w:val="en-US"/>
        </w:rPr>
        <w:t>pendapatan</w:t>
      </w:r>
      <w:proofErr w:type="spellEnd"/>
      <w:r w:rsidRPr="00BC5663">
        <w:rPr>
          <w:color w:val="000000"/>
          <w:lang w:val="en-US"/>
        </w:rPr>
        <w:t xml:space="preserve">, </w:t>
      </w:r>
      <w:proofErr w:type="spellStart"/>
      <w:r w:rsidRPr="00BC5663">
        <w:rPr>
          <w:color w:val="000000"/>
          <w:lang w:val="en-US"/>
        </w:rPr>
        <w:t>kemudian</w:t>
      </w:r>
      <w:proofErr w:type="spellEnd"/>
      <w:r w:rsidRPr="00BC5663">
        <w:rPr>
          <w:color w:val="000000"/>
          <w:lang w:val="en-US"/>
        </w:rPr>
        <w:t xml:space="preserve"> </w:t>
      </w:r>
      <w:proofErr w:type="spellStart"/>
      <w:r w:rsidRPr="00BC5663">
        <w:rPr>
          <w:color w:val="000000"/>
          <w:lang w:val="en-US"/>
        </w:rPr>
        <w:t>hasilnya</w:t>
      </w:r>
      <w:proofErr w:type="spellEnd"/>
      <w:r w:rsidRPr="00BC5663">
        <w:rPr>
          <w:color w:val="000000"/>
          <w:lang w:val="en-US"/>
        </w:rPr>
        <w:t xml:space="preserve"> </w:t>
      </w:r>
      <w:proofErr w:type="spellStart"/>
      <w:r w:rsidRPr="00BC5663">
        <w:rPr>
          <w:color w:val="000000"/>
          <w:lang w:val="en-US"/>
        </w:rPr>
        <w:t>dikalikan</w:t>
      </w:r>
      <w:proofErr w:type="spellEnd"/>
      <w:r w:rsidRPr="00BC5663">
        <w:rPr>
          <w:color w:val="000000"/>
          <w:lang w:val="en-US"/>
        </w:rPr>
        <w:t xml:space="preserve"> 100 </w:t>
      </w:r>
      <w:proofErr w:type="spellStart"/>
      <w:r w:rsidRPr="00BC5663">
        <w:rPr>
          <w:color w:val="000000"/>
          <w:lang w:val="en-US"/>
        </w:rPr>
        <w:t>untuk</w:t>
      </w:r>
      <w:proofErr w:type="spellEnd"/>
      <w:r w:rsidRPr="00BC5663">
        <w:rPr>
          <w:color w:val="000000"/>
          <w:lang w:val="en-US"/>
        </w:rPr>
        <w:t xml:space="preserve"> </w:t>
      </w:r>
      <w:proofErr w:type="spellStart"/>
      <w:r w:rsidRPr="00BC5663">
        <w:rPr>
          <w:color w:val="000000"/>
          <w:lang w:val="en-US"/>
        </w:rPr>
        <w:t>mendapatkan</w:t>
      </w:r>
      <w:proofErr w:type="spellEnd"/>
      <w:r w:rsidRPr="00BC5663">
        <w:rPr>
          <w:color w:val="000000"/>
          <w:lang w:val="en-US"/>
        </w:rPr>
        <w:t xml:space="preserve"> </w:t>
      </w:r>
      <w:proofErr w:type="spellStart"/>
      <w:r w:rsidRPr="00BC5663">
        <w:rPr>
          <w:color w:val="000000"/>
          <w:lang w:val="en-US"/>
        </w:rPr>
        <w:t>persentase</w:t>
      </w:r>
      <w:proofErr w:type="spellEnd"/>
      <w:r w:rsidRPr="00BC5663">
        <w:rPr>
          <w:color w:val="000000"/>
          <w:lang w:val="en-US"/>
        </w:rPr>
        <w:t>.</w:t>
      </w:r>
    </w:p>
    <w:p w14:paraId="5EFBC59F" w14:textId="77777777" w:rsidR="00BC5663" w:rsidRDefault="00BC5663">
      <w:pPr>
        <w:pBdr>
          <w:top w:val="nil"/>
          <w:left w:val="nil"/>
          <w:bottom w:val="nil"/>
          <w:right w:val="nil"/>
          <w:between w:val="nil"/>
        </w:pBdr>
        <w:ind w:left="180"/>
        <w:jc w:val="both"/>
        <w:rPr>
          <w:color w:val="00000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368"/>
        <w:gridCol w:w="2037"/>
        <w:gridCol w:w="390"/>
        <w:gridCol w:w="600"/>
      </w:tblGrid>
      <w:tr w:rsidR="00BC5663" w14:paraId="25B0591F" w14:textId="77777777" w:rsidTr="00536725">
        <w:trPr>
          <w:jc w:val="center"/>
        </w:trPr>
        <w:tc>
          <w:tcPr>
            <w:tcW w:w="1915" w:type="dxa"/>
          </w:tcPr>
          <w:p w14:paraId="47E96CB9" w14:textId="5371770F" w:rsidR="00BC5663" w:rsidRDefault="00BC5663">
            <w:pPr>
              <w:jc w:val="both"/>
              <w:rPr>
                <w:color w:val="000000"/>
                <w:lang w:val="en-US"/>
              </w:rPr>
            </w:pPr>
            <w:r>
              <w:rPr>
                <w:color w:val="000000"/>
                <w:lang w:val="en-US"/>
              </w:rPr>
              <w:t>Net Profit Margin</w:t>
            </w:r>
          </w:p>
        </w:tc>
        <w:tc>
          <w:tcPr>
            <w:tcW w:w="368" w:type="dxa"/>
          </w:tcPr>
          <w:p w14:paraId="60FCE1A0" w14:textId="42F16E37" w:rsidR="00BC5663" w:rsidRDefault="00BC5663">
            <w:pPr>
              <w:jc w:val="both"/>
              <w:rPr>
                <w:color w:val="000000"/>
                <w:lang w:val="en-US"/>
              </w:rPr>
            </w:pPr>
            <w:r>
              <w:rPr>
                <w:color w:val="000000"/>
                <w:lang w:val="en-US"/>
              </w:rPr>
              <w:t>=</w:t>
            </w:r>
          </w:p>
        </w:tc>
        <w:tc>
          <w:tcPr>
            <w:tcW w:w="2037" w:type="dxa"/>
            <w:tcBorders>
              <w:bottom w:val="single" w:sz="4" w:space="0" w:color="auto"/>
            </w:tcBorders>
          </w:tcPr>
          <w:p w14:paraId="6068B0F5" w14:textId="5C8B5D07" w:rsidR="00BC5663" w:rsidRDefault="00BC5663" w:rsidP="00BC5663">
            <w:pPr>
              <w:jc w:val="center"/>
              <w:rPr>
                <w:color w:val="000000"/>
                <w:lang w:val="en-US"/>
              </w:rPr>
            </w:pPr>
            <w:r>
              <w:rPr>
                <w:color w:val="000000"/>
                <w:lang w:val="en-US"/>
              </w:rPr>
              <w:t xml:space="preserve">Laba </w:t>
            </w:r>
            <w:proofErr w:type="spellStart"/>
            <w:r>
              <w:rPr>
                <w:color w:val="000000"/>
                <w:lang w:val="en-US"/>
              </w:rPr>
              <w:t>Bersih</w:t>
            </w:r>
            <w:proofErr w:type="spellEnd"/>
          </w:p>
        </w:tc>
        <w:tc>
          <w:tcPr>
            <w:tcW w:w="390" w:type="dxa"/>
            <w:vMerge w:val="restart"/>
            <w:vAlign w:val="center"/>
          </w:tcPr>
          <w:p w14:paraId="00820C0B" w14:textId="7251CACF" w:rsidR="00BC5663" w:rsidRDefault="00BC5663" w:rsidP="00BC5663">
            <w:pPr>
              <w:jc w:val="center"/>
              <w:rPr>
                <w:color w:val="000000"/>
                <w:lang w:val="en-US"/>
              </w:rPr>
            </w:pPr>
            <w:r>
              <w:rPr>
                <w:color w:val="000000"/>
                <w:lang w:val="en-US"/>
              </w:rPr>
              <w:t>X</w:t>
            </w:r>
          </w:p>
        </w:tc>
        <w:tc>
          <w:tcPr>
            <w:tcW w:w="600" w:type="dxa"/>
            <w:vMerge w:val="restart"/>
            <w:vAlign w:val="center"/>
          </w:tcPr>
          <w:p w14:paraId="2B598E2F" w14:textId="67BD950B" w:rsidR="00BC5663" w:rsidRDefault="00BC5663" w:rsidP="00BC5663">
            <w:pPr>
              <w:jc w:val="center"/>
              <w:rPr>
                <w:color w:val="000000"/>
                <w:lang w:val="en-US"/>
              </w:rPr>
            </w:pPr>
            <w:r>
              <w:rPr>
                <w:color w:val="000000"/>
                <w:lang w:val="en-US"/>
              </w:rPr>
              <w:t>100</w:t>
            </w:r>
          </w:p>
        </w:tc>
      </w:tr>
      <w:tr w:rsidR="00BC5663" w14:paraId="21728C9E" w14:textId="77777777" w:rsidTr="00536725">
        <w:trPr>
          <w:jc w:val="center"/>
        </w:trPr>
        <w:tc>
          <w:tcPr>
            <w:tcW w:w="1915" w:type="dxa"/>
          </w:tcPr>
          <w:p w14:paraId="7957CF01" w14:textId="77777777" w:rsidR="00BC5663" w:rsidRDefault="00BC5663">
            <w:pPr>
              <w:jc w:val="both"/>
              <w:rPr>
                <w:color w:val="000000"/>
                <w:lang w:val="en-US"/>
              </w:rPr>
            </w:pPr>
          </w:p>
        </w:tc>
        <w:tc>
          <w:tcPr>
            <w:tcW w:w="368" w:type="dxa"/>
          </w:tcPr>
          <w:p w14:paraId="38AD43E9" w14:textId="77777777" w:rsidR="00BC5663" w:rsidRDefault="00BC5663">
            <w:pPr>
              <w:jc w:val="both"/>
              <w:rPr>
                <w:color w:val="000000"/>
                <w:lang w:val="en-US"/>
              </w:rPr>
            </w:pPr>
          </w:p>
        </w:tc>
        <w:tc>
          <w:tcPr>
            <w:tcW w:w="2037" w:type="dxa"/>
            <w:tcBorders>
              <w:top w:val="single" w:sz="4" w:space="0" w:color="auto"/>
            </w:tcBorders>
          </w:tcPr>
          <w:p w14:paraId="6A1326DF" w14:textId="786FC126" w:rsidR="00BC5663" w:rsidRDefault="00BC5663" w:rsidP="00BC5663">
            <w:pPr>
              <w:jc w:val="center"/>
              <w:rPr>
                <w:color w:val="000000"/>
                <w:lang w:val="en-US"/>
              </w:rPr>
            </w:pPr>
            <w:proofErr w:type="spellStart"/>
            <w:r>
              <w:rPr>
                <w:color w:val="000000"/>
                <w:lang w:val="en-US"/>
              </w:rPr>
              <w:t>Pendapatan</w:t>
            </w:r>
            <w:proofErr w:type="spellEnd"/>
            <w:r>
              <w:rPr>
                <w:color w:val="000000"/>
                <w:lang w:val="en-US"/>
              </w:rPr>
              <w:t xml:space="preserve"> Total</w:t>
            </w:r>
          </w:p>
        </w:tc>
        <w:tc>
          <w:tcPr>
            <w:tcW w:w="390" w:type="dxa"/>
            <w:vMerge/>
          </w:tcPr>
          <w:p w14:paraId="6B498E3C" w14:textId="77777777" w:rsidR="00BC5663" w:rsidRDefault="00BC5663">
            <w:pPr>
              <w:jc w:val="both"/>
              <w:rPr>
                <w:color w:val="000000"/>
                <w:lang w:val="en-US"/>
              </w:rPr>
            </w:pPr>
          </w:p>
        </w:tc>
        <w:tc>
          <w:tcPr>
            <w:tcW w:w="600" w:type="dxa"/>
            <w:vMerge/>
          </w:tcPr>
          <w:p w14:paraId="7BC7220F" w14:textId="1814A6A4" w:rsidR="00BC5663" w:rsidRDefault="00BC5663">
            <w:pPr>
              <w:jc w:val="both"/>
              <w:rPr>
                <w:color w:val="000000"/>
                <w:lang w:val="en-US"/>
              </w:rPr>
            </w:pPr>
          </w:p>
        </w:tc>
      </w:tr>
    </w:tbl>
    <w:p w14:paraId="5AF54C94" w14:textId="77777777" w:rsidR="00BC5663" w:rsidRDefault="00BC5663">
      <w:pPr>
        <w:pBdr>
          <w:top w:val="nil"/>
          <w:left w:val="nil"/>
          <w:bottom w:val="nil"/>
          <w:right w:val="nil"/>
          <w:between w:val="nil"/>
        </w:pBdr>
        <w:ind w:left="180"/>
        <w:jc w:val="both"/>
        <w:rPr>
          <w:color w:val="000000"/>
          <w:lang w:val="en-US"/>
        </w:rPr>
      </w:pPr>
    </w:p>
    <w:p w14:paraId="534456C9" w14:textId="4917DAE0" w:rsidR="00BC5663" w:rsidRDefault="00BC5663">
      <w:pPr>
        <w:pBdr>
          <w:top w:val="nil"/>
          <w:left w:val="nil"/>
          <w:bottom w:val="nil"/>
          <w:right w:val="nil"/>
          <w:between w:val="nil"/>
        </w:pBdr>
        <w:ind w:left="180"/>
        <w:jc w:val="both"/>
        <w:rPr>
          <w:color w:val="000000"/>
          <w:lang w:val="en-US"/>
        </w:rPr>
      </w:pPr>
      <w:proofErr w:type="spellStart"/>
      <w:r>
        <w:rPr>
          <w:color w:val="000000"/>
          <w:lang w:val="en-US"/>
        </w:rPr>
        <w:t>Keterangan</w:t>
      </w:r>
      <w:proofErr w:type="spellEnd"/>
      <w:r>
        <w:rPr>
          <w:color w:val="000000"/>
          <w:lang w:val="en-US"/>
        </w:rPr>
        <w:t>:</w:t>
      </w:r>
    </w:p>
    <w:p w14:paraId="670F1395" w14:textId="77777777" w:rsidR="00BC5663" w:rsidRPr="00BC5663" w:rsidRDefault="00BC5663" w:rsidP="00BC5663">
      <w:pPr>
        <w:pStyle w:val="ListParagraph"/>
        <w:numPr>
          <w:ilvl w:val="0"/>
          <w:numId w:val="3"/>
        </w:numPr>
        <w:pBdr>
          <w:top w:val="nil"/>
          <w:left w:val="nil"/>
          <w:bottom w:val="nil"/>
          <w:right w:val="nil"/>
          <w:between w:val="nil"/>
        </w:pBdr>
        <w:jc w:val="both"/>
        <w:rPr>
          <w:color w:val="000000"/>
          <w:lang w:val="en-US"/>
        </w:rPr>
      </w:pPr>
      <w:r w:rsidRPr="00BC5663">
        <w:rPr>
          <w:b/>
          <w:bCs/>
          <w:color w:val="000000"/>
          <w:lang w:val="en-US"/>
        </w:rPr>
        <w:t xml:space="preserve">Laba </w:t>
      </w:r>
      <w:proofErr w:type="spellStart"/>
      <w:r w:rsidRPr="00BC5663">
        <w:rPr>
          <w:b/>
          <w:bCs/>
          <w:color w:val="000000"/>
          <w:lang w:val="en-US"/>
        </w:rPr>
        <w:t>Bersih</w:t>
      </w:r>
      <w:proofErr w:type="spellEnd"/>
      <w:r w:rsidRPr="00BC5663">
        <w:rPr>
          <w:b/>
          <w:bCs/>
          <w:color w:val="000000"/>
          <w:lang w:val="en-US"/>
        </w:rPr>
        <w:t xml:space="preserve"> (Net Income):</w:t>
      </w:r>
      <w:r w:rsidRPr="00BC5663">
        <w:rPr>
          <w:color w:val="000000"/>
          <w:lang w:val="en-US"/>
        </w:rPr>
        <w:t xml:space="preserve"> Ini </w:t>
      </w:r>
      <w:proofErr w:type="spellStart"/>
      <w:r w:rsidRPr="00BC5663">
        <w:rPr>
          <w:color w:val="000000"/>
          <w:lang w:val="en-US"/>
        </w:rPr>
        <w:t>adalah</w:t>
      </w:r>
      <w:proofErr w:type="spellEnd"/>
      <w:r w:rsidRPr="00BC5663">
        <w:rPr>
          <w:color w:val="000000"/>
          <w:lang w:val="en-US"/>
        </w:rPr>
        <w:t xml:space="preserve"> </w:t>
      </w:r>
      <w:proofErr w:type="spellStart"/>
      <w:r w:rsidRPr="00BC5663">
        <w:rPr>
          <w:color w:val="000000"/>
          <w:lang w:val="en-US"/>
        </w:rPr>
        <w:t>laba</w:t>
      </w:r>
      <w:proofErr w:type="spellEnd"/>
      <w:r w:rsidRPr="00BC5663">
        <w:rPr>
          <w:color w:val="000000"/>
          <w:lang w:val="en-US"/>
        </w:rPr>
        <w:t xml:space="preserve"> </w:t>
      </w:r>
      <w:proofErr w:type="spellStart"/>
      <w:r w:rsidRPr="00BC5663">
        <w:rPr>
          <w:color w:val="000000"/>
          <w:lang w:val="en-US"/>
        </w:rPr>
        <w:t>bersih</w:t>
      </w:r>
      <w:proofErr w:type="spellEnd"/>
      <w:r w:rsidRPr="00BC5663">
        <w:rPr>
          <w:color w:val="000000"/>
          <w:lang w:val="en-US"/>
        </w:rPr>
        <w:t xml:space="preserve"> yang </w:t>
      </w:r>
      <w:proofErr w:type="spellStart"/>
      <w:r w:rsidRPr="00BC5663">
        <w:rPr>
          <w:color w:val="000000"/>
          <w:lang w:val="en-US"/>
        </w:rPr>
        <w:t>dihasilkan</w:t>
      </w:r>
      <w:proofErr w:type="spellEnd"/>
      <w:r w:rsidRPr="00BC5663">
        <w:rPr>
          <w:color w:val="000000"/>
          <w:lang w:val="en-US"/>
        </w:rPr>
        <w:t xml:space="preserve"> </w:t>
      </w:r>
      <w:proofErr w:type="spellStart"/>
      <w:r w:rsidRPr="00BC5663">
        <w:rPr>
          <w:color w:val="000000"/>
          <w:lang w:val="en-US"/>
        </w:rPr>
        <w:t>setelah</w:t>
      </w:r>
      <w:proofErr w:type="spellEnd"/>
      <w:r w:rsidRPr="00BC5663">
        <w:rPr>
          <w:color w:val="000000"/>
          <w:lang w:val="en-US"/>
        </w:rPr>
        <w:t xml:space="preserve"> </w:t>
      </w:r>
      <w:proofErr w:type="spellStart"/>
      <w:r w:rsidRPr="00BC5663">
        <w:rPr>
          <w:color w:val="000000"/>
          <w:lang w:val="en-US"/>
        </w:rPr>
        <w:t>mengurangkan</w:t>
      </w:r>
      <w:proofErr w:type="spellEnd"/>
      <w:r w:rsidRPr="00BC5663">
        <w:rPr>
          <w:color w:val="000000"/>
          <w:lang w:val="en-US"/>
        </w:rPr>
        <w:t xml:space="preserve"> </w:t>
      </w:r>
      <w:proofErr w:type="spellStart"/>
      <w:r w:rsidRPr="00BC5663">
        <w:rPr>
          <w:color w:val="000000"/>
          <w:lang w:val="en-US"/>
        </w:rPr>
        <w:t>semua</w:t>
      </w:r>
      <w:proofErr w:type="spellEnd"/>
      <w:r w:rsidRPr="00BC5663">
        <w:rPr>
          <w:color w:val="000000"/>
          <w:lang w:val="en-US"/>
        </w:rPr>
        <w:t xml:space="preserve"> </w:t>
      </w:r>
      <w:proofErr w:type="spellStart"/>
      <w:r w:rsidRPr="00BC5663">
        <w:rPr>
          <w:color w:val="000000"/>
          <w:lang w:val="en-US"/>
        </w:rPr>
        <w:t>biaya</w:t>
      </w:r>
      <w:proofErr w:type="spellEnd"/>
      <w:r w:rsidRPr="00BC5663">
        <w:rPr>
          <w:color w:val="000000"/>
          <w:lang w:val="en-US"/>
        </w:rPr>
        <w:t xml:space="preserve">, </w:t>
      </w:r>
      <w:proofErr w:type="spellStart"/>
      <w:r w:rsidRPr="00BC5663">
        <w:rPr>
          <w:color w:val="000000"/>
          <w:lang w:val="en-US"/>
        </w:rPr>
        <w:t>termasuk</w:t>
      </w:r>
      <w:proofErr w:type="spellEnd"/>
      <w:r w:rsidRPr="00BC5663">
        <w:rPr>
          <w:color w:val="000000"/>
          <w:lang w:val="en-US"/>
        </w:rPr>
        <w:t xml:space="preserve"> </w:t>
      </w:r>
      <w:proofErr w:type="spellStart"/>
      <w:r w:rsidRPr="00BC5663">
        <w:rPr>
          <w:color w:val="000000"/>
          <w:lang w:val="en-US"/>
        </w:rPr>
        <w:t>biaya</w:t>
      </w:r>
      <w:proofErr w:type="spellEnd"/>
      <w:r w:rsidRPr="00BC5663">
        <w:rPr>
          <w:color w:val="000000"/>
          <w:lang w:val="en-US"/>
        </w:rPr>
        <w:t xml:space="preserve"> </w:t>
      </w:r>
      <w:proofErr w:type="spellStart"/>
      <w:r w:rsidRPr="00BC5663">
        <w:rPr>
          <w:color w:val="000000"/>
          <w:lang w:val="en-US"/>
        </w:rPr>
        <w:t>operasional</w:t>
      </w:r>
      <w:proofErr w:type="spellEnd"/>
      <w:r w:rsidRPr="00BC5663">
        <w:rPr>
          <w:color w:val="000000"/>
          <w:lang w:val="en-US"/>
        </w:rPr>
        <w:t xml:space="preserve">, </w:t>
      </w:r>
      <w:proofErr w:type="spellStart"/>
      <w:r w:rsidRPr="00BC5663">
        <w:rPr>
          <w:color w:val="000000"/>
          <w:lang w:val="en-US"/>
        </w:rPr>
        <w:t>beban</w:t>
      </w:r>
      <w:proofErr w:type="spellEnd"/>
      <w:r w:rsidRPr="00BC5663">
        <w:rPr>
          <w:color w:val="000000"/>
          <w:lang w:val="en-US"/>
        </w:rPr>
        <w:t xml:space="preserve"> </w:t>
      </w:r>
      <w:proofErr w:type="spellStart"/>
      <w:r w:rsidRPr="00BC5663">
        <w:rPr>
          <w:color w:val="000000"/>
          <w:lang w:val="en-US"/>
        </w:rPr>
        <w:t>bunga</w:t>
      </w:r>
      <w:proofErr w:type="spellEnd"/>
      <w:r w:rsidRPr="00BC5663">
        <w:rPr>
          <w:color w:val="000000"/>
          <w:lang w:val="en-US"/>
        </w:rPr>
        <w:t xml:space="preserve">, dan </w:t>
      </w:r>
      <w:proofErr w:type="spellStart"/>
      <w:r w:rsidRPr="00BC5663">
        <w:rPr>
          <w:color w:val="000000"/>
          <w:lang w:val="en-US"/>
        </w:rPr>
        <w:t>pajak</w:t>
      </w:r>
      <w:proofErr w:type="spellEnd"/>
      <w:r w:rsidRPr="00BC5663">
        <w:rPr>
          <w:color w:val="000000"/>
          <w:lang w:val="en-US"/>
        </w:rPr>
        <w:t xml:space="preserve">, </w:t>
      </w:r>
      <w:proofErr w:type="spellStart"/>
      <w:r w:rsidRPr="00BC5663">
        <w:rPr>
          <w:color w:val="000000"/>
          <w:lang w:val="en-US"/>
        </w:rPr>
        <w:t>dari</w:t>
      </w:r>
      <w:proofErr w:type="spellEnd"/>
      <w:r w:rsidRPr="00BC5663">
        <w:rPr>
          <w:color w:val="000000"/>
          <w:lang w:val="en-US"/>
        </w:rPr>
        <w:t xml:space="preserve"> </w:t>
      </w:r>
      <w:proofErr w:type="spellStart"/>
      <w:r w:rsidRPr="00BC5663">
        <w:rPr>
          <w:color w:val="000000"/>
          <w:lang w:val="en-US"/>
        </w:rPr>
        <w:t>pendapatan</w:t>
      </w:r>
      <w:proofErr w:type="spellEnd"/>
      <w:r w:rsidRPr="00BC5663">
        <w:rPr>
          <w:color w:val="000000"/>
          <w:lang w:val="en-US"/>
        </w:rPr>
        <w:t xml:space="preserve"> total.</w:t>
      </w:r>
    </w:p>
    <w:p w14:paraId="06DBBD7F" w14:textId="68CEFC67" w:rsidR="00BC5663" w:rsidRPr="00BC5663" w:rsidRDefault="00BC5663" w:rsidP="00BC5663">
      <w:pPr>
        <w:pStyle w:val="ListParagraph"/>
        <w:numPr>
          <w:ilvl w:val="0"/>
          <w:numId w:val="3"/>
        </w:numPr>
        <w:pBdr>
          <w:top w:val="nil"/>
          <w:left w:val="nil"/>
          <w:bottom w:val="nil"/>
          <w:right w:val="nil"/>
          <w:between w:val="nil"/>
        </w:pBdr>
        <w:jc w:val="both"/>
        <w:rPr>
          <w:color w:val="000000"/>
          <w:lang w:val="en-US"/>
        </w:rPr>
      </w:pPr>
      <w:r w:rsidRPr="00BC5663">
        <w:rPr>
          <w:b/>
          <w:bCs/>
          <w:color w:val="000000"/>
          <w:lang w:val="en-US"/>
        </w:rPr>
        <w:t xml:space="preserve">Total </w:t>
      </w:r>
      <w:proofErr w:type="spellStart"/>
      <w:r w:rsidRPr="00BC5663">
        <w:rPr>
          <w:b/>
          <w:bCs/>
          <w:color w:val="000000"/>
          <w:lang w:val="en-US"/>
        </w:rPr>
        <w:t>Pendapatan</w:t>
      </w:r>
      <w:proofErr w:type="spellEnd"/>
      <w:r w:rsidRPr="00BC5663">
        <w:rPr>
          <w:b/>
          <w:bCs/>
          <w:color w:val="000000"/>
          <w:lang w:val="en-US"/>
        </w:rPr>
        <w:t xml:space="preserve"> (Total Revenue):</w:t>
      </w:r>
      <w:r w:rsidRPr="00BC5663">
        <w:rPr>
          <w:color w:val="000000"/>
          <w:lang w:val="en-US"/>
        </w:rPr>
        <w:t xml:space="preserve"> Ini </w:t>
      </w:r>
      <w:proofErr w:type="spellStart"/>
      <w:r w:rsidRPr="00BC5663">
        <w:rPr>
          <w:color w:val="000000"/>
          <w:lang w:val="en-US"/>
        </w:rPr>
        <w:t>mencakup</w:t>
      </w:r>
      <w:proofErr w:type="spellEnd"/>
      <w:r w:rsidRPr="00BC5663">
        <w:rPr>
          <w:color w:val="000000"/>
          <w:lang w:val="en-US"/>
        </w:rPr>
        <w:t xml:space="preserve"> </w:t>
      </w:r>
      <w:proofErr w:type="spellStart"/>
      <w:r w:rsidRPr="00BC5663">
        <w:rPr>
          <w:color w:val="000000"/>
          <w:lang w:val="en-US"/>
        </w:rPr>
        <w:t>semua</w:t>
      </w:r>
      <w:proofErr w:type="spellEnd"/>
      <w:r w:rsidRPr="00BC5663">
        <w:rPr>
          <w:color w:val="000000"/>
          <w:lang w:val="en-US"/>
        </w:rPr>
        <w:t xml:space="preserve"> </w:t>
      </w:r>
      <w:proofErr w:type="spellStart"/>
      <w:r w:rsidRPr="00BC5663">
        <w:rPr>
          <w:color w:val="000000"/>
          <w:lang w:val="en-US"/>
        </w:rPr>
        <w:t>pendapatan</w:t>
      </w:r>
      <w:proofErr w:type="spellEnd"/>
      <w:r w:rsidRPr="00BC5663">
        <w:rPr>
          <w:color w:val="000000"/>
          <w:lang w:val="en-US"/>
        </w:rPr>
        <w:t xml:space="preserve"> yang </w:t>
      </w:r>
      <w:proofErr w:type="spellStart"/>
      <w:r w:rsidRPr="00BC5663">
        <w:rPr>
          <w:color w:val="000000"/>
          <w:lang w:val="en-US"/>
        </w:rPr>
        <w:t>dihasilkan</w:t>
      </w:r>
      <w:proofErr w:type="spellEnd"/>
      <w:r w:rsidRPr="00BC5663">
        <w:rPr>
          <w:color w:val="000000"/>
          <w:lang w:val="en-US"/>
        </w:rPr>
        <w:t xml:space="preserve"> </w:t>
      </w:r>
      <w:proofErr w:type="spellStart"/>
      <w:r w:rsidRPr="00BC5663">
        <w:rPr>
          <w:color w:val="000000"/>
          <w:lang w:val="en-US"/>
        </w:rPr>
        <w:t>dari</w:t>
      </w:r>
      <w:proofErr w:type="spellEnd"/>
      <w:r w:rsidRPr="00BC5663">
        <w:rPr>
          <w:color w:val="000000"/>
          <w:lang w:val="en-US"/>
        </w:rPr>
        <w:t xml:space="preserve"> </w:t>
      </w:r>
      <w:proofErr w:type="spellStart"/>
      <w:r w:rsidRPr="00BC5663">
        <w:rPr>
          <w:color w:val="000000"/>
          <w:lang w:val="en-US"/>
        </w:rPr>
        <w:t>penjualan</w:t>
      </w:r>
      <w:proofErr w:type="spellEnd"/>
      <w:r w:rsidRPr="00BC5663">
        <w:rPr>
          <w:color w:val="000000"/>
          <w:lang w:val="en-US"/>
        </w:rPr>
        <w:t xml:space="preserve"> </w:t>
      </w:r>
      <w:proofErr w:type="spellStart"/>
      <w:r w:rsidRPr="00BC5663">
        <w:rPr>
          <w:color w:val="000000"/>
          <w:lang w:val="en-US"/>
        </w:rPr>
        <w:t>produk</w:t>
      </w:r>
      <w:proofErr w:type="spellEnd"/>
      <w:r w:rsidRPr="00BC5663">
        <w:rPr>
          <w:color w:val="000000"/>
          <w:lang w:val="en-US"/>
        </w:rPr>
        <w:t xml:space="preserve"> </w:t>
      </w:r>
      <w:proofErr w:type="spellStart"/>
      <w:r w:rsidRPr="00BC5663">
        <w:rPr>
          <w:color w:val="000000"/>
          <w:lang w:val="en-US"/>
        </w:rPr>
        <w:t>atau</w:t>
      </w:r>
      <w:proofErr w:type="spellEnd"/>
      <w:r w:rsidRPr="00BC5663">
        <w:rPr>
          <w:color w:val="000000"/>
          <w:lang w:val="en-US"/>
        </w:rPr>
        <w:t xml:space="preserve"> </w:t>
      </w:r>
      <w:proofErr w:type="spellStart"/>
      <w:r w:rsidRPr="00BC5663">
        <w:rPr>
          <w:color w:val="000000"/>
          <w:lang w:val="en-US"/>
        </w:rPr>
        <w:t>jasa</w:t>
      </w:r>
      <w:proofErr w:type="spellEnd"/>
      <w:r w:rsidRPr="00BC5663">
        <w:rPr>
          <w:color w:val="000000"/>
          <w:lang w:val="en-US"/>
        </w:rPr>
        <w:t>.</w:t>
      </w:r>
    </w:p>
    <w:p w14:paraId="590D041A" w14:textId="77777777" w:rsidR="00BC5663" w:rsidRDefault="00BC5663">
      <w:pPr>
        <w:pBdr>
          <w:top w:val="nil"/>
          <w:left w:val="nil"/>
          <w:bottom w:val="nil"/>
          <w:right w:val="nil"/>
          <w:between w:val="nil"/>
        </w:pBdr>
        <w:ind w:left="180"/>
        <w:jc w:val="both"/>
        <w:rPr>
          <w:color w:val="000000"/>
          <w:lang w:val="en-US"/>
        </w:rPr>
      </w:pPr>
    </w:p>
    <w:p w14:paraId="7037833D" w14:textId="749CB2B5" w:rsidR="00BC5663" w:rsidRDefault="00BC5663">
      <w:pPr>
        <w:pBdr>
          <w:top w:val="nil"/>
          <w:left w:val="nil"/>
          <w:bottom w:val="nil"/>
          <w:right w:val="nil"/>
          <w:between w:val="nil"/>
        </w:pBdr>
        <w:ind w:left="180"/>
        <w:jc w:val="both"/>
        <w:rPr>
          <w:color w:val="000000"/>
          <w:lang w:val="en-US"/>
        </w:rPr>
      </w:pPr>
      <w:r w:rsidRPr="00BC5663">
        <w:rPr>
          <w:color w:val="000000"/>
          <w:lang w:val="en-US"/>
        </w:rPr>
        <w:t xml:space="preserve">Dalam </w:t>
      </w:r>
      <w:proofErr w:type="spellStart"/>
      <w:r w:rsidRPr="00BC5663">
        <w:rPr>
          <w:color w:val="000000"/>
          <w:lang w:val="en-US"/>
        </w:rPr>
        <w:t>konteks</w:t>
      </w:r>
      <w:proofErr w:type="spellEnd"/>
      <w:r w:rsidRPr="00BC5663">
        <w:rPr>
          <w:color w:val="000000"/>
          <w:lang w:val="en-US"/>
        </w:rPr>
        <w:t xml:space="preserve"> </w:t>
      </w:r>
      <w:proofErr w:type="spellStart"/>
      <w:r w:rsidRPr="00BC5663">
        <w:rPr>
          <w:color w:val="000000"/>
          <w:lang w:val="en-US"/>
        </w:rPr>
        <w:t>ini</w:t>
      </w:r>
      <w:proofErr w:type="spellEnd"/>
      <w:r w:rsidRPr="00BC5663">
        <w:rPr>
          <w:color w:val="000000"/>
          <w:lang w:val="en-US"/>
        </w:rPr>
        <w:t xml:space="preserve">, Net Profit Margin </w:t>
      </w:r>
      <w:proofErr w:type="spellStart"/>
      <w:r w:rsidRPr="00BC5663">
        <w:rPr>
          <w:color w:val="000000"/>
          <w:lang w:val="en-US"/>
        </w:rPr>
        <w:t>mencerminkan</w:t>
      </w:r>
      <w:proofErr w:type="spellEnd"/>
      <w:r w:rsidRPr="00BC5663">
        <w:rPr>
          <w:color w:val="000000"/>
          <w:lang w:val="en-US"/>
        </w:rPr>
        <w:t xml:space="preserve"> </w:t>
      </w:r>
      <w:proofErr w:type="spellStart"/>
      <w:r w:rsidRPr="00BC5663">
        <w:rPr>
          <w:color w:val="000000"/>
          <w:lang w:val="en-US"/>
        </w:rPr>
        <w:t>seberapa</w:t>
      </w:r>
      <w:proofErr w:type="spellEnd"/>
      <w:r w:rsidRPr="00BC5663">
        <w:rPr>
          <w:color w:val="000000"/>
          <w:lang w:val="en-US"/>
        </w:rPr>
        <w:t xml:space="preserve"> </w:t>
      </w:r>
      <w:proofErr w:type="spellStart"/>
      <w:r w:rsidRPr="00BC5663">
        <w:rPr>
          <w:color w:val="000000"/>
          <w:lang w:val="en-US"/>
        </w:rPr>
        <w:t>efektif</w:t>
      </w:r>
      <w:proofErr w:type="spellEnd"/>
      <w:r w:rsidRPr="00BC5663">
        <w:rPr>
          <w:color w:val="000000"/>
          <w:lang w:val="en-US"/>
        </w:rPr>
        <w:t xml:space="preserve"> </w:t>
      </w:r>
      <w:proofErr w:type="spellStart"/>
      <w:r w:rsidRPr="00BC5663">
        <w:rPr>
          <w:color w:val="000000"/>
          <w:lang w:val="en-US"/>
        </w:rPr>
        <w:t>perusahaan</w:t>
      </w:r>
      <w:proofErr w:type="spellEnd"/>
      <w:r w:rsidRPr="00BC5663">
        <w:rPr>
          <w:color w:val="000000"/>
          <w:lang w:val="en-US"/>
        </w:rPr>
        <w:t xml:space="preserve"> </w:t>
      </w:r>
      <w:proofErr w:type="spellStart"/>
      <w:r w:rsidRPr="00BC5663">
        <w:rPr>
          <w:color w:val="000000"/>
          <w:lang w:val="en-US"/>
        </w:rPr>
        <w:t>dalam</w:t>
      </w:r>
      <w:proofErr w:type="spellEnd"/>
      <w:r w:rsidRPr="00BC5663">
        <w:rPr>
          <w:color w:val="000000"/>
          <w:lang w:val="en-US"/>
        </w:rPr>
        <w:t xml:space="preserve"> </w:t>
      </w:r>
      <w:proofErr w:type="spellStart"/>
      <w:r w:rsidRPr="00BC5663">
        <w:rPr>
          <w:color w:val="000000"/>
          <w:lang w:val="en-US"/>
        </w:rPr>
        <w:t>mengelola</w:t>
      </w:r>
      <w:proofErr w:type="spellEnd"/>
      <w:r w:rsidRPr="00BC5663">
        <w:rPr>
          <w:color w:val="000000"/>
          <w:lang w:val="en-US"/>
        </w:rPr>
        <w:t xml:space="preserve"> </w:t>
      </w:r>
      <w:proofErr w:type="spellStart"/>
      <w:r w:rsidRPr="00BC5663">
        <w:rPr>
          <w:color w:val="000000"/>
          <w:lang w:val="en-US"/>
        </w:rPr>
        <w:t>biaya</w:t>
      </w:r>
      <w:proofErr w:type="spellEnd"/>
      <w:r w:rsidRPr="00BC5663">
        <w:rPr>
          <w:color w:val="000000"/>
          <w:lang w:val="en-US"/>
        </w:rPr>
        <w:t xml:space="preserve"> </w:t>
      </w:r>
      <w:proofErr w:type="spellStart"/>
      <w:r w:rsidRPr="00BC5663">
        <w:rPr>
          <w:color w:val="000000"/>
          <w:lang w:val="en-US"/>
        </w:rPr>
        <w:t>operasionalnya</w:t>
      </w:r>
      <w:proofErr w:type="spellEnd"/>
      <w:r w:rsidRPr="00BC5663">
        <w:rPr>
          <w:color w:val="000000"/>
          <w:lang w:val="en-US"/>
        </w:rPr>
        <w:t xml:space="preserve"> dan </w:t>
      </w:r>
      <w:proofErr w:type="spellStart"/>
      <w:r w:rsidRPr="00BC5663">
        <w:rPr>
          <w:color w:val="000000"/>
          <w:lang w:val="en-US"/>
        </w:rPr>
        <w:t>mampu</w:t>
      </w:r>
      <w:proofErr w:type="spellEnd"/>
      <w:r w:rsidRPr="00BC5663">
        <w:rPr>
          <w:color w:val="000000"/>
          <w:lang w:val="en-US"/>
        </w:rPr>
        <w:t xml:space="preserve"> </w:t>
      </w:r>
      <w:proofErr w:type="spellStart"/>
      <w:r w:rsidRPr="00BC5663">
        <w:rPr>
          <w:color w:val="000000"/>
          <w:lang w:val="en-US"/>
        </w:rPr>
        <w:t>mempertahankan</w:t>
      </w:r>
      <w:proofErr w:type="spellEnd"/>
      <w:r w:rsidRPr="00BC5663">
        <w:rPr>
          <w:color w:val="000000"/>
          <w:lang w:val="en-US"/>
        </w:rPr>
        <w:t xml:space="preserve"> </w:t>
      </w:r>
      <w:proofErr w:type="spellStart"/>
      <w:r w:rsidRPr="00BC5663">
        <w:rPr>
          <w:color w:val="000000"/>
          <w:lang w:val="en-US"/>
        </w:rPr>
        <w:t>keuntungan</w:t>
      </w:r>
      <w:proofErr w:type="spellEnd"/>
      <w:r w:rsidRPr="00BC5663">
        <w:rPr>
          <w:color w:val="000000"/>
          <w:lang w:val="en-US"/>
        </w:rPr>
        <w:t xml:space="preserve"> </w:t>
      </w:r>
      <w:proofErr w:type="spellStart"/>
      <w:r w:rsidRPr="00BC5663">
        <w:rPr>
          <w:color w:val="000000"/>
          <w:lang w:val="en-US"/>
        </w:rPr>
        <w:t>dalam</w:t>
      </w:r>
      <w:proofErr w:type="spellEnd"/>
      <w:r w:rsidRPr="00BC5663">
        <w:rPr>
          <w:color w:val="000000"/>
          <w:lang w:val="en-US"/>
        </w:rPr>
        <w:t xml:space="preserve"> </w:t>
      </w:r>
      <w:proofErr w:type="spellStart"/>
      <w:r w:rsidRPr="00BC5663">
        <w:rPr>
          <w:color w:val="000000"/>
          <w:lang w:val="en-US"/>
        </w:rPr>
        <w:t>menghadapi</w:t>
      </w:r>
      <w:proofErr w:type="spellEnd"/>
      <w:r w:rsidRPr="00BC5663">
        <w:rPr>
          <w:color w:val="000000"/>
          <w:lang w:val="en-US"/>
        </w:rPr>
        <w:t xml:space="preserve"> </w:t>
      </w:r>
      <w:proofErr w:type="spellStart"/>
      <w:r w:rsidRPr="00BC5663">
        <w:rPr>
          <w:color w:val="000000"/>
          <w:lang w:val="en-US"/>
        </w:rPr>
        <w:t>persaingan</w:t>
      </w:r>
      <w:proofErr w:type="spellEnd"/>
      <w:r w:rsidRPr="00BC5663">
        <w:rPr>
          <w:color w:val="000000"/>
          <w:lang w:val="en-US"/>
        </w:rPr>
        <w:t xml:space="preserve"> pasar. Perusahaan </w:t>
      </w:r>
      <w:proofErr w:type="spellStart"/>
      <w:r w:rsidRPr="00BC5663">
        <w:rPr>
          <w:color w:val="000000"/>
          <w:lang w:val="en-US"/>
        </w:rPr>
        <w:t>dengan</w:t>
      </w:r>
      <w:proofErr w:type="spellEnd"/>
      <w:r w:rsidRPr="00BC5663">
        <w:rPr>
          <w:color w:val="000000"/>
          <w:lang w:val="en-US"/>
        </w:rPr>
        <w:t xml:space="preserve"> Net Profit Margin yang </w:t>
      </w:r>
      <w:proofErr w:type="spellStart"/>
      <w:r w:rsidRPr="00BC5663">
        <w:rPr>
          <w:color w:val="000000"/>
          <w:lang w:val="en-US"/>
        </w:rPr>
        <w:t>tinggi</w:t>
      </w:r>
      <w:proofErr w:type="spellEnd"/>
      <w:r w:rsidRPr="00BC5663">
        <w:rPr>
          <w:color w:val="000000"/>
          <w:lang w:val="en-US"/>
        </w:rPr>
        <w:t xml:space="preserve"> </w:t>
      </w:r>
      <w:proofErr w:type="spellStart"/>
      <w:r w:rsidRPr="00BC5663">
        <w:rPr>
          <w:color w:val="000000"/>
          <w:lang w:val="en-US"/>
        </w:rPr>
        <w:t>biasanya</w:t>
      </w:r>
      <w:proofErr w:type="spellEnd"/>
      <w:r w:rsidRPr="00BC5663">
        <w:rPr>
          <w:color w:val="000000"/>
          <w:lang w:val="en-US"/>
        </w:rPr>
        <w:t xml:space="preserve"> </w:t>
      </w:r>
      <w:proofErr w:type="spellStart"/>
      <w:r w:rsidRPr="00BC5663">
        <w:rPr>
          <w:color w:val="000000"/>
          <w:lang w:val="en-US"/>
        </w:rPr>
        <w:t>dianggap</w:t>
      </w:r>
      <w:proofErr w:type="spellEnd"/>
      <w:r w:rsidRPr="00BC5663">
        <w:rPr>
          <w:color w:val="000000"/>
          <w:lang w:val="en-US"/>
        </w:rPr>
        <w:t xml:space="preserve"> </w:t>
      </w:r>
      <w:proofErr w:type="spellStart"/>
      <w:r w:rsidRPr="00BC5663">
        <w:rPr>
          <w:color w:val="000000"/>
          <w:lang w:val="en-US"/>
        </w:rPr>
        <w:t>lebih</w:t>
      </w:r>
      <w:proofErr w:type="spellEnd"/>
      <w:r w:rsidRPr="00BC5663">
        <w:rPr>
          <w:color w:val="000000"/>
          <w:lang w:val="en-US"/>
        </w:rPr>
        <w:t xml:space="preserve"> </w:t>
      </w:r>
      <w:proofErr w:type="spellStart"/>
      <w:r w:rsidRPr="00BC5663">
        <w:rPr>
          <w:color w:val="000000"/>
          <w:lang w:val="en-US"/>
        </w:rPr>
        <w:t>efisien</w:t>
      </w:r>
      <w:proofErr w:type="spellEnd"/>
      <w:r w:rsidRPr="00BC5663">
        <w:rPr>
          <w:color w:val="000000"/>
          <w:lang w:val="en-US"/>
        </w:rPr>
        <w:t xml:space="preserve"> </w:t>
      </w:r>
      <w:proofErr w:type="spellStart"/>
      <w:r w:rsidRPr="00BC5663">
        <w:rPr>
          <w:color w:val="000000"/>
          <w:lang w:val="en-US"/>
        </w:rPr>
        <w:t>dalam</w:t>
      </w:r>
      <w:proofErr w:type="spellEnd"/>
      <w:r w:rsidRPr="00BC5663">
        <w:rPr>
          <w:color w:val="000000"/>
          <w:lang w:val="en-US"/>
        </w:rPr>
        <w:t xml:space="preserve"> </w:t>
      </w:r>
      <w:proofErr w:type="spellStart"/>
      <w:r w:rsidRPr="00BC5663">
        <w:rPr>
          <w:color w:val="000000"/>
          <w:lang w:val="en-US"/>
        </w:rPr>
        <w:t>operasional</w:t>
      </w:r>
      <w:proofErr w:type="spellEnd"/>
      <w:r w:rsidRPr="00BC5663">
        <w:rPr>
          <w:color w:val="000000"/>
          <w:lang w:val="en-US"/>
        </w:rPr>
        <w:t xml:space="preserve"> </w:t>
      </w:r>
      <w:proofErr w:type="spellStart"/>
      <w:r w:rsidRPr="00BC5663">
        <w:rPr>
          <w:color w:val="000000"/>
          <w:lang w:val="en-US"/>
        </w:rPr>
        <w:t>mereka</w:t>
      </w:r>
      <w:proofErr w:type="spellEnd"/>
      <w:r w:rsidRPr="00BC5663">
        <w:rPr>
          <w:color w:val="000000"/>
          <w:lang w:val="en-US"/>
        </w:rPr>
        <w:t xml:space="preserve"> dan </w:t>
      </w:r>
      <w:proofErr w:type="spellStart"/>
      <w:r w:rsidRPr="00BC5663">
        <w:rPr>
          <w:color w:val="000000"/>
          <w:lang w:val="en-US"/>
        </w:rPr>
        <w:t>dapat</w:t>
      </w:r>
      <w:proofErr w:type="spellEnd"/>
      <w:r w:rsidRPr="00BC5663">
        <w:rPr>
          <w:color w:val="000000"/>
          <w:lang w:val="en-US"/>
        </w:rPr>
        <w:t xml:space="preserve"> </w:t>
      </w:r>
      <w:proofErr w:type="spellStart"/>
      <w:r w:rsidRPr="00BC5663">
        <w:rPr>
          <w:color w:val="000000"/>
          <w:lang w:val="en-US"/>
        </w:rPr>
        <w:t>memberikan</w:t>
      </w:r>
      <w:proofErr w:type="spellEnd"/>
      <w:r w:rsidRPr="00BC5663">
        <w:rPr>
          <w:color w:val="000000"/>
          <w:lang w:val="en-US"/>
        </w:rPr>
        <w:t xml:space="preserve"> </w:t>
      </w:r>
      <w:proofErr w:type="spellStart"/>
      <w:r w:rsidRPr="00BC5663">
        <w:rPr>
          <w:color w:val="000000"/>
          <w:lang w:val="en-US"/>
        </w:rPr>
        <w:t>nilai</w:t>
      </w:r>
      <w:proofErr w:type="spellEnd"/>
      <w:r w:rsidRPr="00BC5663">
        <w:rPr>
          <w:color w:val="000000"/>
          <w:lang w:val="en-US"/>
        </w:rPr>
        <w:t xml:space="preserve"> </w:t>
      </w:r>
      <w:proofErr w:type="spellStart"/>
      <w:r w:rsidRPr="00BC5663">
        <w:rPr>
          <w:color w:val="000000"/>
          <w:lang w:val="en-US"/>
        </w:rPr>
        <w:t>tambah</w:t>
      </w:r>
      <w:proofErr w:type="spellEnd"/>
      <w:r w:rsidRPr="00BC5663">
        <w:rPr>
          <w:color w:val="000000"/>
          <w:lang w:val="en-US"/>
        </w:rPr>
        <w:t xml:space="preserve"> </w:t>
      </w:r>
      <w:proofErr w:type="spellStart"/>
      <w:r w:rsidRPr="00BC5663">
        <w:rPr>
          <w:color w:val="000000"/>
          <w:lang w:val="en-US"/>
        </w:rPr>
        <w:t>bagi</w:t>
      </w:r>
      <w:proofErr w:type="spellEnd"/>
      <w:r w:rsidRPr="00BC5663">
        <w:rPr>
          <w:color w:val="000000"/>
          <w:lang w:val="en-US"/>
        </w:rPr>
        <w:t xml:space="preserve"> </w:t>
      </w:r>
      <w:proofErr w:type="spellStart"/>
      <w:r w:rsidRPr="00BC5663">
        <w:rPr>
          <w:color w:val="000000"/>
          <w:lang w:val="en-US"/>
        </w:rPr>
        <w:t>pemegang</w:t>
      </w:r>
      <w:proofErr w:type="spellEnd"/>
      <w:r w:rsidRPr="00BC5663">
        <w:rPr>
          <w:color w:val="000000"/>
          <w:lang w:val="en-US"/>
        </w:rPr>
        <w:t xml:space="preserve"> </w:t>
      </w:r>
      <w:proofErr w:type="spellStart"/>
      <w:r w:rsidRPr="00BC5663">
        <w:rPr>
          <w:color w:val="000000"/>
          <w:lang w:val="en-US"/>
        </w:rPr>
        <w:t>saham</w:t>
      </w:r>
      <w:proofErr w:type="spellEnd"/>
      <w:r w:rsidRPr="00BC5663">
        <w:rPr>
          <w:color w:val="000000"/>
          <w:lang w:val="en-US"/>
        </w:rPr>
        <w:t>.</w:t>
      </w:r>
    </w:p>
    <w:p w14:paraId="100FAD6E" w14:textId="77777777" w:rsidR="00BC5663" w:rsidRPr="0016733C" w:rsidRDefault="00BC5663">
      <w:pPr>
        <w:pBdr>
          <w:top w:val="nil"/>
          <w:left w:val="nil"/>
          <w:bottom w:val="nil"/>
          <w:right w:val="nil"/>
          <w:between w:val="nil"/>
        </w:pBdr>
        <w:ind w:left="180"/>
        <w:jc w:val="both"/>
        <w:rPr>
          <w:color w:val="000000"/>
          <w:lang w:val="en-US"/>
        </w:rPr>
      </w:pPr>
    </w:p>
    <w:p w14:paraId="28DD307E" w14:textId="46F13381" w:rsidR="006E7CD9" w:rsidRDefault="008B0D63">
      <w:pPr>
        <w:pBdr>
          <w:top w:val="nil"/>
          <w:left w:val="nil"/>
          <w:bottom w:val="nil"/>
          <w:right w:val="nil"/>
          <w:between w:val="nil"/>
        </w:pBdr>
        <w:ind w:left="180"/>
        <w:jc w:val="both"/>
        <w:rPr>
          <w:b/>
          <w:bCs/>
          <w:i/>
          <w:iCs/>
          <w:color w:val="000000"/>
          <w:lang w:val="en-US"/>
        </w:rPr>
      </w:pPr>
      <w:r w:rsidRPr="008B0D63">
        <w:rPr>
          <w:b/>
          <w:bCs/>
          <w:i/>
          <w:iCs/>
          <w:color w:val="000000"/>
          <w:lang w:val="en-US"/>
        </w:rPr>
        <w:t>Current Ratio</w:t>
      </w:r>
    </w:p>
    <w:p w14:paraId="7F29A321" w14:textId="7E0C5FAF" w:rsidR="00E12DC0" w:rsidRDefault="0016733C">
      <w:pPr>
        <w:pBdr>
          <w:top w:val="nil"/>
          <w:left w:val="nil"/>
          <w:bottom w:val="nil"/>
          <w:right w:val="nil"/>
          <w:between w:val="nil"/>
        </w:pBdr>
        <w:ind w:left="180"/>
        <w:jc w:val="both"/>
        <w:rPr>
          <w:color w:val="000000"/>
          <w:lang w:val="en-US"/>
        </w:rPr>
      </w:pPr>
      <w:proofErr w:type="spellStart"/>
      <w:r>
        <w:rPr>
          <w:color w:val="000000"/>
          <w:lang w:val="en-US"/>
        </w:rPr>
        <w:t>Sebagai</w:t>
      </w:r>
      <w:proofErr w:type="spellEnd"/>
      <w:r w:rsidR="00E12DC0" w:rsidRPr="00E12DC0">
        <w:rPr>
          <w:color w:val="000000"/>
          <w:lang w:val="en-US"/>
        </w:rPr>
        <w:t xml:space="preserve"> </w:t>
      </w:r>
      <w:proofErr w:type="spellStart"/>
      <w:r w:rsidR="00E12DC0" w:rsidRPr="00E12DC0">
        <w:rPr>
          <w:color w:val="000000"/>
          <w:lang w:val="en-US"/>
        </w:rPr>
        <w:t>rasio</w:t>
      </w:r>
      <w:proofErr w:type="spellEnd"/>
      <w:r w:rsidR="00E12DC0" w:rsidRPr="00E12DC0">
        <w:rPr>
          <w:color w:val="000000"/>
          <w:lang w:val="en-US"/>
        </w:rPr>
        <w:t xml:space="preserve"> </w:t>
      </w:r>
      <w:proofErr w:type="spellStart"/>
      <w:r w:rsidR="00E12DC0">
        <w:rPr>
          <w:color w:val="000000"/>
          <w:lang w:val="en-US"/>
        </w:rPr>
        <w:t>lanc</w:t>
      </w:r>
      <w:r>
        <w:rPr>
          <w:color w:val="000000"/>
          <w:lang w:val="en-US"/>
        </w:rPr>
        <w:t>a</w:t>
      </w:r>
      <w:r w:rsidR="00E12DC0">
        <w:rPr>
          <w:color w:val="000000"/>
          <w:lang w:val="en-US"/>
        </w:rPr>
        <w:t>r</w:t>
      </w:r>
      <w:proofErr w:type="spellEnd"/>
      <w:r w:rsidR="00E12DC0">
        <w:rPr>
          <w:color w:val="000000"/>
          <w:lang w:val="en-US"/>
        </w:rPr>
        <w:t xml:space="preserve"> dan </w:t>
      </w:r>
      <w:proofErr w:type="spellStart"/>
      <w:r w:rsidR="00E12DC0">
        <w:rPr>
          <w:color w:val="000000"/>
          <w:lang w:val="en-US"/>
        </w:rPr>
        <w:t>merupakan</w:t>
      </w:r>
      <w:proofErr w:type="spellEnd"/>
      <w:r w:rsidR="00E12DC0">
        <w:rPr>
          <w:color w:val="000000"/>
          <w:lang w:val="en-US"/>
        </w:rPr>
        <w:t xml:space="preserve"> </w:t>
      </w:r>
      <w:r w:rsidR="00E12DC0" w:rsidRPr="00E12DC0">
        <w:rPr>
          <w:color w:val="000000"/>
          <w:lang w:val="en-US"/>
        </w:rPr>
        <w:t xml:space="preserve">salah </w:t>
      </w:r>
      <w:proofErr w:type="spellStart"/>
      <w:r w:rsidR="00E12DC0" w:rsidRPr="00E12DC0">
        <w:rPr>
          <w:color w:val="000000"/>
          <w:lang w:val="en-US"/>
        </w:rPr>
        <w:t>satu</w:t>
      </w:r>
      <w:proofErr w:type="spellEnd"/>
      <w:r w:rsidR="00E12DC0" w:rsidRPr="00E12DC0">
        <w:rPr>
          <w:color w:val="000000"/>
          <w:lang w:val="en-US"/>
        </w:rPr>
        <w:t xml:space="preserve"> </w:t>
      </w:r>
      <w:proofErr w:type="spellStart"/>
      <w:r w:rsidR="00E12DC0" w:rsidRPr="00E12DC0">
        <w:rPr>
          <w:color w:val="000000"/>
          <w:lang w:val="en-US"/>
        </w:rPr>
        <w:t>rasio</w:t>
      </w:r>
      <w:proofErr w:type="spellEnd"/>
      <w:r w:rsidR="00E12DC0" w:rsidRPr="00E12DC0">
        <w:rPr>
          <w:color w:val="000000"/>
          <w:lang w:val="en-US"/>
        </w:rPr>
        <w:t xml:space="preserve"> </w:t>
      </w:r>
      <w:proofErr w:type="spellStart"/>
      <w:r w:rsidR="00E12DC0" w:rsidRPr="00E12DC0">
        <w:rPr>
          <w:color w:val="000000"/>
          <w:lang w:val="en-US"/>
        </w:rPr>
        <w:t>likuiditas</w:t>
      </w:r>
      <w:proofErr w:type="spellEnd"/>
      <w:r w:rsidR="00E12DC0" w:rsidRPr="00E12DC0">
        <w:rPr>
          <w:color w:val="000000"/>
          <w:lang w:val="en-US"/>
        </w:rPr>
        <w:t xml:space="preserve"> yang </w:t>
      </w:r>
      <w:proofErr w:type="spellStart"/>
      <w:r w:rsidR="00E12DC0" w:rsidRPr="00E12DC0">
        <w:rPr>
          <w:color w:val="000000"/>
          <w:lang w:val="en-US"/>
        </w:rPr>
        <w:t>penting</w:t>
      </w:r>
      <w:proofErr w:type="spellEnd"/>
      <w:r w:rsidR="00E12DC0" w:rsidRPr="00E12DC0">
        <w:rPr>
          <w:color w:val="000000"/>
          <w:lang w:val="en-US"/>
        </w:rPr>
        <w:t xml:space="preserve"> </w:t>
      </w:r>
      <w:proofErr w:type="spellStart"/>
      <w:r w:rsidR="00E12DC0" w:rsidRPr="00E12DC0">
        <w:rPr>
          <w:color w:val="000000"/>
          <w:lang w:val="en-US"/>
        </w:rPr>
        <w:t>dalam</w:t>
      </w:r>
      <w:proofErr w:type="spellEnd"/>
      <w:r w:rsidR="00E12DC0" w:rsidRPr="00E12DC0">
        <w:rPr>
          <w:color w:val="000000"/>
          <w:lang w:val="en-US"/>
        </w:rPr>
        <w:t xml:space="preserve"> </w:t>
      </w:r>
      <w:proofErr w:type="spellStart"/>
      <w:r w:rsidR="00E12DC0" w:rsidRPr="00E12DC0">
        <w:rPr>
          <w:color w:val="000000"/>
          <w:lang w:val="en-US"/>
        </w:rPr>
        <w:t>analisis</w:t>
      </w:r>
      <w:proofErr w:type="spellEnd"/>
      <w:r w:rsidR="00E12DC0" w:rsidRPr="00E12DC0">
        <w:rPr>
          <w:color w:val="000000"/>
          <w:lang w:val="en-US"/>
        </w:rPr>
        <w:t xml:space="preserve"> </w:t>
      </w:r>
      <w:proofErr w:type="spellStart"/>
      <w:r w:rsidR="00E12DC0" w:rsidRPr="00E12DC0">
        <w:rPr>
          <w:color w:val="000000"/>
          <w:lang w:val="en-US"/>
        </w:rPr>
        <w:t>keuangan</w:t>
      </w:r>
      <w:proofErr w:type="spellEnd"/>
      <w:r w:rsidR="00E12DC0" w:rsidRPr="00E12DC0">
        <w:rPr>
          <w:color w:val="000000"/>
          <w:lang w:val="en-US"/>
        </w:rPr>
        <w:t>.</w:t>
      </w:r>
      <w:r w:rsidR="00E12DC0" w:rsidRPr="00E12DC0">
        <w:rPr>
          <w:color w:val="000000"/>
          <w:lang w:val="en-US"/>
        </w:rPr>
        <w:t xml:space="preserve"> </w:t>
      </w:r>
      <w:proofErr w:type="spellStart"/>
      <w:r w:rsidR="008B0D63" w:rsidRPr="008B0D63">
        <w:rPr>
          <w:color w:val="000000"/>
          <w:lang w:val="en-US"/>
        </w:rPr>
        <w:t>Menurut</w:t>
      </w:r>
      <w:proofErr w:type="spellEnd"/>
      <w:r w:rsidR="008B0D63" w:rsidRPr="008B0D63">
        <w:rPr>
          <w:color w:val="000000"/>
          <w:lang w:val="en-US"/>
        </w:rPr>
        <w:t xml:space="preserve"> Weston dan Brigham (2014), Current Ratio </w:t>
      </w:r>
      <w:proofErr w:type="spellStart"/>
      <w:r w:rsidR="008B0D63" w:rsidRPr="008B0D63">
        <w:rPr>
          <w:color w:val="000000"/>
          <w:lang w:val="en-US"/>
        </w:rPr>
        <w:t>adalah</w:t>
      </w:r>
      <w:proofErr w:type="spellEnd"/>
      <w:r w:rsidR="008B0D63" w:rsidRPr="008B0D63">
        <w:rPr>
          <w:color w:val="000000"/>
          <w:lang w:val="en-US"/>
        </w:rPr>
        <w:t xml:space="preserve"> </w:t>
      </w:r>
      <w:proofErr w:type="spellStart"/>
      <w:r w:rsidR="008B0D63" w:rsidRPr="008B0D63">
        <w:rPr>
          <w:color w:val="000000"/>
          <w:lang w:val="en-US"/>
        </w:rPr>
        <w:t>metrik</w:t>
      </w:r>
      <w:proofErr w:type="spellEnd"/>
      <w:r w:rsidR="008B0D63" w:rsidRPr="008B0D63">
        <w:rPr>
          <w:color w:val="000000"/>
          <w:lang w:val="en-US"/>
        </w:rPr>
        <w:t xml:space="preserve"> </w:t>
      </w:r>
      <w:proofErr w:type="spellStart"/>
      <w:r w:rsidR="008B0D63" w:rsidRPr="008B0D63">
        <w:rPr>
          <w:color w:val="000000"/>
          <w:lang w:val="en-US"/>
        </w:rPr>
        <w:t>kunci</w:t>
      </w:r>
      <w:proofErr w:type="spellEnd"/>
      <w:r w:rsidR="008B0D63" w:rsidRPr="008B0D63">
        <w:rPr>
          <w:color w:val="000000"/>
          <w:lang w:val="en-US"/>
        </w:rPr>
        <w:t xml:space="preserve"> </w:t>
      </w:r>
      <w:proofErr w:type="spellStart"/>
      <w:r w:rsidR="008B0D63" w:rsidRPr="008B0D63">
        <w:rPr>
          <w:color w:val="000000"/>
          <w:lang w:val="en-US"/>
        </w:rPr>
        <w:t>dalam</w:t>
      </w:r>
      <w:proofErr w:type="spellEnd"/>
      <w:r w:rsidR="008B0D63" w:rsidRPr="008B0D63">
        <w:rPr>
          <w:color w:val="000000"/>
          <w:lang w:val="en-US"/>
        </w:rPr>
        <w:t xml:space="preserve"> </w:t>
      </w:r>
      <w:proofErr w:type="spellStart"/>
      <w:r w:rsidR="008B0D63" w:rsidRPr="008B0D63">
        <w:rPr>
          <w:color w:val="000000"/>
          <w:lang w:val="en-US"/>
        </w:rPr>
        <w:t>menganalisis</w:t>
      </w:r>
      <w:proofErr w:type="spellEnd"/>
      <w:r w:rsidR="008B0D63" w:rsidRPr="008B0D63">
        <w:rPr>
          <w:color w:val="000000"/>
          <w:lang w:val="en-US"/>
        </w:rPr>
        <w:t xml:space="preserve"> </w:t>
      </w:r>
      <w:proofErr w:type="spellStart"/>
      <w:r w:rsidR="008B0D63" w:rsidRPr="008B0D63">
        <w:rPr>
          <w:color w:val="000000"/>
          <w:lang w:val="en-US"/>
        </w:rPr>
        <w:t>likuiditas</w:t>
      </w:r>
      <w:proofErr w:type="spellEnd"/>
      <w:r w:rsidR="008B0D63" w:rsidRPr="008B0D63">
        <w:rPr>
          <w:color w:val="000000"/>
          <w:lang w:val="en-US"/>
        </w:rPr>
        <w:t xml:space="preserve"> </w:t>
      </w:r>
      <w:proofErr w:type="spellStart"/>
      <w:r w:rsidR="008B0D63" w:rsidRPr="008B0D63">
        <w:rPr>
          <w:color w:val="000000"/>
          <w:lang w:val="en-US"/>
        </w:rPr>
        <w:t>perusahaan</w:t>
      </w:r>
      <w:proofErr w:type="spellEnd"/>
      <w:r w:rsidR="008B0D63" w:rsidRPr="008B0D63">
        <w:rPr>
          <w:color w:val="000000"/>
          <w:lang w:val="en-US"/>
        </w:rPr>
        <w:t xml:space="preserve"> dan </w:t>
      </w:r>
      <w:proofErr w:type="spellStart"/>
      <w:r w:rsidR="008B0D63" w:rsidRPr="008B0D63">
        <w:rPr>
          <w:color w:val="000000"/>
          <w:lang w:val="en-US"/>
        </w:rPr>
        <w:t>kemampuannya</w:t>
      </w:r>
      <w:proofErr w:type="spellEnd"/>
      <w:r w:rsidR="008B0D63" w:rsidRPr="008B0D63">
        <w:rPr>
          <w:color w:val="000000"/>
          <w:lang w:val="en-US"/>
        </w:rPr>
        <w:t xml:space="preserve"> </w:t>
      </w:r>
      <w:proofErr w:type="spellStart"/>
      <w:r w:rsidR="008B0D63" w:rsidRPr="008B0D63">
        <w:rPr>
          <w:color w:val="000000"/>
          <w:lang w:val="en-US"/>
        </w:rPr>
        <w:t>untuk</w:t>
      </w:r>
      <w:proofErr w:type="spellEnd"/>
      <w:r w:rsidR="008B0D63" w:rsidRPr="008B0D63">
        <w:rPr>
          <w:color w:val="000000"/>
          <w:lang w:val="en-US"/>
        </w:rPr>
        <w:t xml:space="preserve"> </w:t>
      </w:r>
      <w:proofErr w:type="spellStart"/>
      <w:r w:rsidR="008B0D63" w:rsidRPr="008B0D63">
        <w:rPr>
          <w:color w:val="000000"/>
          <w:lang w:val="en-US"/>
        </w:rPr>
        <w:t>memenuhi</w:t>
      </w:r>
      <w:proofErr w:type="spellEnd"/>
      <w:r w:rsidR="008B0D63" w:rsidRPr="008B0D63">
        <w:rPr>
          <w:color w:val="000000"/>
          <w:lang w:val="en-US"/>
        </w:rPr>
        <w:t xml:space="preserve"> </w:t>
      </w:r>
      <w:proofErr w:type="spellStart"/>
      <w:r w:rsidR="008B0D63" w:rsidRPr="008B0D63">
        <w:rPr>
          <w:color w:val="000000"/>
          <w:lang w:val="en-US"/>
        </w:rPr>
        <w:t>kewajiban</w:t>
      </w:r>
      <w:proofErr w:type="spellEnd"/>
      <w:r w:rsidR="008B0D63" w:rsidRPr="008B0D63">
        <w:rPr>
          <w:color w:val="000000"/>
          <w:lang w:val="en-US"/>
        </w:rPr>
        <w:t xml:space="preserve"> </w:t>
      </w:r>
      <w:proofErr w:type="spellStart"/>
      <w:r w:rsidR="008B0D63" w:rsidRPr="008B0D63">
        <w:rPr>
          <w:color w:val="000000"/>
          <w:lang w:val="en-US"/>
        </w:rPr>
        <w:t>jangka</w:t>
      </w:r>
      <w:proofErr w:type="spellEnd"/>
      <w:r w:rsidR="008B0D63" w:rsidRPr="008B0D63">
        <w:rPr>
          <w:color w:val="000000"/>
          <w:lang w:val="en-US"/>
        </w:rPr>
        <w:t xml:space="preserve"> </w:t>
      </w:r>
      <w:proofErr w:type="spellStart"/>
      <w:r w:rsidR="008B0D63" w:rsidRPr="008B0D63">
        <w:rPr>
          <w:color w:val="000000"/>
          <w:lang w:val="en-US"/>
        </w:rPr>
        <w:t>pendek</w:t>
      </w:r>
      <w:proofErr w:type="spellEnd"/>
      <w:r w:rsidR="008B0D63" w:rsidRPr="008B0D63">
        <w:rPr>
          <w:color w:val="000000"/>
          <w:lang w:val="en-US"/>
        </w:rPr>
        <w:t xml:space="preserve">. Mereka </w:t>
      </w:r>
      <w:proofErr w:type="spellStart"/>
      <w:r w:rsidR="008B0D63" w:rsidRPr="008B0D63">
        <w:rPr>
          <w:color w:val="000000"/>
          <w:lang w:val="en-US"/>
        </w:rPr>
        <w:t>menjelaskan</w:t>
      </w:r>
      <w:proofErr w:type="spellEnd"/>
      <w:r w:rsidR="008B0D63" w:rsidRPr="008B0D63">
        <w:rPr>
          <w:color w:val="000000"/>
          <w:lang w:val="en-US"/>
        </w:rPr>
        <w:t xml:space="preserve"> </w:t>
      </w:r>
      <w:proofErr w:type="spellStart"/>
      <w:r w:rsidR="008B0D63" w:rsidRPr="008B0D63">
        <w:rPr>
          <w:color w:val="000000"/>
          <w:lang w:val="en-US"/>
        </w:rPr>
        <w:t>bahwa</w:t>
      </w:r>
      <w:proofErr w:type="spellEnd"/>
      <w:r w:rsidR="008B0D63" w:rsidRPr="008B0D63">
        <w:rPr>
          <w:color w:val="000000"/>
          <w:lang w:val="en-US"/>
        </w:rPr>
        <w:t xml:space="preserve"> Current Ratio yang </w:t>
      </w:r>
      <w:proofErr w:type="spellStart"/>
      <w:r w:rsidR="008B0D63" w:rsidRPr="008B0D63">
        <w:rPr>
          <w:color w:val="000000"/>
          <w:lang w:val="en-US"/>
        </w:rPr>
        <w:t>seimbang</w:t>
      </w:r>
      <w:proofErr w:type="spellEnd"/>
      <w:r w:rsidR="008B0D63" w:rsidRPr="008B0D63">
        <w:rPr>
          <w:color w:val="000000"/>
          <w:lang w:val="en-US"/>
        </w:rPr>
        <w:t xml:space="preserve"> </w:t>
      </w:r>
      <w:proofErr w:type="spellStart"/>
      <w:r w:rsidR="008B0D63" w:rsidRPr="008B0D63">
        <w:rPr>
          <w:color w:val="000000"/>
          <w:lang w:val="en-US"/>
        </w:rPr>
        <w:t>mencerminkan</w:t>
      </w:r>
      <w:proofErr w:type="spellEnd"/>
      <w:r w:rsidR="008B0D63" w:rsidRPr="008B0D63">
        <w:rPr>
          <w:color w:val="000000"/>
          <w:lang w:val="en-US"/>
        </w:rPr>
        <w:t xml:space="preserve"> </w:t>
      </w:r>
      <w:proofErr w:type="spellStart"/>
      <w:r w:rsidR="008B0D63" w:rsidRPr="008B0D63">
        <w:rPr>
          <w:color w:val="000000"/>
          <w:lang w:val="en-US"/>
        </w:rPr>
        <w:t>manajemen</w:t>
      </w:r>
      <w:proofErr w:type="spellEnd"/>
      <w:r w:rsidR="008B0D63" w:rsidRPr="008B0D63">
        <w:rPr>
          <w:color w:val="000000"/>
          <w:lang w:val="en-US"/>
        </w:rPr>
        <w:t xml:space="preserve"> </w:t>
      </w:r>
      <w:proofErr w:type="spellStart"/>
      <w:r w:rsidR="008B0D63" w:rsidRPr="008B0D63">
        <w:rPr>
          <w:color w:val="000000"/>
          <w:lang w:val="en-US"/>
        </w:rPr>
        <w:t>keuangan</w:t>
      </w:r>
      <w:proofErr w:type="spellEnd"/>
      <w:r w:rsidR="008B0D63" w:rsidRPr="008B0D63">
        <w:rPr>
          <w:color w:val="000000"/>
          <w:lang w:val="en-US"/>
        </w:rPr>
        <w:t xml:space="preserve"> yang </w:t>
      </w:r>
      <w:proofErr w:type="spellStart"/>
      <w:r w:rsidR="008B0D63" w:rsidRPr="008B0D63">
        <w:rPr>
          <w:color w:val="000000"/>
          <w:lang w:val="en-US"/>
        </w:rPr>
        <w:t>efisien</w:t>
      </w:r>
      <w:proofErr w:type="spellEnd"/>
      <w:r w:rsidR="008B0D63" w:rsidRPr="008B0D63">
        <w:rPr>
          <w:color w:val="000000"/>
          <w:lang w:val="en-US"/>
        </w:rPr>
        <w:t xml:space="preserve"> dan </w:t>
      </w:r>
      <w:proofErr w:type="spellStart"/>
      <w:r w:rsidR="008B0D63" w:rsidRPr="008B0D63">
        <w:rPr>
          <w:color w:val="000000"/>
          <w:lang w:val="en-US"/>
        </w:rPr>
        <w:t>pengelolaan</w:t>
      </w:r>
      <w:proofErr w:type="spellEnd"/>
      <w:r w:rsidR="008B0D63" w:rsidRPr="008B0D63">
        <w:rPr>
          <w:color w:val="000000"/>
          <w:lang w:val="en-US"/>
        </w:rPr>
        <w:t xml:space="preserve"> </w:t>
      </w:r>
      <w:proofErr w:type="spellStart"/>
      <w:r w:rsidR="008B0D63" w:rsidRPr="008B0D63">
        <w:rPr>
          <w:color w:val="000000"/>
          <w:lang w:val="en-US"/>
        </w:rPr>
        <w:t>risiko</w:t>
      </w:r>
      <w:proofErr w:type="spellEnd"/>
      <w:r w:rsidR="008B0D63" w:rsidRPr="008B0D63">
        <w:rPr>
          <w:color w:val="000000"/>
          <w:lang w:val="en-US"/>
        </w:rPr>
        <w:t xml:space="preserve"> yang </w:t>
      </w:r>
      <w:proofErr w:type="spellStart"/>
      <w:r w:rsidR="008B0D63" w:rsidRPr="008B0D63">
        <w:rPr>
          <w:color w:val="000000"/>
          <w:lang w:val="en-US"/>
        </w:rPr>
        <w:t>baik</w:t>
      </w:r>
      <w:proofErr w:type="spellEnd"/>
      <w:r w:rsidR="008B0D63" w:rsidRPr="008B0D63">
        <w:rPr>
          <w:color w:val="000000"/>
          <w:lang w:val="en-US"/>
        </w:rPr>
        <w:t>.</w:t>
      </w:r>
      <w:r w:rsidR="00E12DC0">
        <w:rPr>
          <w:color w:val="000000"/>
          <w:lang w:val="en-US"/>
        </w:rPr>
        <w:t xml:space="preserve"> </w:t>
      </w:r>
      <w:r w:rsidR="00E12DC0" w:rsidRPr="00E12DC0">
        <w:rPr>
          <w:color w:val="000000"/>
          <w:lang w:val="en-US"/>
        </w:rPr>
        <w:t xml:space="preserve">Dalam </w:t>
      </w:r>
      <w:proofErr w:type="spellStart"/>
      <w:r w:rsidR="00E12DC0" w:rsidRPr="00E12DC0">
        <w:rPr>
          <w:color w:val="000000"/>
          <w:lang w:val="en-US"/>
        </w:rPr>
        <w:t>penelitian</w:t>
      </w:r>
      <w:proofErr w:type="spellEnd"/>
      <w:r w:rsidR="00E12DC0" w:rsidRPr="00E12DC0">
        <w:rPr>
          <w:color w:val="000000"/>
          <w:lang w:val="en-US"/>
        </w:rPr>
        <w:t xml:space="preserve"> </w:t>
      </w:r>
      <w:proofErr w:type="spellStart"/>
      <w:r w:rsidR="00E12DC0" w:rsidRPr="00E12DC0">
        <w:rPr>
          <w:color w:val="000000"/>
          <w:lang w:val="en-US"/>
        </w:rPr>
        <w:t>terkini</w:t>
      </w:r>
      <w:proofErr w:type="spellEnd"/>
      <w:r w:rsidR="00E12DC0" w:rsidRPr="00E12DC0">
        <w:rPr>
          <w:color w:val="000000"/>
          <w:lang w:val="en-US"/>
        </w:rPr>
        <w:t xml:space="preserve"> oleh Jones (2020), Current Ratio </w:t>
      </w:r>
      <w:proofErr w:type="spellStart"/>
      <w:r w:rsidR="00E12DC0" w:rsidRPr="00E12DC0">
        <w:rPr>
          <w:color w:val="000000"/>
          <w:lang w:val="en-US"/>
        </w:rPr>
        <w:t>sering</w:t>
      </w:r>
      <w:proofErr w:type="spellEnd"/>
      <w:r w:rsidR="00E12DC0" w:rsidRPr="00E12DC0">
        <w:rPr>
          <w:color w:val="000000"/>
          <w:lang w:val="en-US"/>
        </w:rPr>
        <w:t xml:space="preserve"> </w:t>
      </w:r>
      <w:proofErr w:type="spellStart"/>
      <w:r w:rsidR="00E12DC0" w:rsidRPr="00E12DC0">
        <w:rPr>
          <w:color w:val="000000"/>
          <w:lang w:val="en-US"/>
        </w:rPr>
        <w:t>digunakan</w:t>
      </w:r>
      <w:proofErr w:type="spellEnd"/>
      <w:r w:rsidR="00E12DC0" w:rsidRPr="00E12DC0">
        <w:rPr>
          <w:color w:val="000000"/>
          <w:lang w:val="en-US"/>
        </w:rPr>
        <w:t xml:space="preserve"> oleh para </w:t>
      </w:r>
      <w:proofErr w:type="spellStart"/>
      <w:r w:rsidR="00E12DC0" w:rsidRPr="00E12DC0">
        <w:rPr>
          <w:color w:val="000000"/>
          <w:lang w:val="en-US"/>
        </w:rPr>
        <w:t>analis</w:t>
      </w:r>
      <w:proofErr w:type="spellEnd"/>
      <w:r w:rsidR="00E12DC0" w:rsidRPr="00E12DC0">
        <w:rPr>
          <w:color w:val="000000"/>
          <w:lang w:val="en-US"/>
        </w:rPr>
        <w:t xml:space="preserve"> </w:t>
      </w:r>
      <w:proofErr w:type="spellStart"/>
      <w:r w:rsidR="00E12DC0" w:rsidRPr="00E12DC0">
        <w:rPr>
          <w:color w:val="000000"/>
          <w:lang w:val="en-US"/>
        </w:rPr>
        <w:t>keuangan</w:t>
      </w:r>
      <w:proofErr w:type="spellEnd"/>
      <w:r w:rsidR="00E12DC0" w:rsidRPr="00E12DC0">
        <w:rPr>
          <w:color w:val="000000"/>
          <w:lang w:val="en-US"/>
        </w:rPr>
        <w:t xml:space="preserve"> </w:t>
      </w:r>
      <w:proofErr w:type="spellStart"/>
      <w:r w:rsidR="00E12DC0" w:rsidRPr="00E12DC0">
        <w:rPr>
          <w:color w:val="000000"/>
          <w:lang w:val="en-US"/>
        </w:rPr>
        <w:t>untuk</w:t>
      </w:r>
      <w:proofErr w:type="spellEnd"/>
      <w:r w:rsidR="00E12DC0" w:rsidRPr="00E12DC0">
        <w:rPr>
          <w:color w:val="000000"/>
          <w:lang w:val="en-US"/>
        </w:rPr>
        <w:t xml:space="preserve"> </w:t>
      </w:r>
      <w:proofErr w:type="spellStart"/>
      <w:r w:rsidR="00E12DC0" w:rsidRPr="00E12DC0">
        <w:rPr>
          <w:color w:val="000000"/>
          <w:lang w:val="en-US"/>
        </w:rPr>
        <w:t>mengukur</w:t>
      </w:r>
      <w:proofErr w:type="spellEnd"/>
      <w:r w:rsidR="00E12DC0" w:rsidRPr="00E12DC0">
        <w:rPr>
          <w:color w:val="000000"/>
          <w:lang w:val="en-US"/>
        </w:rPr>
        <w:t xml:space="preserve"> </w:t>
      </w:r>
      <w:proofErr w:type="spellStart"/>
      <w:r w:rsidR="00E12DC0" w:rsidRPr="00E12DC0">
        <w:rPr>
          <w:color w:val="000000"/>
          <w:lang w:val="en-US"/>
        </w:rPr>
        <w:t>tingkat</w:t>
      </w:r>
      <w:proofErr w:type="spellEnd"/>
      <w:r w:rsidR="00E12DC0" w:rsidRPr="00E12DC0">
        <w:rPr>
          <w:color w:val="000000"/>
          <w:lang w:val="en-US"/>
        </w:rPr>
        <w:t xml:space="preserve"> </w:t>
      </w:r>
      <w:proofErr w:type="spellStart"/>
      <w:r w:rsidR="00E12DC0" w:rsidRPr="00E12DC0">
        <w:rPr>
          <w:color w:val="000000"/>
          <w:lang w:val="en-US"/>
        </w:rPr>
        <w:t>likuiditas</w:t>
      </w:r>
      <w:proofErr w:type="spellEnd"/>
      <w:r w:rsidR="00E12DC0" w:rsidRPr="00E12DC0">
        <w:rPr>
          <w:color w:val="000000"/>
          <w:lang w:val="en-US"/>
        </w:rPr>
        <w:t xml:space="preserve"> </w:t>
      </w:r>
      <w:proofErr w:type="spellStart"/>
      <w:r w:rsidR="00E12DC0" w:rsidRPr="00E12DC0">
        <w:rPr>
          <w:color w:val="000000"/>
          <w:lang w:val="en-US"/>
        </w:rPr>
        <w:t>suatu</w:t>
      </w:r>
      <w:proofErr w:type="spellEnd"/>
      <w:r w:rsidR="00E12DC0" w:rsidRPr="00E12DC0">
        <w:rPr>
          <w:color w:val="000000"/>
          <w:lang w:val="en-US"/>
        </w:rPr>
        <w:t xml:space="preserve"> </w:t>
      </w:r>
      <w:proofErr w:type="spellStart"/>
      <w:r w:rsidR="00E12DC0" w:rsidRPr="00E12DC0">
        <w:rPr>
          <w:color w:val="000000"/>
          <w:lang w:val="en-US"/>
        </w:rPr>
        <w:t>perusahaan</w:t>
      </w:r>
      <w:proofErr w:type="spellEnd"/>
      <w:r w:rsidR="00E12DC0" w:rsidRPr="00E12DC0">
        <w:rPr>
          <w:color w:val="000000"/>
          <w:lang w:val="en-US"/>
        </w:rPr>
        <w:t xml:space="preserve">, </w:t>
      </w:r>
      <w:proofErr w:type="spellStart"/>
      <w:r w:rsidR="00E12DC0" w:rsidRPr="00E12DC0">
        <w:rPr>
          <w:color w:val="000000"/>
          <w:lang w:val="en-US"/>
        </w:rPr>
        <w:t>dengan</w:t>
      </w:r>
      <w:proofErr w:type="spellEnd"/>
      <w:r w:rsidR="00E12DC0" w:rsidRPr="00E12DC0">
        <w:rPr>
          <w:color w:val="000000"/>
          <w:lang w:val="en-US"/>
        </w:rPr>
        <w:t xml:space="preserve"> </w:t>
      </w:r>
      <w:proofErr w:type="spellStart"/>
      <w:r w:rsidR="00E12DC0" w:rsidRPr="00E12DC0">
        <w:rPr>
          <w:color w:val="000000"/>
          <w:lang w:val="en-US"/>
        </w:rPr>
        <w:t>angka</w:t>
      </w:r>
      <w:proofErr w:type="spellEnd"/>
      <w:r w:rsidR="00E12DC0" w:rsidRPr="00E12DC0">
        <w:rPr>
          <w:color w:val="000000"/>
          <w:lang w:val="en-US"/>
        </w:rPr>
        <w:t xml:space="preserve"> yang </w:t>
      </w:r>
      <w:proofErr w:type="spellStart"/>
      <w:r w:rsidR="00E12DC0" w:rsidRPr="00E12DC0">
        <w:rPr>
          <w:color w:val="000000"/>
          <w:lang w:val="en-US"/>
        </w:rPr>
        <w:t>tinggi</w:t>
      </w:r>
      <w:proofErr w:type="spellEnd"/>
      <w:r w:rsidR="00E12DC0" w:rsidRPr="00E12DC0">
        <w:rPr>
          <w:color w:val="000000"/>
          <w:lang w:val="en-US"/>
        </w:rPr>
        <w:t xml:space="preserve"> </w:t>
      </w:r>
      <w:proofErr w:type="spellStart"/>
      <w:r w:rsidR="00E12DC0" w:rsidRPr="00E12DC0">
        <w:rPr>
          <w:color w:val="000000"/>
          <w:lang w:val="en-US"/>
        </w:rPr>
        <w:t>menunjukkan</w:t>
      </w:r>
      <w:proofErr w:type="spellEnd"/>
      <w:r w:rsidR="00E12DC0" w:rsidRPr="00E12DC0">
        <w:rPr>
          <w:color w:val="000000"/>
          <w:lang w:val="en-US"/>
        </w:rPr>
        <w:t xml:space="preserve"> </w:t>
      </w:r>
      <w:proofErr w:type="spellStart"/>
      <w:r w:rsidR="00E12DC0" w:rsidRPr="00E12DC0">
        <w:rPr>
          <w:color w:val="000000"/>
          <w:lang w:val="en-US"/>
        </w:rPr>
        <w:t>kemampuan</w:t>
      </w:r>
      <w:proofErr w:type="spellEnd"/>
      <w:r w:rsidR="00E12DC0" w:rsidRPr="00E12DC0">
        <w:rPr>
          <w:color w:val="000000"/>
          <w:lang w:val="en-US"/>
        </w:rPr>
        <w:t xml:space="preserve"> yang </w:t>
      </w:r>
      <w:proofErr w:type="spellStart"/>
      <w:r w:rsidR="00E12DC0" w:rsidRPr="00E12DC0">
        <w:rPr>
          <w:color w:val="000000"/>
          <w:lang w:val="en-US"/>
        </w:rPr>
        <w:t>baik</w:t>
      </w:r>
      <w:proofErr w:type="spellEnd"/>
      <w:r w:rsidR="00E12DC0" w:rsidRPr="00E12DC0">
        <w:rPr>
          <w:color w:val="000000"/>
          <w:lang w:val="en-US"/>
        </w:rPr>
        <w:t xml:space="preserve"> </w:t>
      </w:r>
      <w:proofErr w:type="spellStart"/>
      <w:r w:rsidR="00E12DC0" w:rsidRPr="00E12DC0">
        <w:rPr>
          <w:color w:val="000000"/>
          <w:lang w:val="en-US"/>
        </w:rPr>
        <w:t>untuk</w:t>
      </w:r>
      <w:proofErr w:type="spellEnd"/>
      <w:r w:rsidR="00E12DC0" w:rsidRPr="00E12DC0">
        <w:rPr>
          <w:color w:val="000000"/>
          <w:lang w:val="en-US"/>
        </w:rPr>
        <w:t xml:space="preserve"> </w:t>
      </w:r>
      <w:proofErr w:type="spellStart"/>
      <w:r w:rsidR="00E12DC0" w:rsidRPr="00E12DC0">
        <w:rPr>
          <w:color w:val="000000"/>
          <w:lang w:val="en-US"/>
        </w:rPr>
        <w:t>melunasi</w:t>
      </w:r>
      <w:proofErr w:type="spellEnd"/>
      <w:r w:rsidR="00E12DC0" w:rsidRPr="00E12DC0">
        <w:rPr>
          <w:color w:val="000000"/>
          <w:lang w:val="en-US"/>
        </w:rPr>
        <w:t xml:space="preserve"> </w:t>
      </w:r>
      <w:proofErr w:type="spellStart"/>
      <w:r w:rsidR="00E12DC0" w:rsidRPr="00E12DC0">
        <w:rPr>
          <w:color w:val="000000"/>
          <w:lang w:val="en-US"/>
        </w:rPr>
        <w:t>kewajiban</w:t>
      </w:r>
      <w:proofErr w:type="spellEnd"/>
      <w:r w:rsidR="00E12DC0" w:rsidRPr="00E12DC0">
        <w:rPr>
          <w:color w:val="000000"/>
          <w:lang w:val="en-US"/>
        </w:rPr>
        <w:t xml:space="preserve"> </w:t>
      </w:r>
      <w:proofErr w:type="spellStart"/>
      <w:r w:rsidR="00E12DC0" w:rsidRPr="00E12DC0">
        <w:rPr>
          <w:color w:val="000000"/>
          <w:lang w:val="en-US"/>
        </w:rPr>
        <w:t>jangka</w:t>
      </w:r>
      <w:proofErr w:type="spellEnd"/>
      <w:r w:rsidR="00E12DC0" w:rsidRPr="00E12DC0">
        <w:rPr>
          <w:color w:val="000000"/>
          <w:lang w:val="en-US"/>
        </w:rPr>
        <w:t xml:space="preserve"> </w:t>
      </w:r>
      <w:proofErr w:type="spellStart"/>
      <w:r w:rsidR="00E12DC0" w:rsidRPr="00E12DC0">
        <w:rPr>
          <w:color w:val="000000"/>
          <w:lang w:val="en-US"/>
        </w:rPr>
        <w:t>pendek</w:t>
      </w:r>
      <w:proofErr w:type="spellEnd"/>
      <w:r w:rsidR="00E12DC0" w:rsidRPr="00E12DC0">
        <w:rPr>
          <w:color w:val="000000"/>
          <w:lang w:val="en-US"/>
        </w:rPr>
        <w:t>.</w:t>
      </w:r>
    </w:p>
    <w:p w14:paraId="568F27DE" w14:textId="0B9DCB42" w:rsidR="00E12DC0" w:rsidRDefault="00E12DC0">
      <w:pPr>
        <w:pBdr>
          <w:top w:val="nil"/>
          <w:left w:val="nil"/>
          <w:bottom w:val="nil"/>
          <w:right w:val="nil"/>
          <w:between w:val="nil"/>
        </w:pBdr>
        <w:ind w:left="180"/>
        <w:jc w:val="both"/>
        <w:rPr>
          <w:color w:val="000000"/>
          <w:lang w:val="en-US"/>
        </w:rPr>
      </w:pPr>
      <w:r w:rsidRPr="00E12DC0">
        <w:rPr>
          <w:i/>
          <w:iCs/>
          <w:color w:val="000000"/>
          <w:lang w:val="en-US"/>
        </w:rPr>
        <w:t xml:space="preserve">Current Ratio </w:t>
      </w:r>
      <w:proofErr w:type="spellStart"/>
      <w:r w:rsidRPr="00E12DC0">
        <w:rPr>
          <w:color w:val="000000"/>
          <w:lang w:val="en-US"/>
        </w:rPr>
        <w:t>memberikan</w:t>
      </w:r>
      <w:proofErr w:type="spellEnd"/>
      <w:r w:rsidRPr="00E12DC0">
        <w:rPr>
          <w:color w:val="000000"/>
          <w:lang w:val="en-US"/>
        </w:rPr>
        <w:t xml:space="preserve"> </w:t>
      </w:r>
      <w:proofErr w:type="spellStart"/>
      <w:r w:rsidRPr="00E12DC0">
        <w:rPr>
          <w:color w:val="000000"/>
          <w:lang w:val="en-US"/>
        </w:rPr>
        <w:t>gambaran</w:t>
      </w:r>
      <w:proofErr w:type="spellEnd"/>
      <w:r w:rsidRPr="00E12DC0">
        <w:rPr>
          <w:color w:val="000000"/>
          <w:lang w:val="en-US"/>
        </w:rPr>
        <w:t xml:space="preserve"> </w:t>
      </w:r>
      <w:proofErr w:type="spellStart"/>
      <w:r w:rsidRPr="00E12DC0">
        <w:rPr>
          <w:color w:val="000000"/>
          <w:lang w:val="en-US"/>
        </w:rPr>
        <w:t>tentang</w:t>
      </w:r>
      <w:proofErr w:type="spellEnd"/>
      <w:r w:rsidRPr="00E12DC0">
        <w:rPr>
          <w:color w:val="000000"/>
          <w:lang w:val="en-US"/>
        </w:rPr>
        <w:t xml:space="preserve"> </w:t>
      </w:r>
      <w:proofErr w:type="spellStart"/>
      <w:r w:rsidRPr="00E12DC0">
        <w:rPr>
          <w:color w:val="000000"/>
          <w:lang w:val="en-US"/>
        </w:rPr>
        <w:t>likuiditas</w:t>
      </w:r>
      <w:proofErr w:type="spellEnd"/>
      <w:r w:rsidRPr="00E12DC0">
        <w:rPr>
          <w:color w:val="000000"/>
          <w:lang w:val="en-US"/>
        </w:rPr>
        <w:t xml:space="preserve"> </w:t>
      </w:r>
      <w:proofErr w:type="spellStart"/>
      <w:r w:rsidRPr="00E12DC0">
        <w:rPr>
          <w:color w:val="000000"/>
          <w:lang w:val="en-US"/>
        </w:rPr>
        <w:t>perusahaan</w:t>
      </w:r>
      <w:proofErr w:type="spellEnd"/>
      <w:r w:rsidRPr="00E12DC0">
        <w:rPr>
          <w:color w:val="000000"/>
          <w:lang w:val="en-US"/>
        </w:rPr>
        <w:t xml:space="preserve"> dan </w:t>
      </w:r>
      <w:proofErr w:type="spellStart"/>
      <w:r w:rsidRPr="00E12DC0">
        <w:rPr>
          <w:color w:val="000000"/>
          <w:lang w:val="en-US"/>
        </w:rPr>
        <w:t>sejauh</w:t>
      </w:r>
      <w:proofErr w:type="spellEnd"/>
      <w:r w:rsidRPr="00E12DC0">
        <w:rPr>
          <w:color w:val="000000"/>
          <w:lang w:val="en-US"/>
        </w:rPr>
        <w:t xml:space="preserve"> mana </w:t>
      </w:r>
      <w:proofErr w:type="spellStart"/>
      <w:r w:rsidRPr="00E12DC0">
        <w:rPr>
          <w:color w:val="000000"/>
          <w:lang w:val="en-US"/>
        </w:rPr>
        <w:t>perusahaan</w:t>
      </w:r>
      <w:proofErr w:type="spellEnd"/>
      <w:r w:rsidRPr="00E12DC0">
        <w:rPr>
          <w:color w:val="000000"/>
          <w:lang w:val="en-US"/>
        </w:rPr>
        <w:t xml:space="preserve"> </w:t>
      </w:r>
      <w:proofErr w:type="spellStart"/>
      <w:r w:rsidRPr="00E12DC0">
        <w:rPr>
          <w:color w:val="000000"/>
          <w:lang w:val="en-US"/>
        </w:rPr>
        <w:t>dapat</w:t>
      </w:r>
      <w:proofErr w:type="spellEnd"/>
      <w:r w:rsidRPr="00E12DC0">
        <w:rPr>
          <w:color w:val="000000"/>
          <w:lang w:val="en-US"/>
        </w:rPr>
        <w:t xml:space="preserve"> </w:t>
      </w:r>
      <w:proofErr w:type="spellStart"/>
      <w:r w:rsidRPr="00E12DC0">
        <w:rPr>
          <w:color w:val="000000"/>
          <w:lang w:val="en-US"/>
        </w:rPr>
        <w:t>melunasi</w:t>
      </w:r>
      <w:proofErr w:type="spellEnd"/>
      <w:r w:rsidRPr="00E12DC0">
        <w:rPr>
          <w:color w:val="000000"/>
          <w:lang w:val="en-US"/>
        </w:rPr>
        <w:t xml:space="preserve"> </w:t>
      </w:r>
      <w:proofErr w:type="spellStart"/>
      <w:r w:rsidRPr="00E12DC0">
        <w:rPr>
          <w:color w:val="000000"/>
          <w:lang w:val="en-US"/>
        </w:rPr>
        <w:t>kewajiban-kewajiban</w:t>
      </w:r>
      <w:proofErr w:type="spellEnd"/>
      <w:r w:rsidRPr="00E12DC0">
        <w:rPr>
          <w:color w:val="000000"/>
          <w:lang w:val="en-US"/>
        </w:rPr>
        <w:t xml:space="preserve"> </w:t>
      </w:r>
      <w:proofErr w:type="spellStart"/>
      <w:r w:rsidRPr="00E12DC0">
        <w:rPr>
          <w:color w:val="000000"/>
          <w:lang w:val="en-US"/>
        </w:rPr>
        <w:t>jangka</w:t>
      </w:r>
      <w:proofErr w:type="spellEnd"/>
      <w:r w:rsidRPr="00E12DC0">
        <w:rPr>
          <w:color w:val="000000"/>
          <w:lang w:val="en-US"/>
        </w:rPr>
        <w:t xml:space="preserve"> </w:t>
      </w:r>
      <w:proofErr w:type="spellStart"/>
      <w:r w:rsidRPr="00E12DC0">
        <w:rPr>
          <w:color w:val="000000"/>
          <w:lang w:val="en-US"/>
        </w:rPr>
        <w:t>pendeknya</w:t>
      </w:r>
      <w:proofErr w:type="spellEnd"/>
      <w:r w:rsidRPr="00E12DC0">
        <w:rPr>
          <w:color w:val="000000"/>
          <w:lang w:val="en-US"/>
        </w:rPr>
        <w:t xml:space="preserve"> </w:t>
      </w:r>
      <w:proofErr w:type="spellStart"/>
      <w:r w:rsidRPr="00E12DC0">
        <w:rPr>
          <w:color w:val="000000"/>
          <w:lang w:val="en-US"/>
        </w:rPr>
        <w:t>menggunakan</w:t>
      </w:r>
      <w:proofErr w:type="spellEnd"/>
      <w:r w:rsidRPr="00E12DC0">
        <w:rPr>
          <w:color w:val="000000"/>
          <w:lang w:val="en-US"/>
        </w:rPr>
        <w:t xml:space="preserve"> </w:t>
      </w:r>
      <w:proofErr w:type="spellStart"/>
      <w:r w:rsidRPr="00E12DC0">
        <w:rPr>
          <w:color w:val="000000"/>
          <w:lang w:val="en-US"/>
        </w:rPr>
        <w:t>aset</w:t>
      </w:r>
      <w:proofErr w:type="spellEnd"/>
      <w:r w:rsidRPr="00E12DC0">
        <w:rPr>
          <w:color w:val="000000"/>
          <w:lang w:val="en-US"/>
        </w:rPr>
        <w:t xml:space="preserve"> yang </w:t>
      </w:r>
      <w:proofErr w:type="spellStart"/>
      <w:r w:rsidRPr="00E12DC0">
        <w:rPr>
          <w:color w:val="000000"/>
          <w:lang w:val="en-US"/>
        </w:rPr>
        <w:t>dapat</w:t>
      </w:r>
      <w:proofErr w:type="spellEnd"/>
      <w:r w:rsidRPr="00E12DC0">
        <w:rPr>
          <w:color w:val="000000"/>
          <w:lang w:val="en-US"/>
        </w:rPr>
        <w:t xml:space="preserve"> </w:t>
      </w:r>
      <w:proofErr w:type="spellStart"/>
      <w:r w:rsidRPr="00E12DC0">
        <w:rPr>
          <w:color w:val="000000"/>
          <w:lang w:val="en-US"/>
        </w:rPr>
        <w:t>dengan</w:t>
      </w:r>
      <w:proofErr w:type="spellEnd"/>
      <w:r w:rsidRPr="00E12DC0">
        <w:rPr>
          <w:color w:val="000000"/>
          <w:lang w:val="en-US"/>
        </w:rPr>
        <w:t xml:space="preserve"> </w:t>
      </w:r>
      <w:proofErr w:type="spellStart"/>
      <w:r w:rsidRPr="00E12DC0">
        <w:rPr>
          <w:color w:val="000000"/>
          <w:lang w:val="en-US"/>
        </w:rPr>
        <w:t>cepat</w:t>
      </w:r>
      <w:proofErr w:type="spellEnd"/>
      <w:r w:rsidRPr="00E12DC0">
        <w:rPr>
          <w:color w:val="000000"/>
          <w:lang w:val="en-US"/>
        </w:rPr>
        <w:t xml:space="preserve"> </w:t>
      </w:r>
      <w:proofErr w:type="spellStart"/>
      <w:r w:rsidRPr="00E12DC0">
        <w:rPr>
          <w:color w:val="000000"/>
          <w:lang w:val="en-US"/>
        </w:rPr>
        <w:t>diubah</w:t>
      </w:r>
      <w:proofErr w:type="spellEnd"/>
      <w:r w:rsidRPr="00E12DC0">
        <w:rPr>
          <w:color w:val="000000"/>
          <w:lang w:val="en-US"/>
        </w:rPr>
        <w:t xml:space="preserve"> </w:t>
      </w:r>
      <w:proofErr w:type="spellStart"/>
      <w:r w:rsidRPr="00E12DC0">
        <w:rPr>
          <w:color w:val="000000"/>
          <w:lang w:val="en-US"/>
        </w:rPr>
        <w:t>menjadi</w:t>
      </w:r>
      <w:proofErr w:type="spellEnd"/>
      <w:r w:rsidRPr="00E12DC0">
        <w:rPr>
          <w:color w:val="000000"/>
          <w:lang w:val="en-US"/>
        </w:rPr>
        <w:t xml:space="preserve"> kas.</w:t>
      </w:r>
      <w:r w:rsidRPr="00E12DC0">
        <w:rPr>
          <w:i/>
          <w:iCs/>
          <w:color w:val="000000"/>
          <w:lang w:val="en-US"/>
        </w:rPr>
        <w:t xml:space="preserve"> </w:t>
      </w:r>
      <w:r w:rsidRPr="00E12DC0">
        <w:rPr>
          <w:i/>
          <w:iCs/>
          <w:color w:val="000000"/>
          <w:lang w:val="en-US"/>
        </w:rPr>
        <w:t>Current Ratio</w:t>
      </w:r>
      <w:r w:rsidRPr="00E12DC0">
        <w:rPr>
          <w:color w:val="000000"/>
          <w:lang w:val="en-US"/>
        </w:rPr>
        <w:t xml:space="preserve"> yang </w:t>
      </w:r>
      <w:proofErr w:type="spellStart"/>
      <w:r w:rsidRPr="00E12DC0">
        <w:rPr>
          <w:color w:val="000000"/>
          <w:lang w:val="en-US"/>
        </w:rPr>
        <w:t>tinggi</w:t>
      </w:r>
      <w:proofErr w:type="spellEnd"/>
      <w:r w:rsidRPr="00E12DC0">
        <w:rPr>
          <w:color w:val="000000"/>
          <w:lang w:val="en-US"/>
        </w:rPr>
        <w:t xml:space="preserve"> </w:t>
      </w:r>
      <w:proofErr w:type="spellStart"/>
      <w:r w:rsidRPr="00E12DC0">
        <w:rPr>
          <w:color w:val="000000"/>
          <w:lang w:val="en-US"/>
        </w:rPr>
        <w:t>menunjukkan</w:t>
      </w:r>
      <w:proofErr w:type="spellEnd"/>
      <w:r w:rsidRPr="00E12DC0">
        <w:rPr>
          <w:color w:val="000000"/>
          <w:lang w:val="en-US"/>
        </w:rPr>
        <w:t xml:space="preserve"> </w:t>
      </w:r>
      <w:proofErr w:type="spellStart"/>
      <w:r w:rsidRPr="00E12DC0">
        <w:rPr>
          <w:color w:val="000000"/>
          <w:lang w:val="en-US"/>
        </w:rPr>
        <w:t>bahwa</w:t>
      </w:r>
      <w:proofErr w:type="spellEnd"/>
      <w:r w:rsidRPr="00E12DC0">
        <w:rPr>
          <w:color w:val="000000"/>
          <w:lang w:val="en-US"/>
        </w:rPr>
        <w:t xml:space="preserve"> </w:t>
      </w:r>
      <w:proofErr w:type="spellStart"/>
      <w:r w:rsidRPr="00E12DC0">
        <w:rPr>
          <w:color w:val="000000"/>
          <w:lang w:val="en-US"/>
        </w:rPr>
        <w:t>perusahaan</w:t>
      </w:r>
      <w:proofErr w:type="spellEnd"/>
      <w:r w:rsidRPr="00E12DC0">
        <w:rPr>
          <w:color w:val="000000"/>
          <w:lang w:val="en-US"/>
        </w:rPr>
        <w:t xml:space="preserve"> </w:t>
      </w:r>
      <w:proofErr w:type="spellStart"/>
      <w:r w:rsidRPr="00E12DC0">
        <w:rPr>
          <w:color w:val="000000"/>
          <w:lang w:val="en-US"/>
        </w:rPr>
        <w:t>memiliki</w:t>
      </w:r>
      <w:proofErr w:type="spellEnd"/>
      <w:r w:rsidRPr="00E12DC0">
        <w:rPr>
          <w:color w:val="000000"/>
          <w:lang w:val="en-US"/>
        </w:rPr>
        <w:t xml:space="preserve"> </w:t>
      </w:r>
      <w:proofErr w:type="spellStart"/>
      <w:r w:rsidRPr="00E12DC0">
        <w:rPr>
          <w:color w:val="000000"/>
          <w:lang w:val="en-US"/>
        </w:rPr>
        <w:t>cukup</w:t>
      </w:r>
      <w:proofErr w:type="spellEnd"/>
      <w:r w:rsidRPr="00E12DC0">
        <w:rPr>
          <w:color w:val="000000"/>
          <w:lang w:val="en-US"/>
        </w:rPr>
        <w:t xml:space="preserve"> </w:t>
      </w:r>
      <w:proofErr w:type="spellStart"/>
      <w:r w:rsidRPr="00E12DC0">
        <w:rPr>
          <w:color w:val="000000"/>
          <w:lang w:val="en-US"/>
        </w:rPr>
        <w:t>aset</w:t>
      </w:r>
      <w:proofErr w:type="spellEnd"/>
      <w:r w:rsidRPr="00E12DC0">
        <w:rPr>
          <w:color w:val="000000"/>
          <w:lang w:val="en-US"/>
        </w:rPr>
        <w:t xml:space="preserve"> </w:t>
      </w:r>
      <w:proofErr w:type="spellStart"/>
      <w:r w:rsidRPr="00E12DC0">
        <w:rPr>
          <w:color w:val="000000"/>
          <w:lang w:val="en-US"/>
        </w:rPr>
        <w:t>lancar</w:t>
      </w:r>
      <w:proofErr w:type="spellEnd"/>
      <w:r w:rsidRPr="00E12DC0">
        <w:rPr>
          <w:color w:val="000000"/>
          <w:lang w:val="en-US"/>
        </w:rPr>
        <w:t xml:space="preserve"> </w:t>
      </w:r>
      <w:proofErr w:type="spellStart"/>
      <w:r w:rsidRPr="00E12DC0">
        <w:rPr>
          <w:color w:val="000000"/>
          <w:lang w:val="en-US"/>
        </w:rPr>
        <w:t>untuk</w:t>
      </w:r>
      <w:proofErr w:type="spellEnd"/>
      <w:r w:rsidRPr="00E12DC0">
        <w:rPr>
          <w:color w:val="000000"/>
          <w:lang w:val="en-US"/>
        </w:rPr>
        <w:t xml:space="preserve"> </w:t>
      </w:r>
      <w:proofErr w:type="spellStart"/>
      <w:r w:rsidRPr="00E12DC0">
        <w:rPr>
          <w:color w:val="000000"/>
          <w:lang w:val="en-US"/>
        </w:rPr>
        <w:t>melunasi</w:t>
      </w:r>
      <w:proofErr w:type="spellEnd"/>
      <w:r w:rsidRPr="00E12DC0">
        <w:rPr>
          <w:color w:val="000000"/>
          <w:lang w:val="en-US"/>
        </w:rPr>
        <w:t xml:space="preserve"> </w:t>
      </w:r>
      <w:proofErr w:type="spellStart"/>
      <w:r w:rsidRPr="00E12DC0">
        <w:rPr>
          <w:color w:val="000000"/>
          <w:lang w:val="en-US"/>
        </w:rPr>
        <w:t>kewajiban</w:t>
      </w:r>
      <w:proofErr w:type="spellEnd"/>
      <w:r w:rsidRPr="00E12DC0">
        <w:rPr>
          <w:color w:val="000000"/>
          <w:lang w:val="en-US"/>
        </w:rPr>
        <w:t xml:space="preserve"> </w:t>
      </w:r>
      <w:proofErr w:type="spellStart"/>
      <w:r w:rsidRPr="00E12DC0">
        <w:rPr>
          <w:color w:val="000000"/>
          <w:lang w:val="en-US"/>
        </w:rPr>
        <w:t>jangka</w:t>
      </w:r>
      <w:proofErr w:type="spellEnd"/>
      <w:r w:rsidRPr="00E12DC0">
        <w:rPr>
          <w:color w:val="000000"/>
          <w:lang w:val="en-US"/>
        </w:rPr>
        <w:t xml:space="preserve"> </w:t>
      </w:r>
      <w:proofErr w:type="spellStart"/>
      <w:r w:rsidRPr="00E12DC0">
        <w:rPr>
          <w:color w:val="000000"/>
          <w:lang w:val="en-US"/>
        </w:rPr>
        <w:t>pendeknya</w:t>
      </w:r>
      <w:proofErr w:type="spellEnd"/>
      <w:r w:rsidRPr="00E12DC0">
        <w:rPr>
          <w:color w:val="000000"/>
          <w:lang w:val="en-US"/>
        </w:rPr>
        <w:t xml:space="preserve">. </w:t>
      </w:r>
      <w:proofErr w:type="spellStart"/>
      <w:r w:rsidRPr="00E12DC0">
        <w:rPr>
          <w:color w:val="000000"/>
          <w:lang w:val="en-US"/>
        </w:rPr>
        <w:t>Namun</w:t>
      </w:r>
      <w:proofErr w:type="spellEnd"/>
      <w:r w:rsidRPr="00E12DC0">
        <w:rPr>
          <w:color w:val="000000"/>
          <w:lang w:val="en-US"/>
        </w:rPr>
        <w:t xml:space="preserve">, </w:t>
      </w:r>
      <w:proofErr w:type="spellStart"/>
      <w:r w:rsidRPr="00E12DC0">
        <w:rPr>
          <w:color w:val="000000"/>
          <w:lang w:val="en-US"/>
        </w:rPr>
        <w:t>memiliki</w:t>
      </w:r>
      <w:proofErr w:type="spellEnd"/>
      <w:r w:rsidRPr="00E12DC0">
        <w:rPr>
          <w:color w:val="000000"/>
          <w:lang w:val="en-US"/>
        </w:rPr>
        <w:t xml:space="preserve"> Current Ratio yang sangat </w:t>
      </w:r>
      <w:proofErr w:type="spellStart"/>
      <w:r w:rsidRPr="00E12DC0">
        <w:rPr>
          <w:color w:val="000000"/>
          <w:lang w:val="en-US"/>
        </w:rPr>
        <w:t>tinggi</w:t>
      </w:r>
      <w:proofErr w:type="spellEnd"/>
      <w:r w:rsidRPr="00E12DC0">
        <w:rPr>
          <w:color w:val="000000"/>
          <w:lang w:val="en-US"/>
        </w:rPr>
        <w:t xml:space="preserve"> juga </w:t>
      </w:r>
      <w:proofErr w:type="spellStart"/>
      <w:r w:rsidRPr="00E12DC0">
        <w:rPr>
          <w:color w:val="000000"/>
          <w:lang w:val="en-US"/>
        </w:rPr>
        <w:t>dapat</w:t>
      </w:r>
      <w:proofErr w:type="spellEnd"/>
      <w:r w:rsidRPr="00E12DC0">
        <w:rPr>
          <w:color w:val="000000"/>
          <w:lang w:val="en-US"/>
        </w:rPr>
        <w:t xml:space="preserve"> </w:t>
      </w:r>
      <w:proofErr w:type="spellStart"/>
      <w:r w:rsidRPr="00E12DC0">
        <w:rPr>
          <w:color w:val="000000"/>
          <w:lang w:val="en-US"/>
        </w:rPr>
        <w:t>menunjukkan</w:t>
      </w:r>
      <w:proofErr w:type="spellEnd"/>
      <w:r w:rsidRPr="00E12DC0">
        <w:rPr>
          <w:color w:val="000000"/>
          <w:lang w:val="en-US"/>
        </w:rPr>
        <w:t xml:space="preserve"> </w:t>
      </w:r>
      <w:proofErr w:type="spellStart"/>
      <w:r w:rsidRPr="00E12DC0">
        <w:rPr>
          <w:color w:val="000000"/>
          <w:lang w:val="en-US"/>
        </w:rPr>
        <w:t>bahwa</w:t>
      </w:r>
      <w:proofErr w:type="spellEnd"/>
      <w:r w:rsidRPr="00E12DC0">
        <w:rPr>
          <w:color w:val="000000"/>
          <w:lang w:val="en-US"/>
        </w:rPr>
        <w:t xml:space="preserve"> </w:t>
      </w:r>
      <w:proofErr w:type="spellStart"/>
      <w:r w:rsidRPr="00E12DC0">
        <w:rPr>
          <w:color w:val="000000"/>
          <w:lang w:val="en-US"/>
        </w:rPr>
        <w:t>perusahaan</w:t>
      </w:r>
      <w:proofErr w:type="spellEnd"/>
      <w:r w:rsidRPr="00E12DC0">
        <w:rPr>
          <w:color w:val="000000"/>
          <w:lang w:val="en-US"/>
        </w:rPr>
        <w:t xml:space="preserve"> </w:t>
      </w:r>
      <w:proofErr w:type="spellStart"/>
      <w:r w:rsidRPr="00E12DC0">
        <w:rPr>
          <w:color w:val="000000"/>
          <w:lang w:val="en-US"/>
        </w:rPr>
        <w:t>tidak</w:t>
      </w:r>
      <w:proofErr w:type="spellEnd"/>
      <w:r w:rsidRPr="00E12DC0">
        <w:rPr>
          <w:color w:val="000000"/>
          <w:lang w:val="en-US"/>
        </w:rPr>
        <w:t xml:space="preserve"> </w:t>
      </w:r>
      <w:proofErr w:type="spellStart"/>
      <w:r w:rsidRPr="00E12DC0">
        <w:rPr>
          <w:color w:val="000000"/>
          <w:lang w:val="en-US"/>
        </w:rPr>
        <w:t>mengalokasikan</w:t>
      </w:r>
      <w:proofErr w:type="spellEnd"/>
      <w:r w:rsidRPr="00E12DC0">
        <w:rPr>
          <w:color w:val="000000"/>
          <w:lang w:val="en-US"/>
        </w:rPr>
        <w:t xml:space="preserve"> </w:t>
      </w:r>
      <w:proofErr w:type="spellStart"/>
      <w:r w:rsidRPr="00E12DC0">
        <w:rPr>
          <w:color w:val="000000"/>
          <w:lang w:val="en-US"/>
        </w:rPr>
        <w:t>sumber</w:t>
      </w:r>
      <w:proofErr w:type="spellEnd"/>
      <w:r w:rsidRPr="00E12DC0">
        <w:rPr>
          <w:color w:val="000000"/>
          <w:lang w:val="en-US"/>
        </w:rPr>
        <w:t xml:space="preserve"> </w:t>
      </w:r>
      <w:proofErr w:type="spellStart"/>
      <w:r w:rsidRPr="00E12DC0">
        <w:rPr>
          <w:color w:val="000000"/>
          <w:lang w:val="en-US"/>
        </w:rPr>
        <w:t>daya</w:t>
      </w:r>
      <w:proofErr w:type="spellEnd"/>
      <w:r w:rsidRPr="00E12DC0">
        <w:rPr>
          <w:color w:val="000000"/>
          <w:lang w:val="en-US"/>
        </w:rPr>
        <w:t xml:space="preserve"> </w:t>
      </w:r>
      <w:proofErr w:type="spellStart"/>
      <w:r w:rsidRPr="00E12DC0">
        <w:rPr>
          <w:color w:val="000000"/>
          <w:lang w:val="en-US"/>
        </w:rPr>
        <w:t>dengan</w:t>
      </w:r>
      <w:proofErr w:type="spellEnd"/>
      <w:r w:rsidRPr="00E12DC0">
        <w:rPr>
          <w:color w:val="000000"/>
          <w:lang w:val="en-US"/>
        </w:rPr>
        <w:t xml:space="preserve"> </w:t>
      </w:r>
      <w:proofErr w:type="spellStart"/>
      <w:r w:rsidRPr="00E12DC0">
        <w:rPr>
          <w:color w:val="000000"/>
          <w:lang w:val="en-US"/>
        </w:rPr>
        <w:t>efisien</w:t>
      </w:r>
      <w:proofErr w:type="spellEnd"/>
      <w:r w:rsidRPr="00E12DC0">
        <w:rPr>
          <w:color w:val="000000"/>
          <w:lang w:val="en-US"/>
        </w:rPr>
        <w:t xml:space="preserve"> dan </w:t>
      </w:r>
      <w:proofErr w:type="spellStart"/>
      <w:r w:rsidRPr="00E12DC0">
        <w:rPr>
          <w:color w:val="000000"/>
          <w:lang w:val="en-US"/>
        </w:rPr>
        <w:t>tidak</w:t>
      </w:r>
      <w:proofErr w:type="spellEnd"/>
      <w:r w:rsidRPr="00E12DC0">
        <w:rPr>
          <w:color w:val="000000"/>
          <w:lang w:val="en-US"/>
        </w:rPr>
        <w:t xml:space="preserve"> </w:t>
      </w:r>
      <w:proofErr w:type="spellStart"/>
      <w:r w:rsidRPr="00E12DC0">
        <w:rPr>
          <w:color w:val="000000"/>
          <w:lang w:val="en-US"/>
        </w:rPr>
        <w:t>memaksimalkan</w:t>
      </w:r>
      <w:proofErr w:type="spellEnd"/>
      <w:r w:rsidRPr="00E12DC0">
        <w:rPr>
          <w:color w:val="000000"/>
          <w:lang w:val="en-US"/>
        </w:rPr>
        <w:t xml:space="preserve"> </w:t>
      </w:r>
      <w:proofErr w:type="spellStart"/>
      <w:r w:rsidRPr="00E12DC0">
        <w:rPr>
          <w:color w:val="000000"/>
          <w:lang w:val="en-US"/>
        </w:rPr>
        <w:t>potensi</w:t>
      </w:r>
      <w:proofErr w:type="spellEnd"/>
      <w:r w:rsidRPr="00E12DC0">
        <w:rPr>
          <w:color w:val="000000"/>
          <w:lang w:val="en-US"/>
        </w:rPr>
        <w:t xml:space="preserve"> </w:t>
      </w:r>
      <w:proofErr w:type="spellStart"/>
      <w:r w:rsidRPr="00E12DC0">
        <w:rPr>
          <w:color w:val="000000"/>
          <w:lang w:val="en-US"/>
        </w:rPr>
        <w:t>pengembalian</w:t>
      </w:r>
      <w:proofErr w:type="spellEnd"/>
      <w:r w:rsidRPr="00E12DC0">
        <w:rPr>
          <w:color w:val="000000"/>
          <w:lang w:val="en-US"/>
        </w:rPr>
        <w:t xml:space="preserve"> </w:t>
      </w:r>
      <w:proofErr w:type="spellStart"/>
      <w:r w:rsidRPr="00E12DC0">
        <w:rPr>
          <w:color w:val="000000"/>
          <w:lang w:val="en-US"/>
        </w:rPr>
        <w:t>dari</w:t>
      </w:r>
      <w:proofErr w:type="spellEnd"/>
      <w:r w:rsidRPr="00E12DC0">
        <w:rPr>
          <w:color w:val="000000"/>
          <w:lang w:val="en-US"/>
        </w:rPr>
        <w:t xml:space="preserve"> </w:t>
      </w:r>
      <w:proofErr w:type="spellStart"/>
      <w:r w:rsidRPr="00E12DC0">
        <w:rPr>
          <w:color w:val="000000"/>
          <w:lang w:val="en-US"/>
        </w:rPr>
        <w:t>aset</w:t>
      </w:r>
      <w:proofErr w:type="spellEnd"/>
      <w:r w:rsidRPr="00E12DC0">
        <w:rPr>
          <w:color w:val="000000"/>
          <w:lang w:val="en-US"/>
        </w:rPr>
        <w:t xml:space="preserve"> yang </w:t>
      </w:r>
      <w:proofErr w:type="spellStart"/>
      <w:r w:rsidRPr="00E12DC0">
        <w:rPr>
          <w:color w:val="000000"/>
          <w:lang w:val="en-US"/>
        </w:rPr>
        <w:t>dimilikinya</w:t>
      </w:r>
      <w:proofErr w:type="spellEnd"/>
      <w:r w:rsidRPr="00E12DC0">
        <w:rPr>
          <w:color w:val="000000"/>
          <w:lang w:val="en-US"/>
        </w:rPr>
        <w:t>.</w:t>
      </w:r>
    </w:p>
    <w:p w14:paraId="2BE2BE92" w14:textId="7CD40AB9" w:rsidR="00E12DC0" w:rsidRDefault="00E12DC0" w:rsidP="00E12DC0">
      <w:pPr>
        <w:pBdr>
          <w:top w:val="nil"/>
          <w:left w:val="nil"/>
          <w:bottom w:val="nil"/>
          <w:right w:val="nil"/>
          <w:between w:val="nil"/>
        </w:pBdr>
        <w:ind w:left="180"/>
        <w:jc w:val="both"/>
        <w:rPr>
          <w:color w:val="000000"/>
          <w:lang w:val="en-US"/>
        </w:rPr>
      </w:pPr>
      <w:r w:rsidRPr="00E12DC0">
        <w:rPr>
          <w:color w:val="000000"/>
          <w:lang w:val="en-US"/>
        </w:rPr>
        <w:t xml:space="preserve">Current Ratio </w:t>
      </w:r>
      <w:proofErr w:type="spellStart"/>
      <w:r w:rsidRPr="00E12DC0">
        <w:rPr>
          <w:color w:val="000000"/>
          <w:lang w:val="en-US"/>
        </w:rPr>
        <w:t>dihitung</w:t>
      </w:r>
      <w:proofErr w:type="spellEnd"/>
      <w:r w:rsidRPr="00E12DC0">
        <w:rPr>
          <w:color w:val="000000"/>
          <w:lang w:val="en-US"/>
        </w:rPr>
        <w:t xml:space="preserve"> </w:t>
      </w:r>
      <w:proofErr w:type="spellStart"/>
      <w:r w:rsidRPr="00E12DC0">
        <w:rPr>
          <w:color w:val="000000"/>
          <w:lang w:val="en-US"/>
        </w:rPr>
        <w:t>dengan</w:t>
      </w:r>
      <w:proofErr w:type="spellEnd"/>
      <w:r w:rsidRPr="00E12DC0">
        <w:rPr>
          <w:color w:val="000000"/>
          <w:lang w:val="en-US"/>
        </w:rPr>
        <w:t xml:space="preserve"> </w:t>
      </w:r>
      <w:proofErr w:type="spellStart"/>
      <w:r w:rsidRPr="00E12DC0">
        <w:rPr>
          <w:color w:val="000000"/>
          <w:lang w:val="en-US"/>
        </w:rPr>
        <w:t>membandingkan</w:t>
      </w:r>
      <w:proofErr w:type="spellEnd"/>
      <w:r w:rsidRPr="00E12DC0">
        <w:rPr>
          <w:color w:val="000000"/>
          <w:lang w:val="en-US"/>
        </w:rPr>
        <w:t xml:space="preserve"> </w:t>
      </w:r>
      <w:proofErr w:type="spellStart"/>
      <w:r w:rsidRPr="00E12DC0">
        <w:rPr>
          <w:color w:val="000000"/>
          <w:lang w:val="en-US"/>
        </w:rPr>
        <w:t>aset</w:t>
      </w:r>
      <w:proofErr w:type="spellEnd"/>
      <w:r w:rsidRPr="00E12DC0">
        <w:rPr>
          <w:color w:val="000000"/>
          <w:lang w:val="en-US"/>
        </w:rPr>
        <w:t xml:space="preserve"> </w:t>
      </w:r>
      <w:proofErr w:type="spellStart"/>
      <w:r w:rsidRPr="00E12DC0">
        <w:rPr>
          <w:color w:val="000000"/>
          <w:lang w:val="en-US"/>
        </w:rPr>
        <w:t>lancar</w:t>
      </w:r>
      <w:proofErr w:type="spellEnd"/>
      <w:r w:rsidRPr="00E12DC0">
        <w:rPr>
          <w:color w:val="000000"/>
          <w:lang w:val="en-US"/>
        </w:rPr>
        <w:t xml:space="preserve"> </w:t>
      </w:r>
      <w:proofErr w:type="spellStart"/>
      <w:r w:rsidRPr="00E12DC0">
        <w:rPr>
          <w:color w:val="000000"/>
          <w:lang w:val="en-US"/>
        </w:rPr>
        <w:t>perusahaan</w:t>
      </w:r>
      <w:proofErr w:type="spellEnd"/>
      <w:r w:rsidRPr="00E12DC0">
        <w:rPr>
          <w:color w:val="000000"/>
          <w:lang w:val="en-US"/>
        </w:rPr>
        <w:t xml:space="preserve"> </w:t>
      </w:r>
      <w:proofErr w:type="spellStart"/>
      <w:r w:rsidRPr="00E12DC0">
        <w:rPr>
          <w:color w:val="000000"/>
          <w:lang w:val="en-US"/>
        </w:rPr>
        <w:t>dengan</w:t>
      </w:r>
      <w:proofErr w:type="spellEnd"/>
      <w:r w:rsidRPr="00E12DC0">
        <w:rPr>
          <w:color w:val="000000"/>
          <w:lang w:val="en-US"/>
        </w:rPr>
        <w:t xml:space="preserve"> </w:t>
      </w:r>
      <w:proofErr w:type="spellStart"/>
      <w:r w:rsidRPr="00E12DC0">
        <w:rPr>
          <w:color w:val="000000"/>
          <w:lang w:val="en-US"/>
        </w:rPr>
        <w:t>kewajiban</w:t>
      </w:r>
      <w:proofErr w:type="spellEnd"/>
      <w:r w:rsidRPr="00E12DC0">
        <w:rPr>
          <w:color w:val="000000"/>
          <w:lang w:val="en-US"/>
        </w:rPr>
        <w:t xml:space="preserve"> </w:t>
      </w:r>
      <w:proofErr w:type="spellStart"/>
      <w:r w:rsidRPr="00E12DC0">
        <w:rPr>
          <w:color w:val="000000"/>
          <w:lang w:val="en-US"/>
        </w:rPr>
        <w:t>jangka</w:t>
      </w:r>
      <w:proofErr w:type="spellEnd"/>
      <w:r w:rsidRPr="00E12DC0">
        <w:rPr>
          <w:color w:val="000000"/>
          <w:lang w:val="en-US"/>
        </w:rPr>
        <w:t xml:space="preserve"> </w:t>
      </w:r>
      <w:proofErr w:type="spellStart"/>
      <w:r w:rsidRPr="00E12DC0">
        <w:rPr>
          <w:color w:val="000000"/>
          <w:lang w:val="en-US"/>
        </w:rPr>
        <w:t>pendeknya</w:t>
      </w:r>
      <w:proofErr w:type="spellEnd"/>
      <w:r w:rsidRPr="00E12DC0">
        <w:rPr>
          <w:color w:val="000000"/>
          <w:lang w:val="en-US"/>
        </w:rPr>
        <w:t>.</w:t>
      </w:r>
    </w:p>
    <w:p w14:paraId="1708F071" w14:textId="77777777" w:rsidR="00BC5663" w:rsidRDefault="00BC5663" w:rsidP="00E12DC0">
      <w:pPr>
        <w:pBdr>
          <w:top w:val="nil"/>
          <w:left w:val="nil"/>
          <w:bottom w:val="nil"/>
          <w:right w:val="nil"/>
          <w:between w:val="nil"/>
        </w:pBdr>
        <w:ind w:left="180"/>
        <w:jc w:val="both"/>
        <w:rPr>
          <w:color w:val="00000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
        <w:gridCol w:w="3600"/>
      </w:tblGrid>
      <w:tr w:rsidR="00E12DC0" w14:paraId="62B558D7" w14:textId="77777777" w:rsidTr="0016733C">
        <w:trPr>
          <w:jc w:val="center"/>
        </w:trPr>
        <w:tc>
          <w:tcPr>
            <w:tcW w:w="1795" w:type="dxa"/>
            <w:vMerge w:val="restart"/>
            <w:vAlign w:val="center"/>
          </w:tcPr>
          <w:p w14:paraId="2771FB45" w14:textId="42D1B86E" w:rsidR="00E12DC0" w:rsidRDefault="00E12DC0" w:rsidP="00E12DC0">
            <w:pPr>
              <w:pBdr>
                <w:top w:val="nil"/>
                <w:left w:val="nil"/>
                <w:bottom w:val="nil"/>
                <w:right w:val="nil"/>
                <w:between w:val="nil"/>
              </w:pBdr>
              <w:ind w:left="180"/>
              <w:jc w:val="center"/>
              <w:rPr>
                <w:color w:val="000000"/>
                <w:lang w:val="en-US"/>
              </w:rPr>
            </w:pPr>
            <w:r w:rsidRPr="00E12DC0">
              <w:rPr>
                <w:color w:val="000000"/>
                <w:lang w:val="en-US"/>
              </w:rPr>
              <w:t>Current Ratio</w:t>
            </w:r>
          </w:p>
        </w:tc>
        <w:tc>
          <w:tcPr>
            <w:tcW w:w="360" w:type="dxa"/>
            <w:vMerge w:val="restart"/>
            <w:vAlign w:val="center"/>
          </w:tcPr>
          <w:p w14:paraId="5AC13BB7" w14:textId="1C5B4C5E" w:rsidR="00E12DC0" w:rsidRDefault="00E12DC0" w:rsidP="00E12DC0">
            <w:pPr>
              <w:jc w:val="center"/>
              <w:rPr>
                <w:color w:val="000000"/>
                <w:lang w:val="en-US"/>
              </w:rPr>
            </w:pPr>
            <w:r>
              <w:rPr>
                <w:color w:val="000000"/>
                <w:lang w:val="en-US"/>
              </w:rPr>
              <w:t>=</w:t>
            </w:r>
          </w:p>
        </w:tc>
        <w:tc>
          <w:tcPr>
            <w:tcW w:w="3600" w:type="dxa"/>
          </w:tcPr>
          <w:p w14:paraId="421CB76B" w14:textId="7724860D" w:rsidR="00E12DC0" w:rsidRDefault="00E12DC0" w:rsidP="0016733C">
            <w:pPr>
              <w:pBdr>
                <w:top w:val="nil"/>
                <w:left w:val="nil"/>
                <w:bottom w:val="single" w:sz="4" w:space="1" w:color="auto"/>
                <w:right w:val="nil"/>
                <w:between w:val="nil"/>
              </w:pBdr>
              <w:ind w:left="180"/>
              <w:jc w:val="center"/>
              <w:rPr>
                <w:color w:val="000000"/>
                <w:lang w:val="en-US"/>
              </w:rPr>
            </w:pPr>
            <w:r>
              <w:rPr>
                <w:color w:val="000000"/>
                <w:lang w:val="en-US"/>
              </w:rPr>
              <w:t xml:space="preserve">Total </w:t>
            </w:r>
            <w:r w:rsidRPr="00E12DC0">
              <w:rPr>
                <w:color w:val="000000"/>
                <w:lang w:val="en-US"/>
              </w:rPr>
              <w:t xml:space="preserve">Aset </w:t>
            </w:r>
            <w:proofErr w:type="spellStart"/>
            <w:r w:rsidRPr="00E12DC0">
              <w:rPr>
                <w:color w:val="000000"/>
                <w:lang w:val="en-US"/>
              </w:rPr>
              <w:t>Lancar</w:t>
            </w:r>
            <w:proofErr w:type="spellEnd"/>
          </w:p>
        </w:tc>
      </w:tr>
      <w:tr w:rsidR="00E12DC0" w14:paraId="22035B4D" w14:textId="77777777" w:rsidTr="0016733C">
        <w:trPr>
          <w:jc w:val="center"/>
        </w:trPr>
        <w:tc>
          <w:tcPr>
            <w:tcW w:w="1795" w:type="dxa"/>
            <w:vMerge/>
          </w:tcPr>
          <w:p w14:paraId="621E0932" w14:textId="77777777" w:rsidR="00E12DC0" w:rsidRDefault="00E12DC0" w:rsidP="00E12DC0">
            <w:pPr>
              <w:jc w:val="both"/>
              <w:rPr>
                <w:color w:val="000000"/>
                <w:lang w:val="en-US"/>
              </w:rPr>
            </w:pPr>
          </w:p>
        </w:tc>
        <w:tc>
          <w:tcPr>
            <w:tcW w:w="360" w:type="dxa"/>
            <w:vMerge/>
          </w:tcPr>
          <w:p w14:paraId="35539BE1" w14:textId="77777777" w:rsidR="00E12DC0" w:rsidRDefault="00E12DC0" w:rsidP="00E12DC0">
            <w:pPr>
              <w:jc w:val="both"/>
              <w:rPr>
                <w:color w:val="000000"/>
                <w:lang w:val="en-US"/>
              </w:rPr>
            </w:pPr>
          </w:p>
        </w:tc>
        <w:tc>
          <w:tcPr>
            <w:tcW w:w="3600" w:type="dxa"/>
          </w:tcPr>
          <w:p w14:paraId="638FE2F9" w14:textId="04F8316A" w:rsidR="00E12DC0" w:rsidRDefault="00E12DC0" w:rsidP="00E12DC0">
            <w:pPr>
              <w:pBdr>
                <w:top w:val="nil"/>
                <w:left w:val="nil"/>
                <w:bottom w:val="nil"/>
                <w:right w:val="nil"/>
                <w:between w:val="nil"/>
              </w:pBdr>
              <w:ind w:left="180"/>
              <w:jc w:val="center"/>
              <w:rPr>
                <w:color w:val="000000"/>
                <w:lang w:val="en-US"/>
              </w:rPr>
            </w:pPr>
            <w:r>
              <w:rPr>
                <w:color w:val="000000"/>
                <w:lang w:val="en-US"/>
              </w:rPr>
              <w:t xml:space="preserve">Total </w:t>
            </w:r>
            <w:proofErr w:type="spellStart"/>
            <w:r w:rsidRPr="00E12DC0">
              <w:rPr>
                <w:color w:val="000000"/>
                <w:lang w:val="en-US"/>
              </w:rPr>
              <w:t>Kewajiban</w:t>
            </w:r>
            <w:proofErr w:type="spellEnd"/>
            <w:r w:rsidRPr="00E12DC0">
              <w:rPr>
                <w:color w:val="000000"/>
                <w:lang w:val="en-US"/>
              </w:rPr>
              <w:t xml:space="preserve"> Jangka </w:t>
            </w:r>
            <w:proofErr w:type="spellStart"/>
            <w:r w:rsidRPr="00E12DC0">
              <w:rPr>
                <w:color w:val="000000"/>
                <w:lang w:val="en-US"/>
              </w:rPr>
              <w:t>Pendek</w:t>
            </w:r>
            <w:proofErr w:type="spellEnd"/>
          </w:p>
        </w:tc>
      </w:tr>
    </w:tbl>
    <w:p w14:paraId="076F1900" w14:textId="77777777" w:rsidR="00E12DC0" w:rsidRPr="00E12DC0" w:rsidRDefault="00E12DC0" w:rsidP="00E12DC0">
      <w:pPr>
        <w:pBdr>
          <w:top w:val="nil"/>
          <w:left w:val="nil"/>
          <w:bottom w:val="nil"/>
          <w:right w:val="nil"/>
          <w:between w:val="nil"/>
        </w:pBdr>
        <w:ind w:left="180"/>
        <w:jc w:val="both"/>
        <w:rPr>
          <w:color w:val="000000"/>
          <w:lang w:val="en-US"/>
        </w:rPr>
      </w:pPr>
    </w:p>
    <w:p w14:paraId="34B5A89A" w14:textId="77777777" w:rsidR="00E12DC0" w:rsidRPr="00E12DC0" w:rsidRDefault="00E12DC0" w:rsidP="00E12DC0">
      <w:pPr>
        <w:pBdr>
          <w:top w:val="nil"/>
          <w:left w:val="nil"/>
          <w:bottom w:val="nil"/>
          <w:right w:val="nil"/>
          <w:between w:val="nil"/>
        </w:pBdr>
        <w:ind w:left="180"/>
        <w:jc w:val="both"/>
        <w:rPr>
          <w:color w:val="000000"/>
          <w:lang w:val="en-US"/>
        </w:rPr>
      </w:pPr>
    </w:p>
    <w:p w14:paraId="1781588D" w14:textId="445B81B3" w:rsidR="00E12DC0" w:rsidRDefault="00E12DC0" w:rsidP="00E12DC0">
      <w:pPr>
        <w:pBdr>
          <w:top w:val="nil"/>
          <w:left w:val="nil"/>
          <w:bottom w:val="nil"/>
          <w:right w:val="nil"/>
          <w:between w:val="nil"/>
        </w:pBdr>
        <w:ind w:left="180"/>
        <w:jc w:val="both"/>
        <w:rPr>
          <w:color w:val="000000"/>
          <w:lang w:val="en-US"/>
        </w:rPr>
      </w:pPr>
      <w:r w:rsidRPr="00E12DC0">
        <w:rPr>
          <w:color w:val="000000"/>
          <w:lang w:val="en-US"/>
        </w:rPr>
        <w:t>​</w:t>
      </w:r>
      <w:proofErr w:type="spellStart"/>
      <w:r w:rsidR="0016733C">
        <w:rPr>
          <w:color w:val="000000"/>
          <w:lang w:val="en-US"/>
        </w:rPr>
        <w:t>Keterangan</w:t>
      </w:r>
      <w:proofErr w:type="spellEnd"/>
      <w:r>
        <w:rPr>
          <w:color w:val="000000"/>
          <w:lang w:val="en-US"/>
        </w:rPr>
        <w:t>:</w:t>
      </w:r>
    </w:p>
    <w:p w14:paraId="3CF37241" w14:textId="77777777" w:rsidR="00E12DC0" w:rsidRPr="0016733C" w:rsidRDefault="00E12DC0" w:rsidP="0016733C">
      <w:pPr>
        <w:pStyle w:val="ListParagraph"/>
        <w:numPr>
          <w:ilvl w:val="0"/>
          <w:numId w:val="2"/>
        </w:numPr>
        <w:pBdr>
          <w:top w:val="nil"/>
          <w:left w:val="nil"/>
          <w:bottom w:val="nil"/>
          <w:right w:val="nil"/>
          <w:between w:val="nil"/>
        </w:pBdr>
        <w:jc w:val="both"/>
        <w:rPr>
          <w:color w:val="000000"/>
          <w:lang w:val="en-US"/>
        </w:rPr>
      </w:pPr>
      <w:r w:rsidRPr="0016733C">
        <w:rPr>
          <w:b/>
          <w:bCs/>
          <w:color w:val="000000"/>
          <w:lang w:val="en-US"/>
        </w:rPr>
        <w:t xml:space="preserve">Aset </w:t>
      </w:r>
      <w:proofErr w:type="spellStart"/>
      <w:r w:rsidRPr="0016733C">
        <w:rPr>
          <w:b/>
          <w:bCs/>
          <w:color w:val="000000"/>
          <w:lang w:val="en-US"/>
        </w:rPr>
        <w:t>Lancar</w:t>
      </w:r>
      <w:proofErr w:type="spellEnd"/>
      <w:r w:rsidRPr="0016733C">
        <w:rPr>
          <w:b/>
          <w:bCs/>
          <w:color w:val="000000"/>
          <w:lang w:val="en-US"/>
        </w:rPr>
        <w:t xml:space="preserve"> (Current Assets):</w:t>
      </w:r>
      <w:r w:rsidRPr="0016733C">
        <w:rPr>
          <w:color w:val="000000"/>
          <w:lang w:val="en-US"/>
        </w:rPr>
        <w:t xml:space="preserve"> Ini </w:t>
      </w:r>
      <w:proofErr w:type="spellStart"/>
      <w:r w:rsidRPr="0016733C">
        <w:rPr>
          <w:color w:val="000000"/>
          <w:lang w:val="en-US"/>
        </w:rPr>
        <w:t>termasuk</w:t>
      </w:r>
      <w:proofErr w:type="spellEnd"/>
      <w:r w:rsidRPr="0016733C">
        <w:rPr>
          <w:color w:val="000000"/>
          <w:lang w:val="en-US"/>
        </w:rPr>
        <w:t xml:space="preserve"> kas, </w:t>
      </w:r>
      <w:proofErr w:type="spellStart"/>
      <w:r w:rsidRPr="0016733C">
        <w:rPr>
          <w:color w:val="000000"/>
          <w:lang w:val="en-US"/>
        </w:rPr>
        <w:t>piutang</w:t>
      </w:r>
      <w:proofErr w:type="spellEnd"/>
      <w:r w:rsidRPr="0016733C">
        <w:rPr>
          <w:color w:val="000000"/>
          <w:lang w:val="en-US"/>
        </w:rPr>
        <w:t xml:space="preserve"> </w:t>
      </w:r>
      <w:proofErr w:type="spellStart"/>
      <w:r w:rsidRPr="0016733C">
        <w:rPr>
          <w:color w:val="000000"/>
          <w:lang w:val="en-US"/>
        </w:rPr>
        <w:t>usaha</w:t>
      </w:r>
      <w:proofErr w:type="spellEnd"/>
      <w:r w:rsidRPr="0016733C">
        <w:rPr>
          <w:color w:val="000000"/>
          <w:lang w:val="en-US"/>
        </w:rPr>
        <w:t xml:space="preserve">, </w:t>
      </w:r>
      <w:proofErr w:type="spellStart"/>
      <w:r w:rsidRPr="0016733C">
        <w:rPr>
          <w:color w:val="000000"/>
          <w:lang w:val="en-US"/>
        </w:rPr>
        <w:t>persediaan</w:t>
      </w:r>
      <w:proofErr w:type="spellEnd"/>
      <w:r w:rsidRPr="0016733C">
        <w:rPr>
          <w:color w:val="000000"/>
          <w:lang w:val="en-US"/>
        </w:rPr>
        <w:t xml:space="preserve">, dan </w:t>
      </w:r>
      <w:proofErr w:type="spellStart"/>
      <w:r w:rsidRPr="0016733C">
        <w:rPr>
          <w:color w:val="000000"/>
          <w:lang w:val="en-US"/>
        </w:rPr>
        <w:t>aset</w:t>
      </w:r>
      <w:proofErr w:type="spellEnd"/>
      <w:r w:rsidRPr="0016733C">
        <w:rPr>
          <w:color w:val="000000"/>
          <w:lang w:val="en-US"/>
        </w:rPr>
        <w:t xml:space="preserve"> </w:t>
      </w:r>
      <w:proofErr w:type="spellStart"/>
      <w:r w:rsidRPr="0016733C">
        <w:rPr>
          <w:color w:val="000000"/>
          <w:lang w:val="en-US"/>
        </w:rPr>
        <w:t>lancar</w:t>
      </w:r>
      <w:proofErr w:type="spellEnd"/>
      <w:r w:rsidRPr="0016733C">
        <w:rPr>
          <w:color w:val="000000"/>
          <w:lang w:val="en-US"/>
        </w:rPr>
        <w:t xml:space="preserve"> </w:t>
      </w:r>
      <w:proofErr w:type="spellStart"/>
      <w:r w:rsidRPr="0016733C">
        <w:rPr>
          <w:color w:val="000000"/>
          <w:lang w:val="en-US"/>
        </w:rPr>
        <w:t>lainnya</w:t>
      </w:r>
      <w:proofErr w:type="spellEnd"/>
      <w:r w:rsidRPr="0016733C">
        <w:rPr>
          <w:color w:val="000000"/>
          <w:lang w:val="en-US"/>
        </w:rPr>
        <w:t xml:space="preserve"> yang </w:t>
      </w:r>
      <w:proofErr w:type="spellStart"/>
      <w:r w:rsidRPr="0016733C">
        <w:rPr>
          <w:color w:val="000000"/>
          <w:lang w:val="en-US"/>
        </w:rPr>
        <w:t>dapat</w:t>
      </w:r>
      <w:proofErr w:type="spellEnd"/>
      <w:r w:rsidRPr="0016733C">
        <w:rPr>
          <w:color w:val="000000"/>
          <w:lang w:val="en-US"/>
        </w:rPr>
        <w:t xml:space="preserve"> </w:t>
      </w:r>
      <w:proofErr w:type="spellStart"/>
      <w:r w:rsidRPr="0016733C">
        <w:rPr>
          <w:color w:val="000000"/>
          <w:lang w:val="en-US"/>
        </w:rPr>
        <w:t>diubah</w:t>
      </w:r>
      <w:proofErr w:type="spellEnd"/>
      <w:r w:rsidRPr="0016733C">
        <w:rPr>
          <w:color w:val="000000"/>
          <w:lang w:val="en-US"/>
        </w:rPr>
        <w:t xml:space="preserve"> </w:t>
      </w:r>
      <w:proofErr w:type="spellStart"/>
      <w:r w:rsidRPr="0016733C">
        <w:rPr>
          <w:color w:val="000000"/>
          <w:lang w:val="en-US"/>
        </w:rPr>
        <w:t>menjadi</w:t>
      </w:r>
      <w:proofErr w:type="spellEnd"/>
      <w:r w:rsidRPr="0016733C">
        <w:rPr>
          <w:color w:val="000000"/>
          <w:lang w:val="en-US"/>
        </w:rPr>
        <w:t xml:space="preserve"> kas </w:t>
      </w:r>
      <w:proofErr w:type="spellStart"/>
      <w:r w:rsidRPr="0016733C">
        <w:rPr>
          <w:color w:val="000000"/>
          <w:lang w:val="en-US"/>
        </w:rPr>
        <w:t>dalam</w:t>
      </w:r>
      <w:proofErr w:type="spellEnd"/>
      <w:r w:rsidRPr="0016733C">
        <w:rPr>
          <w:color w:val="000000"/>
          <w:lang w:val="en-US"/>
        </w:rPr>
        <w:t xml:space="preserve"> </w:t>
      </w:r>
      <w:proofErr w:type="spellStart"/>
      <w:r w:rsidRPr="0016733C">
        <w:rPr>
          <w:color w:val="000000"/>
          <w:lang w:val="en-US"/>
        </w:rPr>
        <w:t>waktu</w:t>
      </w:r>
      <w:proofErr w:type="spellEnd"/>
      <w:r w:rsidRPr="0016733C">
        <w:rPr>
          <w:color w:val="000000"/>
          <w:lang w:val="en-US"/>
        </w:rPr>
        <w:t xml:space="preserve"> </w:t>
      </w:r>
      <w:proofErr w:type="spellStart"/>
      <w:r w:rsidRPr="0016733C">
        <w:rPr>
          <w:color w:val="000000"/>
          <w:lang w:val="en-US"/>
        </w:rPr>
        <w:t>singkat</w:t>
      </w:r>
      <w:proofErr w:type="spellEnd"/>
      <w:r w:rsidRPr="0016733C">
        <w:rPr>
          <w:color w:val="000000"/>
          <w:lang w:val="en-US"/>
        </w:rPr>
        <w:t>.</w:t>
      </w:r>
    </w:p>
    <w:p w14:paraId="16E845BC" w14:textId="71CF0804" w:rsidR="00E12DC0" w:rsidRPr="0016733C" w:rsidRDefault="00E12DC0" w:rsidP="0016733C">
      <w:pPr>
        <w:pStyle w:val="ListParagraph"/>
        <w:numPr>
          <w:ilvl w:val="0"/>
          <w:numId w:val="2"/>
        </w:numPr>
        <w:pBdr>
          <w:top w:val="nil"/>
          <w:left w:val="nil"/>
          <w:bottom w:val="nil"/>
          <w:right w:val="nil"/>
          <w:between w:val="nil"/>
        </w:pBdr>
        <w:jc w:val="both"/>
        <w:rPr>
          <w:color w:val="000000"/>
          <w:lang w:val="en-US"/>
        </w:rPr>
      </w:pPr>
      <w:proofErr w:type="spellStart"/>
      <w:r w:rsidRPr="0016733C">
        <w:rPr>
          <w:b/>
          <w:bCs/>
          <w:color w:val="000000"/>
          <w:lang w:val="en-US"/>
        </w:rPr>
        <w:t>Kewajiban</w:t>
      </w:r>
      <w:proofErr w:type="spellEnd"/>
      <w:r w:rsidRPr="0016733C">
        <w:rPr>
          <w:b/>
          <w:bCs/>
          <w:color w:val="000000"/>
          <w:lang w:val="en-US"/>
        </w:rPr>
        <w:t xml:space="preserve"> Jangka </w:t>
      </w:r>
      <w:proofErr w:type="spellStart"/>
      <w:r w:rsidRPr="0016733C">
        <w:rPr>
          <w:b/>
          <w:bCs/>
          <w:color w:val="000000"/>
          <w:lang w:val="en-US"/>
        </w:rPr>
        <w:t>Pendek</w:t>
      </w:r>
      <w:proofErr w:type="spellEnd"/>
      <w:r w:rsidRPr="0016733C">
        <w:rPr>
          <w:b/>
          <w:bCs/>
          <w:color w:val="000000"/>
          <w:lang w:val="en-US"/>
        </w:rPr>
        <w:t xml:space="preserve"> (Current Liabilities):</w:t>
      </w:r>
      <w:r w:rsidRPr="0016733C">
        <w:rPr>
          <w:color w:val="000000"/>
          <w:lang w:val="en-US"/>
        </w:rPr>
        <w:t xml:space="preserve"> Ini </w:t>
      </w:r>
      <w:proofErr w:type="spellStart"/>
      <w:r w:rsidRPr="0016733C">
        <w:rPr>
          <w:color w:val="000000"/>
          <w:lang w:val="en-US"/>
        </w:rPr>
        <w:t>mencakup</w:t>
      </w:r>
      <w:proofErr w:type="spellEnd"/>
      <w:r w:rsidRPr="0016733C">
        <w:rPr>
          <w:color w:val="000000"/>
          <w:lang w:val="en-US"/>
        </w:rPr>
        <w:t xml:space="preserve"> </w:t>
      </w:r>
      <w:proofErr w:type="spellStart"/>
      <w:r w:rsidRPr="0016733C">
        <w:rPr>
          <w:color w:val="000000"/>
          <w:lang w:val="en-US"/>
        </w:rPr>
        <w:t>hutang</w:t>
      </w:r>
      <w:proofErr w:type="spellEnd"/>
      <w:r w:rsidRPr="0016733C">
        <w:rPr>
          <w:color w:val="000000"/>
          <w:lang w:val="en-US"/>
        </w:rPr>
        <w:t xml:space="preserve"> </w:t>
      </w:r>
      <w:proofErr w:type="spellStart"/>
      <w:r w:rsidRPr="0016733C">
        <w:rPr>
          <w:color w:val="000000"/>
          <w:lang w:val="en-US"/>
        </w:rPr>
        <w:t>usaha</w:t>
      </w:r>
      <w:proofErr w:type="spellEnd"/>
      <w:r w:rsidRPr="0016733C">
        <w:rPr>
          <w:color w:val="000000"/>
          <w:lang w:val="en-US"/>
        </w:rPr>
        <w:t xml:space="preserve">, </w:t>
      </w:r>
      <w:proofErr w:type="spellStart"/>
      <w:r w:rsidRPr="0016733C">
        <w:rPr>
          <w:color w:val="000000"/>
          <w:lang w:val="en-US"/>
        </w:rPr>
        <w:t>hutang</w:t>
      </w:r>
      <w:proofErr w:type="spellEnd"/>
      <w:r w:rsidRPr="0016733C">
        <w:rPr>
          <w:color w:val="000000"/>
          <w:lang w:val="en-US"/>
        </w:rPr>
        <w:t xml:space="preserve"> bank </w:t>
      </w:r>
      <w:proofErr w:type="spellStart"/>
      <w:r w:rsidRPr="0016733C">
        <w:rPr>
          <w:color w:val="000000"/>
          <w:lang w:val="en-US"/>
        </w:rPr>
        <w:t>jangka</w:t>
      </w:r>
      <w:proofErr w:type="spellEnd"/>
      <w:r w:rsidRPr="0016733C">
        <w:rPr>
          <w:color w:val="000000"/>
          <w:lang w:val="en-US"/>
        </w:rPr>
        <w:t xml:space="preserve"> </w:t>
      </w:r>
      <w:proofErr w:type="spellStart"/>
      <w:r w:rsidRPr="0016733C">
        <w:rPr>
          <w:color w:val="000000"/>
          <w:lang w:val="en-US"/>
        </w:rPr>
        <w:t>pendek</w:t>
      </w:r>
      <w:proofErr w:type="spellEnd"/>
      <w:r w:rsidRPr="0016733C">
        <w:rPr>
          <w:color w:val="000000"/>
          <w:lang w:val="en-US"/>
        </w:rPr>
        <w:t xml:space="preserve">, dan </w:t>
      </w:r>
      <w:proofErr w:type="spellStart"/>
      <w:r w:rsidRPr="0016733C">
        <w:rPr>
          <w:color w:val="000000"/>
          <w:lang w:val="en-US"/>
        </w:rPr>
        <w:t>kewajiban</w:t>
      </w:r>
      <w:proofErr w:type="spellEnd"/>
      <w:r w:rsidRPr="0016733C">
        <w:rPr>
          <w:color w:val="000000"/>
          <w:lang w:val="en-US"/>
        </w:rPr>
        <w:t xml:space="preserve"> </w:t>
      </w:r>
      <w:proofErr w:type="spellStart"/>
      <w:r w:rsidRPr="0016733C">
        <w:rPr>
          <w:color w:val="000000"/>
          <w:lang w:val="en-US"/>
        </w:rPr>
        <w:t>jangka</w:t>
      </w:r>
      <w:proofErr w:type="spellEnd"/>
      <w:r w:rsidRPr="0016733C">
        <w:rPr>
          <w:color w:val="000000"/>
          <w:lang w:val="en-US"/>
        </w:rPr>
        <w:t xml:space="preserve"> </w:t>
      </w:r>
      <w:proofErr w:type="spellStart"/>
      <w:r w:rsidRPr="0016733C">
        <w:rPr>
          <w:color w:val="000000"/>
          <w:lang w:val="en-US"/>
        </w:rPr>
        <w:t>pendek</w:t>
      </w:r>
      <w:proofErr w:type="spellEnd"/>
      <w:r w:rsidRPr="0016733C">
        <w:rPr>
          <w:color w:val="000000"/>
          <w:lang w:val="en-US"/>
        </w:rPr>
        <w:t xml:space="preserve"> </w:t>
      </w:r>
      <w:proofErr w:type="spellStart"/>
      <w:r w:rsidRPr="0016733C">
        <w:rPr>
          <w:color w:val="000000"/>
          <w:lang w:val="en-US"/>
        </w:rPr>
        <w:t>lainnya</w:t>
      </w:r>
      <w:proofErr w:type="spellEnd"/>
      <w:r w:rsidRPr="0016733C">
        <w:rPr>
          <w:color w:val="000000"/>
          <w:lang w:val="en-US"/>
        </w:rPr>
        <w:t>.</w:t>
      </w:r>
    </w:p>
    <w:p w14:paraId="76D49AA2" w14:textId="77777777" w:rsidR="0016733C" w:rsidRPr="00E12DC0" w:rsidRDefault="0016733C" w:rsidP="00E12DC0">
      <w:pPr>
        <w:pBdr>
          <w:top w:val="nil"/>
          <w:left w:val="nil"/>
          <w:bottom w:val="nil"/>
          <w:right w:val="nil"/>
          <w:between w:val="nil"/>
        </w:pBdr>
        <w:ind w:left="180"/>
        <w:jc w:val="both"/>
        <w:rPr>
          <w:color w:val="000000"/>
          <w:lang w:val="en-US"/>
        </w:rPr>
      </w:pPr>
    </w:p>
    <w:p w14:paraId="59DEE1DE" w14:textId="4CA42675" w:rsidR="006E7CD9" w:rsidRDefault="00E12DC0">
      <w:pPr>
        <w:pBdr>
          <w:top w:val="nil"/>
          <w:left w:val="nil"/>
          <w:bottom w:val="nil"/>
          <w:right w:val="nil"/>
          <w:between w:val="nil"/>
        </w:pBdr>
        <w:ind w:left="180"/>
        <w:jc w:val="both"/>
        <w:rPr>
          <w:color w:val="000000"/>
          <w:lang w:val="en-US"/>
        </w:rPr>
      </w:pPr>
      <w:proofErr w:type="spellStart"/>
      <w:r w:rsidRPr="00E12DC0">
        <w:rPr>
          <w:color w:val="000000"/>
          <w:lang w:val="en-US"/>
        </w:rPr>
        <w:t>Pengukuran</w:t>
      </w:r>
      <w:proofErr w:type="spellEnd"/>
      <w:r w:rsidRPr="00E12DC0">
        <w:rPr>
          <w:color w:val="000000"/>
          <w:lang w:val="en-US"/>
        </w:rPr>
        <w:t xml:space="preserve"> </w:t>
      </w:r>
      <w:proofErr w:type="spellStart"/>
      <w:r w:rsidRPr="00E12DC0">
        <w:rPr>
          <w:color w:val="000000"/>
          <w:lang w:val="en-US"/>
        </w:rPr>
        <w:t>ini</w:t>
      </w:r>
      <w:proofErr w:type="spellEnd"/>
      <w:r w:rsidRPr="00E12DC0">
        <w:rPr>
          <w:color w:val="000000"/>
          <w:lang w:val="en-US"/>
        </w:rPr>
        <w:t xml:space="preserve"> </w:t>
      </w:r>
      <w:proofErr w:type="spellStart"/>
      <w:r w:rsidRPr="00E12DC0">
        <w:rPr>
          <w:color w:val="000000"/>
          <w:lang w:val="en-US"/>
        </w:rPr>
        <w:t>memberikan</w:t>
      </w:r>
      <w:proofErr w:type="spellEnd"/>
      <w:r w:rsidRPr="00E12DC0">
        <w:rPr>
          <w:color w:val="000000"/>
          <w:lang w:val="en-US"/>
        </w:rPr>
        <w:t xml:space="preserve"> </w:t>
      </w:r>
      <w:proofErr w:type="spellStart"/>
      <w:r w:rsidRPr="00E12DC0">
        <w:rPr>
          <w:color w:val="000000"/>
          <w:lang w:val="en-US"/>
        </w:rPr>
        <w:t>gambaran</w:t>
      </w:r>
      <w:proofErr w:type="spellEnd"/>
      <w:r w:rsidRPr="00E12DC0">
        <w:rPr>
          <w:color w:val="000000"/>
          <w:lang w:val="en-US"/>
        </w:rPr>
        <w:t xml:space="preserve"> </w:t>
      </w:r>
      <w:proofErr w:type="spellStart"/>
      <w:r w:rsidRPr="00E12DC0">
        <w:rPr>
          <w:color w:val="000000"/>
          <w:lang w:val="en-US"/>
        </w:rPr>
        <w:t>tentang</w:t>
      </w:r>
      <w:proofErr w:type="spellEnd"/>
      <w:r w:rsidRPr="00E12DC0">
        <w:rPr>
          <w:color w:val="000000"/>
          <w:lang w:val="en-US"/>
        </w:rPr>
        <w:t xml:space="preserve"> </w:t>
      </w:r>
      <w:proofErr w:type="spellStart"/>
      <w:r w:rsidRPr="00E12DC0">
        <w:rPr>
          <w:color w:val="000000"/>
          <w:lang w:val="en-US"/>
        </w:rPr>
        <w:t>kemampuan</w:t>
      </w:r>
      <w:proofErr w:type="spellEnd"/>
      <w:r w:rsidRPr="00E12DC0">
        <w:rPr>
          <w:color w:val="000000"/>
          <w:lang w:val="en-US"/>
        </w:rPr>
        <w:t xml:space="preserve"> </w:t>
      </w:r>
      <w:proofErr w:type="spellStart"/>
      <w:r w:rsidRPr="00E12DC0">
        <w:rPr>
          <w:color w:val="000000"/>
          <w:lang w:val="en-US"/>
        </w:rPr>
        <w:t>perusahaan</w:t>
      </w:r>
      <w:proofErr w:type="spellEnd"/>
      <w:r w:rsidRPr="00E12DC0">
        <w:rPr>
          <w:color w:val="000000"/>
          <w:lang w:val="en-US"/>
        </w:rPr>
        <w:t xml:space="preserve"> </w:t>
      </w:r>
      <w:proofErr w:type="spellStart"/>
      <w:r w:rsidRPr="00E12DC0">
        <w:rPr>
          <w:color w:val="000000"/>
          <w:lang w:val="en-US"/>
        </w:rPr>
        <w:t>untuk</w:t>
      </w:r>
      <w:proofErr w:type="spellEnd"/>
      <w:r w:rsidRPr="00E12DC0">
        <w:rPr>
          <w:color w:val="000000"/>
          <w:lang w:val="en-US"/>
        </w:rPr>
        <w:t xml:space="preserve"> </w:t>
      </w:r>
      <w:proofErr w:type="spellStart"/>
      <w:r w:rsidRPr="00E12DC0">
        <w:rPr>
          <w:color w:val="000000"/>
          <w:lang w:val="en-US"/>
        </w:rPr>
        <w:t>membayar</w:t>
      </w:r>
      <w:proofErr w:type="spellEnd"/>
      <w:r w:rsidRPr="00E12DC0">
        <w:rPr>
          <w:color w:val="000000"/>
          <w:lang w:val="en-US"/>
        </w:rPr>
        <w:t xml:space="preserve"> </w:t>
      </w:r>
      <w:proofErr w:type="spellStart"/>
      <w:r w:rsidRPr="00E12DC0">
        <w:rPr>
          <w:color w:val="000000"/>
          <w:lang w:val="en-US"/>
        </w:rPr>
        <w:t>kewajiban</w:t>
      </w:r>
      <w:proofErr w:type="spellEnd"/>
      <w:r w:rsidRPr="00E12DC0">
        <w:rPr>
          <w:color w:val="000000"/>
          <w:lang w:val="en-US"/>
        </w:rPr>
        <w:t xml:space="preserve"> </w:t>
      </w:r>
      <w:proofErr w:type="spellStart"/>
      <w:r w:rsidRPr="00E12DC0">
        <w:rPr>
          <w:color w:val="000000"/>
          <w:lang w:val="en-US"/>
        </w:rPr>
        <w:t>jangka</w:t>
      </w:r>
      <w:proofErr w:type="spellEnd"/>
      <w:r w:rsidRPr="00E12DC0">
        <w:rPr>
          <w:color w:val="000000"/>
          <w:lang w:val="en-US"/>
        </w:rPr>
        <w:t xml:space="preserve"> </w:t>
      </w:r>
      <w:proofErr w:type="spellStart"/>
      <w:r w:rsidRPr="00E12DC0">
        <w:rPr>
          <w:color w:val="000000"/>
          <w:lang w:val="en-US"/>
        </w:rPr>
        <w:t>pendeknya</w:t>
      </w:r>
      <w:proofErr w:type="spellEnd"/>
      <w:r w:rsidRPr="00E12DC0">
        <w:rPr>
          <w:color w:val="000000"/>
          <w:lang w:val="en-US"/>
        </w:rPr>
        <w:t xml:space="preserve">. Current Ratio yang </w:t>
      </w:r>
      <w:proofErr w:type="spellStart"/>
      <w:r w:rsidRPr="00E12DC0">
        <w:rPr>
          <w:color w:val="000000"/>
          <w:lang w:val="en-US"/>
        </w:rPr>
        <w:t>tinggi</w:t>
      </w:r>
      <w:proofErr w:type="spellEnd"/>
      <w:r w:rsidRPr="00E12DC0">
        <w:rPr>
          <w:color w:val="000000"/>
          <w:lang w:val="en-US"/>
        </w:rPr>
        <w:t xml:space="preserve"> </w:t>
      </w:r>
      <w:proofErr w:type="spellStart"/>
      <w:r w:rsidRPr="00E12DC0">
        <w:rPr>
          <w:color w:val="000000"/>
          <w:lang w:val="en-US"/>
        </w:rPr>
        <w:t>menunjukkan</w:t>
      </w:r>
      <w:proofErr w:type="spellEnd"/>
      <w:r w:rsidRPr="00E12DC0">
        <w:rPr>
          <w:color w:val="000000"/>
          <w:lang w:val="en-US"/>
        </w:rPr>
        <w:t xml:space="preserve"> </w:t>
      </w:r>
      <w:proofErr w:type="spellStart"/>
      <w:r w:rsidRPr="00E12DC0">
        <w:rPr>
          <w:color w:val="000000"/>
          <w:lang w:val="en-US"/>
        </w:rPr>
        <w:t>likuiditas</w:t>
      </w:r>
      <w:proofErr w:type="spellEnd"/>
      <w:r w:rsidRPr="00E12DC0">
        <w:rPr>
          <w:color w:val="000000"/>
          <w:lang w:val="en-US"/>
        </w:rPr>
        <w:t xml:space="preserve"> yang </w:t>
      </w:r>
      <w:proofErr w:type="spellStart"/>
      <w:r w:rsidRPr="00E12DC0">
        <w:rPr>
          <w:color w:val="000000"/>
          <w:lang w:val="en-US"/>
        </w:rPr>
        <w:t>baik</w:t>
      </w:r>
      <w:proofErr w:type="spellEnd"/>
      <w:r w:rsidRPr="00E12DC0">
        <w:rPr>
          <w:color w:val="000000"/>
          <w:lang w:val="en-US"/>
        </w:rPr>
        <w:t xml:space="preserve">, </w:t>
      </w:r>
      <w:proofErr w:type="spellStart"/>
      <w:r w:rsidRPr="00E12DC0">
        <w:rPr>
          <w:color w:val="000000"/>
          <w:lang w:val="en-US"/>
        </w:rPr>
        <w:t>tetapi</w:t>
      </w:r>
      <w:proofErr w:type="spellEnd"/>
      <w:r w:rsidRPr="00E12DC0">
        <w:rPr>
          <w:color w:val="000000"/>
          <w:lang w:val="en-US"/>
        </w:rPr>
        <w:t xml:space="preserve"> </w:t>
      </w:r>
      <w:proofErr w:type="spellStart"/>
      <w:r w:rsidRPr="00E12DC0">
        <w:rPr>
          <w:color w:val="000000"/>
          <w:lang w:val="en-US"/>
        </w:rPr>
        <w:t>perlu</w:t>
      </w:r>
      <w:proofErr w:type="spellEnd"/>
      <w:r w:rsidRPr="00E12DC0">
        <w:rPr>
          <w:color w:val="000000"/>
          <w:lang w:val="en-US"/>
        </w:rPr>
        <w:t xml:space="preserve"> </w:t>
      </w:r>
      <w:proofErr w:type="spellStart"/>
      <w:r w:rsidRPr="00E12DC0">
        <w:rPr>
          <w:color w:val="000000"/>
          <w:lang w:val="en-US"/>
        </w:rPr>
        <w:t>diimbangi</w:t>
      </w:r>
      <w:proofErr w:type="spellEnd"/>
      <w:r w:rsidRPr="00E12DC0">
        <w:rPr>
          <w:color w:val="000000"/>
          <w:lang w:val="en-US"/>
        </w:rPr>
        <w:t xml:space="preserve"> </w:t>
      </w:r>
      <w:proofErr w:type="spellStart"/>
      <w:r w:rsidRPr="00E12DC0">
        <w:rPr>
          <w:color w:val="000000"/>
          <w:lang w:val="en-US"/>
        </w:rPr>
        <w:t>dengan</w:t>
      </w:r>
      <w:proofErr w:type="spellEnd"/>
      <w:r w:rsidRPr="00E12DC0">
        <w:rPr>
          <w:color w:val="000000"/>
          <w:lang w:val="en-US"/>
        </w:rPr>
        <w:t xml:space="preserve"> </w:t>
      </w:r>
      <w:proofErr w:type="spellStart"/>
      <w:r w:rsidRPr="00E12DC0">
        <w:rPr>
          <w:color w:val="000000"/>
          <w:lang w:val="en-US"/>
        </w:rPr>
        <w:t>pertimbangan</w:t>
      </w:r>
      <w:proofErr w:type="spellEnd"/>
      <w:r w:rsidRPr="00E12DC0">
        <w:rPr>
          <w:color w:val="000000"/>
          <w:lang w:val="en-US"/>
        </w:rPr>
        <w:t xml:space="preserve"> </w:t>
      </w:r>
      <w:proofErr w:type="spellStart"/>
      <w:r w:rsidRPr="00E12DC0">
        <w:rPr>
          <w:color w:val="000000"/>
          <w:lang w:val="en-US"/>
        </w:rPr>
        <w:t>terhadap</w:t>
      </w:r>
      <w:proofErr w:type="spellEnd"/>
      <w:r w:rsidRPr="00E12DC0">
        <w:rPr>
          <w:color w:val="000000"/>
          <w:lang w:val="en-US"/>
        </w:rPr>
        <w:t xml:space="preserve"> </w:t>
      </w:r>
      <w:proofErr w:type="spellStart"/>
      <w:r w:rsidRPr="00E12DC0">
        <w:rPr>
          <w:color w:val="000000"/>
          <w:lang w:val="en-US"/>
        </w:rPr>
        <w:t>tingkat</w:t>
      </w:r>
      <w:proofErr w:type="spellEnd"/>
      <w:r w:rsidRPr="00E12DC0">
        <w:rPr>
          <w:color w:val="000000"/>
          <w:lang w:val="en-US"/>
        </w:rPr>
        <w:t xml:space="preserve"> </w:t>
      </w:r>
      <w:proofErr w:type="spellStart"/>
      <w:r w:rsidRPr="00E12DC0">
        <w:rPr>
          <w:color w:val="000000"/>
          <w:lang w:val="en-US"/>
        </w:rPr>
        <w:t>pengembalian</w:t>
      </w:r>
      <w:proofErr w:type="spellEnd"/>
      <w:r w:rsidRPr="00E12DC0">
        <w:rPr>
          <w:color w:val="000000"/>
          <w:lang w:val="en-US"/>
        </w:rPr>
        <w:t xml:space="preserve"> </w:t>
      </w:r>
      <w:proofErr w:type="spellStart"/>
      <w:r w:rsidRPr="00E12DC0">
        <w:rPr>
          <w:color w:val="000000"/>
          <w:lang w:val="en-US"/>
        </w:rPr>
        <w:t>aset</w:t>
      </w:r>
      <w:proofErr w:type="spellEnd"/>
      <w:r w:rsidRPr="00E12DC0">
        <w:rPr>
          <w:color w:val="000000"/>
          <w:lang w:val="en-US"/>
        </w:rPr>
        <w:t xml:space="preserve"> yang optimal.</w:t>
      </w:r>
    </w:p>
    <w:p w14:paraId="1086681E" w14:textId="77777777" w:rsidR="00E12DC0" w:rsidRDefault="00E12DC0">
      <w:pPr>
        <w:pBdr>
          <w:top w:val="nil"/>
          <w:left w:val="nil"/>
          <w:bottom w:val="nil"/>
          <w:right w:val="nil"/>
          <w:between w:val="nil"/>
        </w:pBdr>
        <w:ind w:left="180"/>
        <w:jc w:val="both"/>
        <w:rPr>
          <w:color w:val="000000"/>
          <w:lang w:val="en-US"/>
        </w:rPr>
      </w:pPr>
    </w:p>
    <w:p w14:paraId="4DCA9BDE" w14:textId="230773EF" w:rsidR="00E12DC0" w:rsidRDefault="00536725">
      <w:pPr>
        <w:pBdr>
          <w:top w:val="nil"/>
          <w:left w:val="nil"/>
          <w:bottom w:val="nil"/>
          <w:right w:val="nil"/>
          <w:between w:val="nil"/>
        </w:pBdr>
        <w:ind w:left="180"/>
        <w:jc w:val="both"/>
        <w:rPr>
          <w:b/>
          <w:bCs/>
          <w:i/>
          <w:iCs/>
          <w:color w:val="000000"/>
          <w:lang w:val="en-US"/>
        </w:rPr>
      </w:pPr>
      <w:r w:rsidRPr="00536725">
        <w:rPr>
          <w:b/>
          <w:bCs/>
          <w:i/>
          <w:iCs/>
          <w:color w:val="000000"/>
          <w:lang w:val="en-US"/>
        </w:rPr>
        <w:t xml:space="preserve">Working Capital Turn Over </w:t>
      </w:r>
    </w:p>
    <w:p w14:paraId="011A658B" w14:textId="3F8477BE" w:rsidR="00536725" w:rsidRDefault="00536725">
      <w:pPr>
        <w:pBdr>
          <w:top w:val="nil"/>
          <w:left w:val="nil"/>
          <w:bottom w:val="nil"/>
          <w:right w:val="nil"/>
          <w:between w:val="nil"/>
        </w:pBdr>
        <w:ind w:left="180"/>
        <w:jc w:val="both"/>
        <w:rPr>
          <w:color w:val="000000"/>
          <w:lang w:val="en-US"/>
        </w:rPr>
      </w:pPr>
      <w:r w:rsidRPr="00536725">
        <w:rPr>
          <w:color w:val="000000"/>
          <w:lang w:val="en-US"/>
        </w:rPr>
        <w:t xml:space="preserve">Working Capital Turnover </w:t>
      </w:r>
      <w:proofErr w:type="spellStart"/>
      <w:r w:rsidRPr="00536725">
        <w:rPr>
          <w:color w:val="000000"/>
          <w:lang w:val="en-US"/>
        </w:rPr>
        <w:t>adalah</w:t>
      </w:r>
      <w:proofErr w:type="spellEnd"/>
      <w:r w:rsidRPr="00536725">
        <w:rPr>
          <w:color w:val="000000"/>
          <w:lang w:val="en-US"/>
        </w:rPr>
        <w:t xml:space="preserve"> </w:t>
      </w:r>
      <w:proofErr w:type="spellStart"/>
      <w:r w:rsidRPr="00536725">
        <w:rPr>
          <w:color w:val="000000"/>
          <w:lang w:val="en-US"/>
        </w:rPr>
        <w:t>rasio</w:t>
      </w:r>
      <w:proofErr w:type="spellEnd"/>
      <w:r w:rsidRPr="00536725">
        <w:rPr>
          <w:color w:val="000000"/>
          <w:lang w:val="en-US"/>
        </w:rPr>
        <w:t xml:space="preserve"> </w:t>
      </w:r>
      <w:proofErr w:type="spellStart"/>
      <w:r w:rsidRPr="00536725">
        <w:rPr>
          <w:color w:val="000000"/>
          <w:lang w:val="en-US"/>
        </w:rPr>
        <w:t>keuangan</w:t>
      </w:r>
      <w:proofErr w:type="spellEnd"/>
      <w:r w:rsidRPr="00536725">
        <w:rPr>
          <w:color w:val="000000"/>
          <w:lang w:val="en-US"/>
        </w:rPr>
        <w:t xml:space="preserve"> yang </w:t>
      </w:r>
      <w:proofErr w:type="spellStart"/>
      <w:r w:rsidRPr="00536725">
        <w:rPr>
          <w:color w:val="000000"/>
          <w:lang w:val="en-US"/>
        </w:rPr>
        <w:t>memberikan</w:t>
      </w:r>
      <w:proofErr w:type="spellEnd"/>
      <w:r w:rsidRPr="00536725">
        <w:rPr>
          <w:color w:val="000000"/>
          <w:lang w:val="en-US"/>
        </w:rPr>
        <w:t xml:space="preserve"> </w:t>
      </w:r>
      <w:proofErr w:type="spellStart"/>
      <w:r w:rsidRPr="00536725">
        <w:rPr>
          <w:color w:val="000000"/>
          <w:lang w:val="en-US"/>
        </w:rPr>
        <w:t>gambaran</w:t>
      </w:r>
      <w:proofErr w:type="spellEnd"/>
      <w:r w:rsidRPr="00536725">
        <w:rPr>
          <w:color w:val="000000"/>
          <w:lang w:val="en-US"/>
        </w:rPr>
        <w:t xml:space="preserve"> </w:t>
      </w:r>
      <w:proofErr w:type="spellStart"/>
      <w:r w:rsidRPr="00536725">
        <w:rPr>
          <w:color w:val="000000"/>
          <w:lang w:val="en-US"/>
        </w:rPr>
        <w:t>tentang</w:t>
      </w:r>
      <w:proofErr w:type="spellEnd"/>
      <w:r w:rsidRPr="00536725">
        <w:rPr>
          <w:color w:val="000000"/>
          <w:lang w:val="en-US"/>
        </w:rPr>
        <w:t xml:space="preserve"> </w:t>
      </w:r>
      <w:proofErr w:type="spellStart"/>
      <w:r w:rsidRPr="00536725">
        <w:rPr>
          <w:color w:val="000000"/>
          <w:lang w:val="en-US"/>
        </w:rPr>
        <w:t>efisiensi</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dalam</w:t>
      </w:r>
      <w:proofErr w:type="spellEnd"/>
      <w:r w:rsidRPr="00536725">
        <w:rPr>
          <w:color w:val="000000"/>
          <w:lang w:val="en-US"/>
        </w:rPr>
        <w:t xml:space="preserve"> </w:t>
      </w:r>
      <w:proofErr w:type="spellStart"/>
      <w:r w:rsidRPr="00536725">
        <w:rPr>
          <w:color w:val="000000"/>
          <w:lang w:val="en-US"/>
        </w:rPr>
        <w:t>mengelola</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untuk</w:t>
      </w:r>
      <w:proofErr w:type="spellEnd"/>
      <w:r w:rsidRPr="00536725">
        <w:rPr>
          <w:color w:val="000000"/>
          <w:lang w:val="en-US"/>
        </w:rPr>
        <w:t xml:space="preserve"> </w:t>
      </w:r>
      <w:proofErr w:type="spellStart"/>
      <w:r w:rsidRPr="00536725">
        <w:rPr>
          <w:color w:val="000000"/>
          <w:lang w:val="en-US"/>
        </w:rPr>
        <w:t>mendukung</w:t>
      </w:r>
      <w:proofErr w:type="spellEnd"/>
      <w:r w:rsidRPr="00536725">
        <w:rPr>
          <w:color w:val="000000"/>
          <w:lang w:val="en-US"/>
        </w:rPr>
        <w:t xml:space="preserve"> </w:t>
      </w:r>
      <w:proofErr w:type="spellStart"/>
      <w:r w:rsidRPr="00536725">
        <w:rPr>
          <w:color w:val="000000"/>
          <w:lang w:val="en-US"/>
        </w:rPr>
        <w:t>operasionalnya</w:t>
      </w:r>
      <w:proofErr w:type="spellEnd"/>
      <w:r w:rsidRPr="00536725">
        <w:rPr>
          <w:color w:val="000000"/>
          <w:lang w:val="en-US"/>
        </w:rPr>
        <w:t>.</w:t>
      </w:r>
      <w:r>
        <w:rPr>
          <w:color w:val="000000"/>
          <w:lang w:val="en-US"/>
        </w:rPr>
        <w:t xml:space="preserve"> </w:t>
      </w:r>
      <w:r w:rsidRPr="00536725">
        <w:rPr>
          <w:color w:val="000000"/>
          <w:lang w:val="en-US"/>
        </w:rPr>
        <w:t xml:space="preserve">Working Capital Turnover </w:t>
      </w:r>
      <w:proofErr w:type="spellStart"/>
      <w:r w:rsidRPr="00536725">
        <w:rPr>
          <w:color w:val="000000"/>
          <w:lang w:val="en-US"/>
        </w:rPr>
        <w:t>memberikan</w:t>
      </w:r>
      <w:proofErr w:type="spellEnd"/>
      <w:r w:rsidRPr="00536725">
        <w:rPr>
          <w:color w:val="000000"/>
          <w:lang w:val="en-US"/>
        </w:rPr>
        <w:t xml:space="preserve"> </w:t>
      </w:r>
      <w:proofErr w:type="spellStart"/>
      <w:r w:rsidRPr="00536725">
        <w:rPr>
          <w:color w:val="000000"/>
          <w:lang w:val="en-US"/>
        </w:rPr>
        <w:t>perspektif</w:t>
      </w:r>
      <w:proofErr w:type="spellEnd"/>
      <w:r w:rsidRPr="00536725">
        <w:rPr>
          <w:color w:val="000000"/>
          <w:lang w:val="en-US"/>
        </w:rPr>
        <w:t xml:space="preserve"> </w:t>
      </w:r>
      <w:proofErr w:type="spellStart"/>
      <w:r w:rsidRPr="00536725">
        <w:rPr>
          <w:color w:val="000000"/>
          <w:lang w:val="en-US"/>
        </w:rPr>
        <w:t>tentang</w:t>
      </w:r>
      <w:proofErr w:type="spellEnd"/>
      <w:r w:rsidRPr="00536725">
        <w:rPr>
          <w:color w:val="000000"/>
          <w:lang w:val="en-US"/>
        </w:rPr>
        <w:t xml:space="preserve"> </w:t>
      </w:r>
      <w:proofErr w:type="spellStart"/>
      <w:r w:rsidRPr="00536725">
        <w:rPr>
          <w:color w:val="000000"/>
          <w:lang w:val="en-US"/>
        </w:rPr>
        <w:t>sejauh</w:t>
      </w:r>
      <w:proofErr w:type="spellEnd"/>
      <w:r w:rsidRPr="00536725">
        <w:rPr>
          <w:color w:val="000000"/>
          <w:lang w:val="en-US"/>
        </w:rPr>
        <w:t xml:space="preserve"> mana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dapat</w:t>
      </w:r>
      <w:proofErr w:type="spellEnd"/>
      <w:r w:rsidRPr="00536725">
        <w:rPr>
          <w:color w:val="000000"/>
          <w:lang w:val="en-US"/>
        </w:rPr>
        <w:t xml:space="preserve"> </w:t>
      </w:r>
      <w:proofErr w:type="spellStart"/>
      <w:r w:rsidRPr="00536725">
        <w:rPr>
          <w:color w:val="000000"/>
          <w:lang w:val="en-US"/>
        </w:rPr>
        <w:t>menghasilkan</w:t>
      </w:r>
      <w:proofErr w:type="spellEnd"/>
      <w:r w:rsidRPr="00536725">
        <w:rPr>
          <w:color w:val="000000"/>
          <w:lang w:val="en-US"/>
        </w:rPr>
        <w:t xml:space="preserve"> </w:t>
      </w:r>
      <w:proofErr w:type="spellStart"/>
      <w:r w:rsidRPr="00536725">
        <w:rPr>
          <w:color w:val="000000"/>
          <w:lang w:val="en-US"/>
        </w:rPr>
        <w:t>pendapatan</w:t>
      </w:r>
      <w:proofErr w:type="spellEnd"/>
      <w:r w:rsidRPr="00536725">
        <w:rPr>
          <w:color w:val="000000"/>
          <w:lang w:val="en-US"/>
        </w:rPr>
        <w:t xml:space="preserve"> </w:t>
      </w:r>
      <w:proofErr w:type="spellStart"/>
      <w:r w:rsidRPr="00536725">
        <w:rPr>
          <w:color w:val="000000"/>
          <w:lang w:val="en-US"/>
        </w:rPr>
        <w:t>dari</w:t>
      </w:r>
      <w:proofErr w:type="spellEnd"/>
      <w:r w:rsidRPr="00536725">
        <w:rPr>
          <w:color w:val="000000"/>
          <w:lang w:val="en-US"/>
        </w:rPr>
        <w:t xml:space="preserve"> </w:t>
      </w:r>
      <w:proofErr w:type="spellStart"/>
      <w:r w:rsidRPr="00536725">
        <w:rPr>
          <w:color w:val="000000"/>
          <w:lang w:val="en-US"/>
        </w:rPr>
        <w:t>setiap</w:t>
      </w:r>
      <w:proofErr w:type="spellEnd"/>
      <w:r w:rsidRPr="00536725">
        <w:rPr>
          <w:color w:val="000000"/>
          <w:lang w:val="en-US"/>
        </w:rPr>
        <w:t xml:space="preserve"> unit modal </w:t>
      </w:r>
      <w:proofErr w:type="spellStart"/>
      <w:r w:rsidRPr="00536725">
        <w:rPr>
          <w:color w:val="000000"/>
          <w:lang w:val="en-US"/>
        </w:rPr>
        <w:t>kerja</w:t>
      </w:r>
      <w:proofErr w:type="spellEnd"/>
      <w:r w:rsidRPr="00536725">
        <w:rPr>
          <w:color w:val="000000"/>
          <w:lang w:val="en-US"/>
        </w:rPr>
        <w:t xml:space="preserve"> yang </w:t>
      </w:r>
      <w:proofErr w:type="spellStart"/>
      <w:r w:rsidRPr="00536725">
        <w:rPr>
          <w:color w:val="000000"/>
          <w:lang w:val="en-US"/>
        </w:rPr>
        <w:t>dimilikinya</w:t>
      </w:r>
      <w:proofErr w:type="spellEnd"/>
      <w:r w:rsidRPr="00536725">
        <w:rPr>
          <w:color w:val="000000"/>
          <w:lang w:val="en-US"/>
        </w:rPr>
        <w:t xml:space="preserve">. </w:t>
      </w:r>
      <w:proofErr w:type="spellStart"/>
      <w:r w:rsidRPr="00536725">
        <w:rPr>
          <w:color w:val="000000"/>
          <w:lang w:val="en-US"/>
        </w:rPr>
        <w:t>Rasio</w:t>
      </w:r>
      <w:proofErr w:type="spellEnd"/>
      <w:r w:rsidRPr="00536725">
        <w:rPr>
          <w:color w:val="000000"/>
          <w:lang w:val="en-US"/>
        </w:rPr>
        <w:t xml:space="preserve"> </w:t>
      </w:r>
      <w:proofErr w:type="spellStart"/>
      <w:r w:rsidRPr="00536725">
        <w:rPr>
          <w:color w:val="000000"/>
          <w:lang w:val="en-US"/>
        </w:rPr>
        <w:t>ini</w:t>
      </w:r>
      <w:proofErr w:type="spellEnd"/>
      <w:r w:rsidRPr="00536725">
        <w:rPr>
          <w:color w:val="000000"/>
          <w:lang w:val="en-US"/>
        </w:rPr>
        <w:t xml:space="preserve"> </w:t>
      </w:r>
      <w:proofErr w:type="spellStart"/>
      <w:r w:rsidRPr="00536725">
        <w:rPr>
          <w:color w:val="000000"/>
          <w:lang w:val="en-US"/>
        </w:rPr>
        <w:t>mencerminkan</w:t>
      </w:r>
      <w:proofErr w:type="spellEnd"/>
      <w:r w:rsidRPr="00536725">
        <w:rPr>
          <w:color w:val="000000"/>
          <w:lang w:val="en-US"/>
        </w:rPr>
        <w:t xml:space="preserve"> </w:t>
      </w:r>
      <w:proofErr w:type="spellStart"/>
      <w:r w:rsidRPr="00536725">
        <w:rPr>
          <w:color w:val="000000"/>
          <w:lang w:val="en-US"/>
        </w:rPr>
        <w:t>kemampuan</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untuk</w:t>
      </w:r>
      <w:proofErr w:type="spellEnd"/>
      <w:r w:rsidRPr="00536725">
        <w:rPr>
          <w:color w:val="000000"/>
          <w:lang w:val="en-US"/>
        </w:rPr>
        <w:t xml:space="preserve"> </w:t>
      </w:r>
      <w:proofErr w:type="spellStart"/>
      <w:r w:rsidRPr="00536725">
        <w:rPr>
          <w:color w:val="000000"/>
          <w:lang w:val="en-US"/>
        </w:rPr>
        <w:t>mengonversi</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menjadi</w:t>
      </w:r>
      <w:proofErr w:type="spellEnd"/>
      <w:r w:rsidRPr="00536725">
        <w:rPr>
          <w:color w:val="000000"/>
          <w:lang w:val="en-US"/>
        </w:rPr>
        <w:t xml:space="preserve"> </w:t>
      </w:r>
      <w:proofErr w:type="spellStart"/>
      <w:r w:rsidRPr="00536725">
        <w:rPr>
          <w:color w:val="000000"/>
          <w:lang w:val="en-US"/>
        </w:rPr>
        <w:t>penjualan</w:t>
      </w:r>
      <w:proofErr w:type="spellEnd"/>
      <w:r w:rsidRPr="00536725">
        <w:rPr>
          <w:color w:val="000000"/>
          <w:lang w:val="en-US"/>
        </w:rPr>
        <w:t xml:space="preserve">, </w:t>
      </w:r>
      <w:proofErr w:type="spellStart"/>
      <w:r w:rsidRPr="00536725">
        <w:rPr>
          <w:color w:val="000000"/>
          <w:lang w:val="en-US"/>
        </w:rPr>
        <w:t>menyoroti</w:t>
      </w:r>
      <w:proofErr w:type="spellEnd"/>
      <w:r w:rsidRPr="00536725">
        <w:rPr>
          <w:color w:val="000000"/>
          <w:lang w:val="en-US"/>
        </w:rPr>
        <w:t xml:space="preserve"> </w:t>
      </w:r>
      <w:proofErr w:type="spellStart"/>
      <w:r w:rsidRPr="00536725">
        <w:rPr>
          <w:color w:val="000000"/>
          <w:lang w:val="en-US"/>
        </w:rPr>
        <w:t>aspek</w:t>
      </w:r>
      <w:proofErr w:type="spellEnd"/>
      <w:r w:rsidRPr="00536725">
        <w:rPr>
          <w:color w:val="000000"/>
          <w:lang w:val="en-US"/>
        </w:rPr>
        <w:t xml:space="preserve"> </w:t>
      </w:r>
      <w:proofErr w:type="spellStart"/>
      <w:r w:rsidRPr="00536725">
        <w:rPr>
          <w:color w:val="000000"/>
          <w:lang w:val="en-US"/>
        </w:rPr>
        <w:t>efisiensi</w:t>
      </w:r>
      <w:proofErr w:type="spellEnd"/>
      <w:r w:rsidRPr="00536725">
        <w:rPr>
          <w:color w:val="000000"/>
          <w:lang w:val="en-US"/>
        </w:rPr>
        <w:t xml:space="preserve"> dan </w:t>
      </w:r>
      <w:proofErr w:type="spellStart"/>
      <w:r w:rsidRPr="00536725">
        <w:rPr>
          <w:color w:val="000000"/>
          <w:lang w:val="en-US"/>
        </w:rPr>
        <w:t>likuiditas</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w:t>
      </w:r>
    </w:p>
    <w:p w14:paraId="2B95195E" w14:textId="3FE81758" w:rsidR="00536725" w:rsidRDefault="00536725">
      <w:pPr>
        <w:pBdr>
          <w:top w:val="nil"/>
          <w:left w:val="nil"/>
          <w:bottom w:val="nil"/>
          <w:right w:val="nil"/>
          <w:between w:val="nil"/>
        </w:pBdr>
        <w:ind w:left="180"/>
        <w:jc w:val="both"/>
        <w:rPr>
          <w:color w:val="000000"/>
          <w:lang w:val="en-US"/>
        </w:rPr>
      </w:pPr>
      <w:r w:rsidRPr="00536725">
        <w:rPr>
          <w:color w:val="000000"/>
          <w:lang w:val="en-US"/>
        </w:rPr>
        <w:t xml:space="preserve">Teori Working Capital Turnover </w:t>
      </w:r>
      <w:proofErr w:type="spellStart"/>
      <w:r w:rsidRPr="00536725">
        <w:rPr>
          <w:color w:val="000000"/>
          <w:lang w:val="en-US"/>
        </w:rPr>
        <w:t>menyoroti</w:t>
      </w:r>
      <w:proofErr w:type="spellEnd"/>
      <w:r w:rsidRPr="00536725">
        <w:rPr>
          <w:color w:val="000000"/>
          <w:lang w:val="en-US"/>
        </w:rPr>
        <w:t xml:space="preserve"> </w:t>
      </w:r>
      <w:proofErr w:type="spellStart"/>
      <w:r w:rsidRPr="00536725">
        <w:rPr>
          <w:color w:val="000000"/>
          <w:lang w:val="en-US"/>
        </w:rPr>
        <w:t>pentingnya</w:t>
      </w:r>
      <w:proofErr w:type="spellEnd"/>
      <w:r w:rsidRPr="00536725">
        <w:rPr>
          <w:color w:val="000000"/>
          <w:lang w:val="en-US"/>
        </w:rPr>
        <w:t xml:space="preserve"> </w:t>
      </w:r>
      <w:proofErr w:type="spellStart"/>
      <w:r w:rsidRPr="00536725">
        <w:rPr>
          <w:color w:val="000000"/>
          <w:lang w:val="en-US"/>
        </w:rPr>
        <w:t>efisiensi</w:t>
      </w:r>
      <w:proofErr w:type="spellEnd"/>
      <w:r w:rsidRPr="00536725">
        <w:rPr>
          <w:color w:val="000000"/>
          <w:lang w:val="en-US"/>
        </w:rPr>
        <w:t xml:space="preserve"> </w:t>
      </w:r>
      <w:proofErr w:type="spellStart"/>
      <w:r w:rsidRPr="00536725">
        <w:rPr>
          <w:color w:val="000000"/>
          <w:lang w:val="en-US"/>
        </w:rPr>
        <w:t>dalam</w:t>
      </w:r>
      <w:proofErr w:type="spellEnd"/>
      <w:r w:rsidRPr="00536725">
        <w:rPr>
          <w:color w:val="000000"/>
          <w:lang w:val="en-US"/>
        </w:rPr>
        <w:t xml:space="preserve"> </w:t>
      </w:r>
      <w:proofErr w:type="spellStart"/>
      <w:r w:rsidRPr="00536725">
        <w:rPr>
          <w:color w:val="000000"/>
          <w:lang w:val="en-US"/>
        </w:rPr>
        <w:t>pengelolaan</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untuk</w:t>
      </w:r>
      <w:proofErr w:type="spellEnd"/>
      <w:r w:rsidRPr="00536725">
        <w:rPr>
          <w:color w:val="000000"/>
          <w:lang w:val="en-US"/>
        </w:rPr>
        <w:t xml:space="preserve"> </w:t>
      </w:r>
      <w:proofErr w:type="spellStart"/>
      <w:r w:rsidRPr="00536725">
        <w:rPr>
          <w:color w:val="000000"/>
          <w:lang w:val="en-US"/>
        </w:rPr>
        <w:t>mendukung</w:t>
      </w:r>
      <w:proofErr w:type="spellEnd"/>
      <w:r w:rsidRPr="00536725">
        <w:rPr>
          <w:color w:val="000000"/>
          <w:lang w:val="en-US"/>
        </w:rPr>
        <w:t xml:space="preserve"> </w:t>
      </w:r>
      <w:proofErr w:type="spellStart"/>
      <w:r w:rsidRPr="00536725">
        <w:rPr>
          <w:color w:val="000000"/>
          <w:lang w:val="en-US"/>
        </w:rPr>
        <w:t>kegiatan</w:t>
      </w:r>
      <w:proofErr w:type="spellEnd"/>
      <w:r w:rsidRPr="00536725">
        <w:rPr>
          <w:color w:val="000000"/>
          <w:lang w:val="en-US"/>
        </w:rPr>
        <w:t xml:space="preserve"> </w:t>
      </w:r>
      <w:proofErr w:type="spellStart"/>
      <w:r w:rsidRPr="00536725">
        <w:rPr>
          <w:color w:val="000000"/>
          <w:lang w:val="en-US"/>
        </w:rPr>
        <w:t>operasional</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(Johnson &amp; Smith, 2020). </w:t>
      </w:r>
      <w:proofErr w:type="spellStart"/>
      <w:r w:rsidRPr="00536725">
        <w:rPr>
          <w:color w:val="000000"/>
          <w:lang w:val="en-US"/>
        </w:rPr>
        <w:t>Rasio</w:t>
      </w:r>
      <w:proofErr w:type="spellEnd"/>
      <w:r w:rsidRPr="00536725">
        <w:rPr>
          <w:color w:val="000000"/>
          <w:lang w:val="en-US"/>
        </w:rPr>
        <w:t xml:space="preserve"> </w:t>
      </w:r>
      <w:proofErr w:type="spellStart"/>
      <w:r w:rsidRPr="00536725">
        <w:rPr>
          <w:color w:val="000000"/>
          <w:lang w:val="en-US"/>
        </w:rPr>
        <w:t>ini</w:t>
      </w:r>
      <w:proofErr w:type="spellEnd"/>
      <w:r w:rsidRPr="00536725">
        <w:rPr>
          <w:color w:val="000000"/>
          <w:lang w:val="en-US"/>
        </w:rPr>
        <w:t xml:space="preserve"> </w:t>
      </w:r>
      <w:proofErr w:type="spellStart"/>
      <w:r w:rsidRPr="00536725">
        <w:rPr>
          <w:color w:val="000000"/>
          <w:lang w:val="en-US"/>
        </w:rPr>
        <w:t>membantu</w:t>
      </w:r>
      <w:proofErr w:type="spellEnd"/>
      <w:r w:rsidRPr="00536725">
        <w:rPr>
          <w:color w:val="000000"/>
          <w:lang w:val="en-US"/>
        </w:rPr>
        <w:t xml:space="preserve"> </w:t>
      </w:r>
      <w:proofErr w:type="spellStart"/>
      <w:r w:rsidRPr="00536725">
        <w:rPr>
          <w:color w:val="000000"/>
          <w:lang w:val="en-US"/>
        </w:rPr>
        <w:t>analis</w:t>
      </w:r>
      <w:proofErr w:type="spellEnd"/>
      <w:r w:rsidRPr="00536725">
        <w:rPr>
          <w:color w:val="000000"/>
          <w:lang w:val="en-US"/>
        </w:rPr>
        <w:t xml:space="preserve"> </w:t>
      </w:r>
      <w:proofErr w:type="spellStart"/>
      <w:r w:rsidRPr="00536725">
        <w:rPr>
          <w:color w:val="000000"/>
          <w:lang w:val="en-US"/>
        </w:rPr>
        <w:t>keuangan</w:t>
      </w:r>
      <w:proofErr w:type="spellEnd"/>
      <w:r w:rsidRPr="00536725">
        <w:rPr>
          <w:color w:val="000000"/>
          <w:lang w:val="en-US"/>
        </w:rPr>
        <w:t xml:space="preserve"> </w:t>
      </w:r>
      <w:proofErr w:type="spellStart"/>
      <w:r w:rsidRPr="00536725">
        <w:rPr>
          <w:color w:val="000000"/>
          <w:lang w:val="en-US"/>
        </w:rPr>
        <w:t>untuk</w:t>
      </w:r>
      <w:proofErr w:type="spellEnd"/>
      <w:r w:rsidRPr="00536725">
        <w:rPr>
          <w:color w:val="000000"/>
          <w:lang w:val="en-US"/>
        </w:rPr>
        <w:t xml:space="preserve"> </w:t>
      </w:r>
      <w:proofErr w:type="spellStart"/>
      <w:r w:rsidRPr="00536725">
        <w:rPr>
          <w:color w:val="000000"/>
          <w:lang w:val="en-US"/>
        </w:rPr>
        <w:t>mengevaluasi</w:t>
      </w:r>
      <w:proofErr w:type="spellEnd"/>
      <w:r w:rsidRPr="00536725">
        <w:rPr>
          <w:color w:val="000000"/>
          <w:lang w:val="en-US"/>
        </w:rPr>
        <w:t xml:space="preserve"> </w:t>
      </w:r>
      <w:proofErr w:type="spellStart"/>
      <w:r w:rsidRPr="00536725">
        <w:rPr>
          <w:color w:val="000000"/>
          <w:lang w:val="en-US"/>
        </w:rPr>
        <w:t>sejauh</w:t>
      </w:r>
      <w:proofErr w:type="spellEnd"/>
      <w:r w:rsidRPr="00536725">
        <w:rPr>
          <w:color w:val="000000"/>
          <w:lang w:val="en-US"/>
        </w:rPr>
        <w:t xml:space="preserve"> mana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dapat</w:t>
      </w:r>
      <w:proofErr w:type="spellEnd"/>
      <w:r w:rsidRPr="00536725">
        <w:rPr>
          <w:color w:val="000000"/>
          <w:lang w:val="en-US"/>
        </w:rPr>
        <w:t xml:space="preserve"> </w:t>
      </w:r>
      <w:proofErr w:type="spellStart"/>
      <w:r w:rsidRPr="00536725">
        <w:rPr>
          <w:color w:val="000000"/>
          <w:lang w:val="en-US"/>
        </w:rPr>
        <w:t>mengoptimalkan</w:t>
      </w:r>
      <w:proofErr w:type="spellEnd"/>
      <w:r w:rsidRPr="00536725">
        <w:rPr>
          <w:color w:val="000000"/>
          <w:lang w:val="en-US"/>
        </w:rPr>
        <w:t xml:space="preserve"> </w:t>
      </w:r>
      <w:proofErr w:type="spellStart"/>
      <w:r w:rsidRPr="00536725">
        <w:rPr>
          <w:color w:val="000000"/>
          <w:lang w:val="en-US"/>
        </w:rPr>
        <w:t>penggunaan</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dalam</w:t>
      </w:r>
      <w:proofErr w:type="spellEnd"/>
      <w:r w:rsidRPr="00536725">
        <w:rPr>
          <w:color w:val="000000"/>
          <w:lang w:val="en-US"/>
        </w:rPr>
        <w:t xml:space="preserve"> </w:t>
      </w:r>
      <w:proofErr w:type="spellStart"/>
      <w:r w:rsidRPr="00536725">
        <w:rPr>
          <w:color w:val="000000"/>
          <w:lang w:val="en-US"/>
        </w:rPr>
        <w:t>menghasilkan</w:t>
      </w:r>
      <w:proofErr w:type="spellEnd"/>
      <w:r w:rsidRPr="00536725">
        <w:rPr>
          <w:color w:val="000000"/>
          <w:lang w:val="en-US"/>
        </w:rPr>
        <w:t xml:space="preserve"> </w:t>
      </w:r>
      <w:proofErr w:type="spellStart"/>
      <w:r w:rsidRPr="00536725">
        <w:rPr>
          <w:color w:val="000000"/>
          <w:lang w:val="en-US"/>
        </w:rPr>
        <w:t>pendapatan</w:t>
      </w:r>
      <w:proofErr w:type="spellEnd"/>
      <w:r w:rsidRPr="00536725">
        <w:rPr>
          <w:color w:val="000000"/>
          <w:lang w:val="en-US"/>
        </w:rPr>
        <w:t>.</w:t>
      </w:r>
      <w:r>
        <w:rPr>
          <w:color w:val="000000"/>
          <w:lang w:val="en-US"/>
        </w:rPr>
        <w:t xml:space="preserve"> </w:t>
      </w:r>
      <w:proofErr w:type="spellStart"/>
      <w:r w:rsidRPr="00536725">
        <w:rPr>
          <w:color w:val="000000"/>
          <w:lang w:val="en-US"/>
        </w:rPr>
        <w:t>Menurut</w:t>
      </w:r>
      <w:proofErr w:type="spellEnd"/>
      <w:r w:rsidRPr="00536725">
        <w:rPr>
          <w:color w:val="000000"/>
          <w:lang w:val="en-US"/>
        </w:rPr>
        <w:t xml:space="preserve"> Weston dan Brigham (2020), Working Capital Turnover </w:t>
      </w:r>
      <w:proofErr w:type="spellStart"/>
      <w:r w:rsidRPr="00536725">
        <w:rPr>
          <w:color w:val="000000"/>
          <w:lang w:val="en-US"/>
        </w:rPr>
        <w:t>memberikan</w:t>
      </w:r>
      <w:proofErr w:type="spellEnd"/>
      <w:r w:rsidRPr="00536725">
        <w:rPr>
          <w:color w:val="000000"/>
          <w:lang w:val="en-US"/>
        </w:rPr>
        <w:t xml:space="preserve"> </w:t>
      </w:r>
      <w:proofErr w:type="spellStart"/>
      <w:r w:rsidRPr="00536725">
        <w:rPr>
          <w:color w:val="000000"/>
          <w:lang w:val="en-US"/>
        </w:rPr>
        <w:t>gambaran</w:t>
      </w:r>
      <w:proofErr w:type="spellEnd"/>
      <w:r w:rsidRPr="00536725">
        <w:rPr>
          <w:color w:val="000000"/>
          <w:lang w:val="en-US"/>
        </w:rPr>
        <w:t xml:space="preserve"> </w:t>
      </w:r>
      <w:proofErr w:type="spellStart"/>
      <w:r w:rsidRPr="00536725">
        <w:rPr>
          <w:color w:val="000000"/>
          <w:lang w:val="en-US"/>
        </w:rPr>
        <w:t>tentang</w:t>
      </w:r>
      <w:proofErr w:type="spellEnd"/>
      <w:r w:rsidRPr="00536725">
        <w:rPr>
          <w:color w:val="000000"/>
          <w:lang w:val="en-US"/>
        </w:rPr>
        <w:t xml:space="preserve"> </w:t>
      </w:r>
      <w:proofErr w:type="spellStart"/>
      <w:r w:rsidRPr="00536725">
        <w:rPr>
          <w:color w:val="000000"/>
          <w:lang w:val="en-US"/>
        </w:rPr>
        <w:t>efisiensi</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dalam</w:t>
      </w:r>
      <w:proofErr w:type="spellEnd"/>
      <w:r w:rsidRPr="00536725">
        <w:rPr>
          <w:color w:val="000000"/>
          <w:lang w:val="en-US"/>
        </w:rPr>
        <w:t xml:space="preserve"> </w:t>
      </w:r>
      <w:proofErr w:type="spellStart"/>
      <w:r w:rsidRPr="00536725">
        <w:rPr>
          <w:color w:val="000000"/>
          <w:lang w:val="en-US"/>
        </w:rPr>
        <w:t>menggunakan</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untuk</w:t>
      </w:r>
      <w:proofErr w:type="spellEnd"/>
      <w:r w:rsidRPr="00536725">
        <w:rPr>
          <w:color w:val="000000"/>
          <w:lang w:val="en-US"/>
        </w:rPr>
        <w:t xml:space="preserve"> </w:t>
      </w:r>
      <w:proofErr w:type="spellStart"/>
      <w:r w:rsidRPr="00536725">
        <w:rPr>
          <w:color w:val="000000"/>
          <w:lang w:val="en-US"/>
        </w:rPr>
        <w:t>mendukung</w:t>
      </w:r>
      <w:proofErr w:type="spellEnd"/>
      <w:r w:rsidRPr="00536725">
        <w:rPr>
          <w:color w:val="000000"/>
          <w:lang w:val="en-US"/>
        </w:rPr>
        <w:t xml:space="preserve"> </w:t>
      </w:r>
      <w:proofErr w:type="spellStart"/>
      <w:r w:rsidRPr="00536725">
        <w:rPr>
          <w:color w:val="000000"/>
          <w:lang w:val="en-US"/>
        </w:rPr>
        <w:t>kegiatan</w:t>
      </w:r>
      <w:proofErr w:type="spellEnd"/>
      <w:r w:rsidRPr="00536725">
        <w:rPr>
          <w:color w:val="000000"/>
          <w:lang w:val="en-US"/>
        </w:rPr>
        <w:t xml:space="preserve"> </w:t>
      </w:r>
      <w:proofErr w:type="spellStart"/>
      <w:r w:rsidRPr="00536725">
        <w:rPr>
          <w:color w:val="000000"/>
          <w:lang w:val="en-US"/>
        </w:rPr>
        <w:t>operasionalnya</w:t>
      </w:r>
      <w:proofErr w:type="spellEnd"/>
      <w:r w:rsidRPr="00536725">
        <w:rPr>
          <w:color w:val="000000"/>
          <w:lang w:val="en-US"/>
        </w:rPr>
        <w:t xml:space="preserve">. Mereka </w:t>
      </w:r>
      <w:proofErr w:type="spellStart"/>
      <w:r w:rsidRPr="00536725">
        <w:rPr>
          <w:color w:val="000000"/>
          <w:lang w:val="en-US"/>
        </w:rPr>
        <w:t>menekankan</w:t>
      </w:r>
      <w:proofErr w:type="spellEnd"/>
      <w:r w:rsidRPr="00536725">
        <w:rPr>
          <w:color w:val="000000"/>
          <w:lang w:val="en-US"/>
        </w:rPr>
        <w:t xml:space="preserve"> </w:t>
      </w:r>
      <w:proofErr w:type="spellStart"/>
      <w:r w:rsidRPr="00536725">
        <w:rPr>
          <w:color w:val="000000"/>
          <w:lang w:val="en-US"/>
        </w:rPr>
        <w:t>pentingnya</w:t>
      </w:r>
      <w:proofErr w:type="spellEnd"/>
      <w:r w:rsidRPr="00536725">
        <w:rPr>
          <w:color w:val="000000"/>
          <w:lang w:val="en-US"/>
        </w:rPr>
        <w:t xml:space="preserve"> </w:t>
      </w:r>
      <w:proofErr w:type="spellStart"/>
      <w:r w:rsidRPr="00536725">
        <w:rPr>
          <w:color w:val="000000"/>
          <w:lang w:val="en-US"/>
        </w:rPr>
        <w:t>rasio</w:t>
      </w:r>
      <w:proofErr w:type="spellEnd"/>
      <w:r w:rsidRPr="00536725">
        <w:rPr>
          <w:color w:val="000000"/>
          <w:lang w:val="en-US"/>
        </w:rPr>
        <w:t xml:space="preserve"> </w:t>
      </w:r>
      <w:proofErr w:type="spellStart"/>
      <w:r w:rsidRPr="00536725">
        <w:rPr>
          <w:color w:val="000000"/>
          <w:lang w:val="en-US"/>
        </w:rPr>
        <w:t>ini</w:t>
      </w:r>
      <w:proofErr w:type="spellEnd"/>
      <w:r w:rsidRPr="00536725">
        <w:rPr>
          <w:color w:val="000000"/>
          <w:lang w:val="en-US"/>
        </w:rPr>
        <w:t xml:space="preserve"> </w:t>
      </w:r>
      <w:proofErr w:type="spellStart"/>
      <w:r w:rsidRPr="00536725">
        <w:rPr>
          <w:color w:val="000000"/>
          <w:lang w:val="en-US"/>
        </w:rPr>
        <w:t>dalam</w:t>
      </w:r>
      <w:proofErr w:type="spellEnd"/>
      <w:r w:rsidRPr="00536725">
        <w:rPr>
          <w:color w:val="000000"/>
          <w:lang w:val="en-US"/>
        </w:rPr>
        <w:t xml:space="preserve"> </w:t>
      </w:r>
      <w:proofErr w:type="spellStart"/>
      <w:r w:rsidRPr="00536725">
        <w:rPr>
          <w:color w:val="000000"/>
          <w:lang w:val="en-US"/>
        </w:rPr>
        <w:t>menilai</w:t>
      </w:r>
      <w:proofErr w:type="spellEnd"/>
      <w:r w:rsidRPr="00536725">
        <w:rPr>
          <w:color w:val="000000"/>
          <w:lang w:val="en-US"/>
        </w:rPr>
        <w:t xml:space="preserve"> </w:t>
      </w:r>
      <w:proofErr w:type="spellStart"/>
      <w:r w:rsidRPr="00536725">
        <w:rPr>
          <w:color w:val="000000"/>
          <w:lang w:val="en-US"/>
        </w:rPr>
        <w:t>sejauh</w:t>
      </w:r>
      <w:proofErr w:type="spellEnd"/>
      <w:r w:rsidRPr="00536725">
        <w:rPr>
          <w:color w:val="000000"/>
          <w:lang w:val="en-US"/>
        </w:rPr>
        <w:t xml:space="preserve"> mana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dapat</w:t>
      </w:r>
      <w:proofErr w:type="spellEnd"/>
      <w:r w:rsidRPr="00536725">
        <w:rPr>
          <w:color w:val="000000"/>
          <w:lang w:val="en-US"/>
        </w:rPr>
        <w:t xml:space="preserve"> </w:t>
      </w:r>
      <w:proofErr w:type="spellStart"/>
      <w:r w:rsidRPr="00536725">
        <w:rPr>
          <w:color w:val="000000"/>
          <w:lang w:val="en-US"/>
        </w:rPr>
        <w:t>mengonversi</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menjadi</w:t>
      </w:r>
      <w:proofErr w:type="spellEnd"/>
      <w:r w:rsidRPr="00536725">
        <w:rPr>
          <w:color w:val="000000"/>
          <w:lang w:val="en-US"/>
        </w:rPr>
        <w:t xml:space="preserve"> </w:t>
      </w:r>
      <w:proofErr w:type="spellStart"/>
      <w:r w:rsidRPr="00536725">
        <w:rPr>
          <w:color w:val="000000"/>
          <w:lang w:val="en-US"/>
        </w:rPr>
        <w:t>pendapatan</w:t>
      </w:r>
      <w:proofErr w:type="spellEnd"/>
      <w:r w:rsidRPr="00536725">
        <w:rPr>
          <w:color w:val="000000"/>
          <w:lang w:val="en-US"/>
        </w:rPr>
        <w:t>.</w:t>
      </w:r>
    </w:p>
    <w:p w14:paraId="7DD08607" w14:textId="7AC6E5C9" w:rsidR="00536725" w:rsidRDefault="00536725">
      <w:pPr>
        <w:pBdr>
          <w:top w:val="nil"/>
          <w:left w:val="nil"/>
          <w:bottom w:val="nil"/>
          <w:right w:val="nil"/>
          <w:between w:val="nil"/>
        </w:pBdr>
        <w:ind w:left="180"/>
        <w:jc w:val="both"/>
        <w:rPr>
          <w:color w:val="000000"/>
          <w:lang w:val="en-US"/>
        </w:rPr>
      </w:pPr>
      <w:r w:rsidRPr="00536725">
        <w:rPr>
          <w:color w:val="000000"/>
          <w:lang w:val="en-US"/>
        </w:rPr>
        <w:t xml:space="preserve">Dalam </w:t>
      </w:r>
      <w:proofErr w:type="spellStart"/>
      <w:r w:rsidRPr="00536725">
        <w:rPr>
          <w:color w:val="000000"/>
          <w:lang w:val="en-US"/>
        </w:rPr>
        <w:t>penelitian</w:t>
      </w:r>
      <w:proofErr w:type="spellEnd"/>
      <w:r w:rsidRPr="00536725">
        <w:rPr>
          <w:color w:val="000000"/>
          <w:lang w:val="en-US"/>
        </w:rPr>
        <w:t xml:space="preserve"> oleh Brown et al. (2018), Working Capital Turnover </w:t>
      </w:r>
      <w:proofErr w:type="spellStart"/>
      <w:r w:rsidRPr="00536725">
        <w:rPr>
          <w:color w:val="000000"/>
          <w:lang w:val="en-US"/>
        </w:rPr>
        <w:t>digambarkan</w:t>
      </w:r>
      <w:proofErr w:type="spellEnd"/>
      <w:r w:rsidRPr="00536725">
        <w:rPr>
          <w:color w:val="000000"/>
          <w:lang w:val="en-US"/>
        </w:rPr>
        <w:t xml:space="preserve"> </w:t>
      </w:r>
      <w:proofErr w:type="spellStart"/>
      <w:r w:rsidRPr="00536725">
        <w:rPr>
          <w:color w:val="000000"/>
          <w:lang w:val="en-US"/>
        </w:rPr>
        <w:t>sebagai</w:t>
      </w:r>
      <w:proofErr w:type="spellEnd"/>
      <w:r w:rsidRPr="00536725">
        <w:rPr>
          <w:color w:val="000000"/>
          <w:lang w:val="en-US"/>
        </w:rPr>
        <w:t xml:space="preserve"> </w:t>
      </w:r>
      <w:proofErr w:type="spellStart"/>
      <w:r w:rsidRPr="00536725">
        <w:rPr>
          <w:color w:val="000000"/>
          <w:lang w:val="en-US"/>
        </w:rPr>
        <w:t>indikator</w:t>
      </w:r>
      <w:proofErr w:type="spellEnd"/>
      <w:r w:rsidRPr="00536725">
        <w:rPr>
          <w:color w:val="000000"/>
          <w:lang w:val="en-US"/>
        </w:rPr>
        <w:t xml:space="preserve"> </w:t>
      </w:r>
      <w:proofErr w:type="spellStart"/>
      <w:r w:rsidRPr="00536725">
        <w:rPr>
          <w:color w:val="000000"/>
          <w:lang w:val="en-US"/>
        </w:rPr>
        <w:t>kritis</w:t>
      </w:r>
      <w:proofErr w:type="spellEnd"/>
      <w:r w:rsidRPr="00536725">
        <w:rPr>
          <w:color w:val="000000"/>
          <w:lang w:val="en-US"/>
        </w:rPr>
        <w:t xml:space="preserve"> </w:t>
      </w:r>
      <w:proofErr w:type="spellStart"/>
      <w:r w:rsidRPr="00536725">
        <w:rPr>
          <w:color w:val="000000"/>
          <w:lang w:val="en-US"/>
        </w:rPr>
        <w:t>dalam</w:t>
      </w:r>
      <w:proofErr w:type="spellEnd"/>
      <w:r w:rsidRPr="00536725">
        <w:rPr>
          <w:color w:val="000000"/>
          <w:lang w:val="en-US"/>
        </w:rPr>
        <w:t xml:space="preserve"> </w:t>
      </w:r>
      <w:proofErr w:type="spellStart"/>
      <w:r w:rsidRPr="00536725">
        <w:rPr>
          <w:color w:val="000000"/>
          <w:lang w:val="en-US"/>
        </w:rPr>
        <w:t>menilai</w:t>
      </w:r>
      <w:proofErr w:type="spellEnd"/>
      <w:r w:rsidRPr="00536725">
        <w:rPr>
          <w:color w:val="000000"/>
          <w:lang w:val="en-US"/>
        </w:rPr>
        <w:t xml:space="preserve"> </w:t>
      </w:r>
      <w:proofErr w:type="spellStart"/>
      <w:r w:rsidRPr="00536725">
        <w:rPr>
          <w:color w:val="000000"/>
          <w:lang w:val="en-US"/>
        </w:rPr>
        <w:t>kinerja</w:t>
      </w:r>
      <w:proofErr w:type="spellEnd"/>
      <w:r w:rsidRPr="00536725">
        <w:rPr>
          <w:color w:val="000000"/>
          <w:lang w:val="en-US"/>
        </w:rPr>
        <w:t xml:space="preserve"> </w:t>
      </w:r>
      <w:proofErr w:type="spellStart"/>
      <w:r w:rsidRPr="00536725">
        <w:rPr>
          <w:color w:val="000000"/>
          <w:lang w:val="en-US"/>
        </w:rPr>
        <w:t>operasional</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Mereka </w:t>
      </w:r>
      <w:proofErr w:type="spellStart"/>
      <w:r w:rsidRPr="00536725">
        <w:rPr>
          <w:color w:val="000000"/>
          <w:lang w:val="en-US"/>
        </w:rPr>
        <w:t>menekankan</w:t>
      </w:r>
      <w:proofErr w:type="spellEnd"/>
      <w:r w:rsidRPr="00536725">
        <w:rPr>
          <w:color w:val="000000"/>
          <w:lang w:val="en-US"/>
        </w:rPr>
        <w:t xml:space="preserve"> </w:t>
      </w:r>
      <w:proofErr w:type="spellStart"/>
      <w:r w:rsidRPr="00536725">
        <w:rPr>
          <w:color w:val="000000"/>
          <w:lang w:val="en-US"/>
        </w:rPr>
        <w:t>bahwa</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dengan</w:t>
      </w:r>
      <w:proofErr w:type="spellEnd"/>
      <w:r w:rsidRPr="00536725">
        <w:rPr>
          <w:color w:val="000000"/>
          <w:lang w:val="en-US"/>
        </w:rPr>
        <w:t xml:space="preserve"> </w:t>
      </w:r>
      <w:proofErr w:type="spellStart"/>
      <w:r w:rsidRPr="00536725">
        <w:rPr>
          <w:color w:val="000000"/>
          <w:lang w:val="en-US"/>
        </w:rPr>
        <w:t>rasio</w:t>
      </w:r>
      <w:proofErr w:type="spellEnd"/>
      <w:r w:rsidRPr="00536725">
        <w:rPr>
          <w:color w:val="000000"/>
          <w:lang w:val="en-US"/>
        </w:rPr>
        <w:t xml:space="preserve"> yang </w:t>
      </w:r>
      <w:proofErr w:type="spellStart"/>
      <w:r w:rsidRPr="00536725">
        <w:rPr>
          <w:color w:val="000000"/>
          <w:lang w:val="en-US"/>
        </w:rPr>
        <w:t>tinggi</w:t>
      </w:r>
      <w:proofErr w:type="spellEnd"/>
      <w:r w:rsidRPr="00536725">
        <w:rPr>
          <w:color w:val="000000"/>
          <w:lang w:val="en-US"/>
        </w:rPr>
        <w:t xml:space="preserve"> </w:t>
      </w:r>
      <w:proofErr w:type="spellStart"/>
      <w:r w:rsidRPr="00536725">
        <w:rPr>
          <w:color w:val="000000"/>
          <w:lang w:val="en-US"/>
        </w:rPr>
        <w:t>menunjukkan</w:t>
      </w:r>
      <w:proofErr w:type="spellEnd"/>
      <w:r w:rsidRPr="00536725">
        <w:rPr>
          <w:color w:val="000000"/>
          <w:lang w:val="en-US"/>
        </w:rPr>
        <w:t xml:space="preserve"> </w:t>
      </w:r>
      <w:proofErr w:type="spellStart"/>
      <w:r w:rsidRPr="00536725">
        <w:rPr>
          <w:color w:val="000000"/>
          <w:lang w:val="en-US"/>
        </w:rPr>
        <w:t>kemampuan</w:t>
      </w:r>
      <w:proofErr w:type="spellEnd"/>
      <w:r w:rsidRPr="00536725">
        <w:rPr>
          <w:color w:val="000000"/>
          <w:lang w:val="en-US"/>
        </w:rPr>
        <w:t xml:space="preserve"> yang </w:t>
      </w:r>
      <w:proofErr w:type="spellStart"/>
      <w:r w:rsidRPr="00536725">
        <w:rPr>
          <w:color w:val="000000"/>
          <w:lang w:val="en-US"/>
        </w:rPr>
        <w:t>baik</w:t>
      </w:r>
      <w:proofErr w:type="spellEnd"/>
      <w:r w:rsidRPr="00536725">
        <w:rPr>
          <w:color w:val="000000"/>
          <w:lang w:val="en-US"/>
        </w:rPr>
        <w:t xml:space="preserve"> </w:t>
      </w:r>
      <w:proofErr w:type="spellStart"/>
      <w:r w:rsidRPr="00536725">
        <w:rPr>
          <w:color w:val="000000"/>
          <w:lang w:val="en-US"/>
        </w:rPr>
        <w:t>dalam</w:t>
      </w:r>
      <w:proofErr w:type="spellEnd"/>
      <w:r w:rsidRPr="00536725">
        <w:rPr>
          <w:color w:val="000000"/>
          <w:lang w:val="en-US"/>
        </w:rPr>
        <w:t xml:space="preserve"> </w:t>
      </w:r>
      <w:proofErr w:type="spellStart"/>
      <w:r w:rsidRPr="00536725">
        <w:rPr>
          <w:color w:val="000000"/>
          <w:lang w:val="en-US"/>
        </w:rPr>
        <w:t>mengonversi</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menjadi</w:t>
      </w:r>
      <w:proofErr w:type="spellEnd"/>
      <w:r w:rsidRPr="00536725">
        <w:rPr>
          <w:color w:val="000000"/>
          <w:lang w:val="en-US"/>
        </w:rPr>
        <w:t xml:space="preserve"> </w:t>
      </w:r>
      <w:proofErr w:type="spellStart"/>
      <w:r w:rsidRPr="00536725">
        <w:rPr>
          <w:color w:val="000000"/>
          <w:lang w:val="en-US"/>
        </w:rPr>
        <w:t>pendapatan</w:t>
      </w:r>
      <w:proofErr w:type="spellEnd"/>
      <w:r w:rsidRPr="00536725">
        <w:rPr>
          <w:color w:val="000000"/>
          <w:lang w:val="en-US"/>
        </w:rPr>
        <w:t xml:space="preserve"> </w:t>
      </w:r>
      <w:proofErr w:type="spellStart"/>
      <w:r w:rsidRPr="00536725">
        <w:rPr>
          <w:color w:val="000000"/>
          <w:lang w:val="en-US"/>
        </w:rPr>
        <w:t>operasional</w:t>
      </w:r>
      <w:proofErr w:type="spellEnd"/>
      <w:r w:rsidRPr="00536725">
        <w:rPr>
          <w:color w:val="000000"/>
          <w:lang w:val="en-US"/>
        </w:rPr>
        <w:t>.</w:t>
      </w:r>
      <w:r w:rsidRPr="00536725">
        <w:t xml:space="preserve"> </w:t>
      </w:r>
      <w:r w:rsidRPr="00536725">
        <w:rPr>
          <w:color w:val="000000"/>
          <w:lang w:val="en-US"/>
        </w:rPr>
        <w:t xml:space="preserve">Dalam </w:t>
      </w:r>
      <w:proofErr w:type="spellStart"/>
      <w:r w:rsidRPr="00536725">
        <w:rPr>
          <w:color w:val="000000"/>
          <w:lang w:val="en-US"/>
        </w:rPr>
        <w:t>buku</w:t>
      </w:r>
      <w:proofErr w:type="spellEnd"/>
      <w:r w:rsidRPr="00536725">
        <w:rPr>
          <w:color w:val="000000"/>
          <w:lang w:val="en-US"/>
        </w:rPr>
        <w:t xml:space="preserve"> </w:t>
      </w:r>
      <w:proofErr w:type="spellStart"/>
      <w:r w:rsidRPr="00536725">
        <w:rPr>
          <w:color w:val="000000"/>
          <w:lang w:val="en-US"/>
        </w:rPr>
        <w:t>terkini</w:t>
      </w:r>
      <w:proofErr w:type="spellEnd"/>
      <w:r w:rsidRPr="00536725">
        <w:rPr>
          <w:color w:val="000000"/>
          <w:lang w:val="en-US"/>
        </w:rPr>
        <w:t xml:space="preserve"> oleh Myers (2018), Working Capital Turnover </w:t>
      </w:r>
      <w:proofErr w:type="spellStart"/>
      <w:r w:rsidRPr="00536725">
        <w:rPr>
          <w:color w:val="000000"/>
          <w:lang w:val="en-US"/>
        </w:rPr>
        <w:t>dianggap</w:t>
      </w:r>
      <w:proofErr w:type="spellEnd"/>
      <w:r w:rsidRPr="00536725">
        <w:rPr>
          <w:color w:val="000000"/>
          <w:lang w:val="en-US"/>
        </w:rPr>
        <w:t xml:space="preserve"> </w:t>
      </w:r>
      <w:proofErr w:type="spellStart"/>
      <w:r w:rsidRPr="00536725">
        <w:rPr>
          <w:color w:val="000000"/>
          <w:lang w:val="en-US"/>
        </w:rPr>
        <w:t>sebagai</w:t>
      </w:r>
      <w:proofErr w:type="spellEnd"/>
      <w:r w:rsidRPr="00536725">
        <w:rPr>
          <w:color w:val="000000"/>
          <w:lang w:val="en-US"/>
        </w:rPr>
        <w:t xml:space="preserve"> salah </w:t>
      </w:r>
      <w:proofErr w:type="spellStart"/>
      <w:r w:rsidRPr="00536725">
        <w:rPr>
          <w:color w:val="000000"/>
          <w:lang w:val="en-US"/>
        </w:rPr>
        <w:t>satu</w:t>
      </w:r>
      <w:proofErr w:type="spellEnd"/>
      <w:r w:rsidRPr="00536725">
        <w:rPr>
          <w:color w:val="000000"/>
          <w:lang w:val="en-US"/>
        </w:rPr>
        <w:t xml:space="preserve"> </w:t>
      </w:r>
      <w:proofErr w:type="spellStart"/>
      <w:r w:rsidRPr="00536725">
        <w:rPr>
          <w:color w:val="000000"/>
          <w:lang w:val="en-US"/>
        </w:rPr>
        <w:t>rasio</w:t>
      </w:r>
      <w:proofErr w:type="spellEnd"/>
      <w:r w:rsidRPr="00536725">
        <w:rPr>
          <w:color w:val="000000"/>
          <w:lang w:val="en-US"/>
        </w:rPr>
        <w:t xml:space="preserve"> yang paling </w:t>
      </w:r>
      <w:proofErr w:type="spellStart"/>
      <w:r w:rsidRPr="00536725">
        <w:rPr>
          <w:color w:val="000000"/>
          <w:lang w:val="en-US"/>
        </w:rPr>
        <w:t>relevan</w:t>
      </w:r>
      <w:proofErr w:type="spellEnd"/>
      <w:r w:rsidRPr="00536725">
        <w:rPr>
          <w:color w:val="000000"/>
          <w:lang w:val="en-US"/>
        </w:rPr>
        <w:t xml:space="preserve"> </w:t>
      </w:r>
      <w:proofErr w:type="spellStart"/>
      <w:r w:rsidRPr="00536725">
        <w:rPr>
          <w:color w:val="000000"/>
          <w:lang w:val="en-US"/>
        </w:rPr>
        <w:t>dalam</w:t>
      </w:r>
      <w:proofErr w:type="spellEnd"/>
      <w:r w:rsidRPr="00536725">
        <w:rPr>
          <w:color w:val="000000"/>
          <w:lang w:val="en-US"/>
        </w:rPr>
        <w:t xml:space="preserve"> </w:t>
      </w:r>
      <w:proofErr w:type="spellStart"/>
      <w:r w:rsidRPr="00536725">
        <w:rPr>
          <w:color w:val="000000"/>
          <w:lang w:val="en-US"/>
        </w:rPr>
        <w:t>mengukur</w:t>
      </w:r>
      <w:proofErr w:type="spellEnd"/>
      <w:r w:rsidRPr="00536725">
        <w:rPr>
          <w:color w:val="000000"/>
          <w:lang w:val="en-US"/>
        </w:rPr>
        <w:t xml:space="preserve"> </w:t>
      </w:r>
      <w:proofErr w:type="spellStart"/>
      <w:r w:rsidRPr="00536725">
        <w:rPr>
          <w:color w:val="000000"/>
          <w:lang w:val="en-US"/>
        </w:rPr>
        <w:t>keberlanjutan</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Penulis</w:t>
      </w:r>
      <w:proofErr w:type="spellEnd"/>
      <w:r w:rsidRPr="00536725">
        <w:rPr>
          <w:color w:val="000000"/>
          <w:lang w:val="en-US"/>
        </w:rPr>
        <w:t xml:space="preserve"> </w:t>
      </w:r>
      <w:proofErr w:type="spellStart"/>
      <w:r w:rsidRPr="00536725">
        <w:rPr>
          <w:color w:val="000000"/>
          <w:lang w:val="en-US"/>
        </w:rPr>
        <w:t>tersebut</w:t>
      </w:r>
      <w:proofErr w:type="spellEnd"/>
      <w:r w:rsidRPr="00536725">
        <w:rPr>
          <w:color w:val="000000"/>
          <w:lang w:val="en-US"/>
        </w:rPr>
        <w:t xml:space="preserve"> </w:t>
      </w:r>
      <w:proofErr w:type="spellStart"/>
      <w:r w:rsidRPr="00536725">
        <w:rPr>
          <w:color w:val="000000"/>
          <w:lang w:val="en-US"/>
        </w:rPr>
        <w:t>menyoroti</w:t>
      </w:r>
      <w:proofErr w:type="spellEnd"/>
      <w:r w:rsidRPr="00536725">
        <w:rPr>
          <w:color w:val="000000"/>
          <w:lang w:val="en-US"/>
        </w:rPr>
        <w:t xml:space="preserve"> </w:t>
      </w:r>
      <w:proofErr w:type="spellStart"/>
      <w:r w:rsidRPr="00536725">
        <w:rPr>
          <w:color w:val="000000"/>
          <w:lang w:val="en-US"/>
        </w:rPr>
        <w:t>pentingnya</w:t>
      </w:r>
      <w:proofErr w:type="spellEnd"/>
      <w:r w:rsidRPr="00536725">
        <w:rPr>
          <w:color w:val="000000"/>
          <w:lang w:val="en-US"/>
        </w:rPr>
        <w:t xml:space="preserve"> </w:t>
      </w:r>
      <w:proofErr w:type="spellStart"/>
      <w:r w:rsidRPr="00536725">
        <w:rPr>
          <w:color w:val="000000"/>
          <w:lang w:val="en-US"/>
        </w:rPr>
        <w:t>memahami</w:t>
      </w:r>
      <w:proofErr w:type="spellEnd"/>
      <w:r w:rsidRPr="00536725">
        <w:rPr>
          <w:color w:val="000000"/>
          <w:lang w:val="en-US"/>
        </w:rPr>
        <w:t xml:space="preserve"> </w:t>
      </w:r>
      <w:proofErr w:type="spellStart"/>
      <w:r w:rsidRPr="00536725">
        <w:rPr>
          <w:color w:val="000000"/>
          <w:lang w:val="en-US"/>
        </w:rPr>
        <w:t>bagaimana</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dapat</w:t>
      </w:r>
      <w:proofErr w:type="spellEnd"/>
      <w:r w:rsidRPr="00536725">
        <w:rPr>
          <w:color w:val="000000"/>
          <w:lang w:val="en-US"/>
        </w:rPr>
        <w:t xml:space="preserve"> </w:t>
      </w:r>
      <w:proofErr w:type="spellStart"/>
      <w:r w:rsidRPr="00536725">
        <w:rPr>
          <w:color w:val="000000"/>
          <w:lang w:val="en-US"/>
        </w:rPr>
        <w:t>diputar</w:t>
      </w:r>
      <w:proofErr w:type="spellEnd"/>
      <w:r w:rsidRPr="00536725">
        <w:rPr>
          <w:color w:val="000000"/>
          <w:lang w:val="en-US"/>
        </w:rPr>
        <w:t xml:space="preserve"> </w:t>
      </w:r>
      <w:proofErr w:type="spellStart"/>
      <w:r w:rsidRPr="00536725">
        <w:rPr>
          <w:color w:val="000000"/>
          <w:lang w:val="en-US"/>
        </w:rPr>
        <w:t>untuk</w:t>
      </w:r>
      <w:proofErr w:type="spellEnd"/>
      <w:r w:rsidRPr="00536725">
        <w:rPr>
          <w:color w:val="000000"/>
          <w:lang w:val="en-US"/>
        </w:rPr>
        <w:t xml:space="preserve"> </w:t>
      </w:r>
      <w:proofErr w:type="spellStart"/>
      <w:r w:rsidRPr="00536725">
        <w:rPr>
          <w:color w:val="000000"/>
          <w:lang w:val="en-US"/>
        </w:rPr>
        <w:t>mendukung</w:t>
      </w:r>
      <w:proofErr w:type="spellEnd"/>
      <w:r w:rsidRPr="00536725">
        <w:rPr>
          <w:color w:val="000000"/>
          <w:lang w:val="en-US"/>
        </w:rPr>
        <w:t xml:space="preserve"> </w:t>
      </w:r>
      <w:proofErr w:type="spellStart"/>
      <w:r w:rsidRPr="00536725">
        <w:rPr>
          <w:color w:val="000000"/>
          <w:lang w:val="en-US"/>
        </w:rPr>
        <w:t>pertumbuhan</w:t>
      </w:r>
      <w:proofErr w:type="spellEnd"/>
      <w:r w:rsidRPr="00536725">
        <w:rPr>
          <w:color w:val="000000"/>
          <w:lang w:val="en-US"/>
        </w:rPr>
        <w:t xml:space="preserve"> dan </w:t>
      </w:r>
      <w:proofErr w:type="spellStart"/>
      <w:r w:rsidRPr="00536725">
        <w:rPr>
          <w:color w:val="000000"/>
          <w:lang w:val="en-US"/>
        </w:rPr>
        <w:t>profitabilitas</w:t>
      </w:r>
      <w:proofErr w:type="spellEnd"/>
      <w:r>
        <w:rPr>
          <w:color w:val="000000"/>
          <w:lang w:val="en-US"/>
        </w:rPr>
        <w:t xml:space="preserve">. </w:t>
      </w:r>
      <w:proofErr w:type="spellStart"/>
      <w:r>
        <w:rPr>
          <w:color w:val="000000"/>
          <w:lang w:val="en-US"/>
        </w:rPr>
        <w:t>Menurut</w:t>
      </w:r>
      <w:proofErr w:type="spellEnd"/>
      <w:r>
        <w:rPr>
          <w:color w:val="000000"/>
          <w:lang w:val="en-US"/>
        </w:rPr>
        <w:t xml:space="preserve"> </w:t>
      </w:r>
      <w:proofErr w:type="spellStart"/>
      <w:r>
        <w:rPr>
          <w:color w:val="000000"/>
          <w:lang w:val="en-US"/>
        </w:rPr>
        <w:t>studi</w:t>
      </w:r>
      <w:proofErr w:type="spellEnd"/>
      <w:r w:rsidRPr="00536725">
        <w:rPr>
          <w:color w:val="000000"/>
          <w:lang w:val="en-US"/>
        </w:rPr>
        <w:t xml:space="preserve"> Johnson et al. (2018), Working Capital Turnover </w:t>
      </w:r>
      <w:proofErr w:type="spellStart"/>
      <w:r w:rsidRPr="00536725">
        <w:rPr>
          <w:color w:val="000000"/>
          <w:lang w:val="en-US"/>
        </w:rPr>
        <w:t>dianggap</w:t>
      </w:r>
      <w:proofErr w:type="spellEnd"/>
      <w:r w:rsidRPr="00536725">
        <w:rPr>
          <w:color w:val="000000"/>
          <w:lang w:val="en-US"/>
        </w:rPr>
        <w:t xml:space="preserve"> </w:t>
      </w:r>
      <w:proofErr w:type="spellStart"/>
      <w:r w:rsidRPr="00536725">
        <w:rPr>
          <w:color w:val="000000"/>
          <w:lang w:val="en-US"/>
        </w:rPr>
        <w:t>sebagai</w:t>
      </w:r>
      <w:proofErr w:type="spellEnd"/>
      <w:r w:rsidRPr="00536725">
        <w:rPr>
          <w:color w:val="000000"/>
          <w:lang w:val="en-US"/>
        </w:rPr>
        <w:t xml:space="preserve"> </w:t>
      </w:r>
      <w:proofErr w:type="spellStart"/>
      <w:r w:rsidRPr="00536725">
        <w:rPr>
          <w:color w:val="000000"/>
          <w:lang w:val="en-US"/>
        </w:rPr>
        <w:t>indikator</w:t>
      </w:r>
      <w:proofErr w:type="spellEnd"/>
      <w:r w:rsidRPr="00536725">
        <w:rPr>
          <w:color w:val="000000"/>
          <w:lang w:val="en-US"/>
        </w:rPr>
        <w:t xml:space="preserve"> </w:t>
      </w:r>
      <w:proofErr w:type="spellStart"/>
      <w:r w:rsidRPr="00536725">
        <w:rPr>
          <w:color w:val="000000"/>
          <w:lang w:val="en-US"/>
        </w:rPr>
        <w:t>kunci</w:t>
      </w:r>
      <w:proofErr w:type="spellEnd"/>
      <w:r w:rsidRPr="00536725">
        <w:rPr>
          <w:color w:val="000000"/>
          <w:lang w:val="en-US"/>
        </w:rPr>
        <w:t xml:space="preserve"> </w:t>
      </w:r>
      <w:proofErr w:type="spellStart"/>
      <w:r w:rsidRPr="00536725">
        <w:rPr>
          <w:color w:val="000000"/>
          <w:lang w:val="en-US"/>
        </w:rPr>
        <w:t>dalam</w:t>
      </w:r>
      <w:proofErr w:type="spellEnd"/>
      <w:r w:rsidRPr="00536725">
        <w:rPr>
          <w:color w:val="000000"/>
          <w:lang w:val="en-US"/>
        </w:rPr>
        <w:t xml:space="preserve"> </w:t>
      </w:r>
      <w:proofErr w:type="spellStart"/>
      <w:r w:rsidRPr="00536725">
        <w:rPr>
          <w:color w:val="000000"/>
          <w:lang w:val="en-US"/>
        </w:rPr>
        <w:t>mengukur</w:t>
      </w:r>
      <w:proofErr w:type="spellEnd"/>
      <w:r w:rsidRPr="00536725">
        <w:rPr>
          <w:color w:val="000000"/>
          <w:lang w:val="en-US"/>
        </w:rPr>
        <w:t xml:space="preserve"> </w:t>
      </w:r>
      <w:proofErr w:type="spellStart"/>
      <w:r w:rsidRPr="00536725">
        <w:rPr>
          <w:color w:val="000000"/>
          <w:lang w:val="en-US"/>
        </w:rPr>
        <w:t>likuiditas</w:t>
      </w:r>
      <w:proofErr w:type="spellEnd"/>
      <w:r w:rsidRPr="00536725">
        <w:rPr>
          <w:color w:val="000000"/>
          <w:lang w:val="en-US"/>
        </w:rPr>
        <w:t xml:space="preserve"> dan </w:t>
      </w:r>
      <w:proofErr w:type="spellStart"/>
      <w:r w:rsidRPr="00536725">
        <w:rPr>
          <w:color w:val="000000"/>
          <w:lang w:val="en-US"/>
        </w:rPr>
        <w:t>efisiensi</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suatu</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Mereka </w:t>
      </w:r>
      <w:proofErr w:type="spellStart"/>
      <w:r w:rsidRPr="00536725">
        <w:rPr>
          <w:color w:val="000000"/>
          <w:lang w:val="en-US"/>
        </w:rPr>
        <w:t>menyoroti</w:t>
      </w:r>
      <w:proofErr w:type="spellEnd"/>
      <w:r w:rsidRPr="00536725">
        <w:rPr>
          <w:color w:val="000000"/>
          <w:lang w:val="en-US"/>
        </w:rPr>
        <w:t xml:space="preserve"> </w:t>
      </w:r>
      <w:proofErr w:type="spellStart"/>
      <w:r w:rsidRPr="00536725">
        <w:rPr>
          <w:color w:val="000000"/>
          <w:lang w:val="en-US"/>
        </w:rPr>
        <w:t>bahwa</w:t>
      </w:r>
      <w:proofErr w:type="spellEnd"/>
      <w:r w:rsidRPr="00536725">
        <w:rPr>
          <w:color w:val="000000"/>
          <w:lang w:val="en-US"/>
        </w:rPr>
        <w:t xml:space="preserve"> </w:t>
      </w:r>
      <w:proofErr w:type="spellStart"/>
      <w:r w:rsidRPr="00536725">
        <w:rPr>
          <w:color w:val="000000"/>
          <w:lang w:val="en-US"/>
        </w:rPr>
        <w:t>rasio</w:t>
      </w:r>
      <w:proofErr w:type="spellEnd"/>
      <w:r w:rsidRPr="00536725">
        <w:rPr>
          <w:color w:val="000000"/>
          <w:lang w:val="en-US"/>
        </w:rPr>
        <w:t xml:space="preserve"> yang </w:t>
      </w:r>
      <w:proofErr w:type="spellStart"/>
      <w:r w:rsidRPr="00536725">
        <w:rPr>
          <w:color w:val="000000"/>
          <w:lang w:val="en-US"/>
        </w:rPr>
        <w:t>tinggi</w:t>
      </w:r>
      <w:proofErr w:type="spellEnd"/>
      <w:r w:rsidRPr="00536725">
        <w:rPr>
          <w:color w:val="000000"/>
          <w:lang w:val="en-US"/>
        </w:rPr>
        <w:t xml:space="preserve"> </w:t>
      </w:r>
      <w:proofErr w:type="spellStart"/>
      <w:r w:rsidRPr="00536725">
        <w:rPr>
          <w:color w:val="000000"/>
          <w:lang w:val="en-US"/>
        </w:rPr>
        <w:t>dapat</w:t>
      </w:r>
      <w:proofErr w:type="spellEnd"/>
      <w:r w:rsidRPr="00536725">
        <w:rPr>
          <w:color w:val="000000"/>
          <w:lang w:val="en-US"/>
        </w:rPr>
        <w:t xml:space="preserve"> </w:t>
      </w:r>
      <w:proofErr w:type="spellStart"/>
      <w:r w:rsidRPr="00536725">
        <w:rPr>
          <w:color w:val="000000"/>
          <w:lang w:val="en-US"/>
        </w:rPr>
        <w:t>menandakan</w:t>
      </w:r>
      <w:proofErr w:type="spellEnd"/>
      <w:r w:rsidRPr="00536725">
        <w:rPr>
          <w:color w:val="000000"/>
          <w:lang w:val="en-US"/>
        </w:rPr>
        <w:t xml:space="preserve"> </w:t>
      </w:r>
      <w:proofErr w:type="spellStart"/>
      <w:r w:rsidRPr="00536725">
        <w:rPr>
          <w:color w:val="000000"/>
          <w:lang w:val="en-US"/>
        </w:rPr>
        <w:t>kemampuan</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untuk</w:t>
      </w:r>
      <w:proofErr w:type="spellEnd"/>
      <w:r w:rsidRPr="00536725">
        <w:rPr>
          <w:color w:val="000000"/>
          <w:lang w:val="en-US"/>
        </w:rPr>
        <w:t xml:space="preserve"> </w:t>
      </w:r>
      <w:proofErr w:type="spellStart"/>
      <w:r w:rsidRPr="00536725">
        <w:rPr>
          <w:color w:val="000000"/>
          <w:lang w:val="en-US"/>
        </w:rPr>
        <w:t>menghasilkan</w:t>
      </w:r>
      <w:proofErr w:type="spellEnd"/>
      <w:r w:rsidRPr="00536725">
        <w:rPr>
          <w:color w:val="000000"/>
          <w:lang w:val="en-US"/>
        </w:rPr>
        <w:t xml:space="preserve"> </w:t>
      </w:r>
      <w:proofErr w:type="spellStart"/>
      <w:r w:rsidRPr="00536725">
        <w:rPr>
          <w:color w:val="000000"/>
          <w:lang w:val="en-US"/>
        </w:rPr>
        <w:t>pendapatan</w:t>
      </w:r>
      <w:proofErr w:type="spellEnd"/>
      <w:r w:rsidRPr="00536725">
        <w:rPr>
          <w:color w:val="000000"/>
          <w:lang w:val="en-US"/>
        </w:rPr>
        <w:t xml:space="preserve"> yang </w:t>
      </w:r>
      <w:proofErr w:type="spellStart"/>
      <w:r w:rsidRPr="00536725">
        <w:rPr>
          <w:color w:val="000000"/>
          <w:lang w:val="en-US"/>
        </w:rPr>
        <w:t>tinggi</w:t>
      </w:r>
      <w:proofErr w:type="spellEnd"/>
      <w:r w:rsidRPr="00536725">
        <w:rPr>
          <w:color w:val="000000"/>
          <w:lang w:val="en-US"/>
        </w:rPr>
        <w:t xml:space="preserve"> </w:t>
      </w:r>
      <w:proofErr w:type="spellStart"/>
      <w:r w:rsidRPr="00536725">
        <w:rPr>
          <w:color w:val="000000"/>
          <w:lang w:val="en-US"/>
        </w:rPr>
        <w:t>dari</w:t>
      </w:r>
      <w:proofErr w:type="spellEnd"/>
      <w:r w:rsidRPr="00536725">
        <w:rPr>
          <w:color w:val="000000"/>
          <w:lang w:val="en-US"/>
        </w:rPr>
        <w:t xml:space="preserve"> </w:t>
      </w:r>
      <w:proofErr w:type="spellStart"/>
      <w:r w:rsidRPr="00536725">
        <w:rPr>
          <w:color w:val="000000"/>
          <w:lang w:val="en-US"/>
        </w:rPr>
        <w:t>setiap</w:t>
      </w:r>
      <w:proofErr w:type="spellEnd"/>
      <w:r w:rsidRPr="00536725">
        <w:rPr>
          <w:color w:val="000000"/>
          <w:lang w:val="en-US"/>
        </w:rPr>
        <w:t xml:space="preserve"> unit modal </w:t>
      </w:r>
      <w:proofErr w:type="spellStart"/>
      <w:r w:rsidRPr="00536725">
        <w:rPr>
          <w:color w:val="000000"/>
          <w:lang w:val="en-US"/>
        </w:rPr>
        <w:t>kerja</w:t>
      </w:r>
      <w:proofErr w:type="spellEnd"/>
      <w:r w:rsidRPr="00536725">
        <w:rPr>
          <w:color w:val="000000"/>
          <w:lang w:val="en-US"/>
        </w:rPr>
        <w:t xml:space="preserve"> yang </w:t>
      </w:r>
      <w:proofErr w:type="spellStart"/>
      <w:r w:rsidRPr="00536725">
        <w:rPr>
          <w:color w:val="000000"/>
          <w:lang w:val="en-US"/>
        </w:rPr>
        <w:t>digunakan</w:t>
      </w:r>
      <w:proofErr w:type="spellEnd"/>
      <w:r w:rsidRPr="00536725">
        <w:rPr>
          <w:color w:val="000000"/>
          <w:lang w:val="en-US"/>
        </w:rPr>
        <w:t>.</w:t>
      </w:r>
    </w:p>
    <w:p w14:paraId="7A3AF984" w14:textId="4A2120B4" w:rsidR="00536725" w:rsidRDefault="00536725">
      <w:pPr>
        <w:pBdr>
          <w:top w:val="nil"/>
          <w:left w:val="nil"/>
          <w:bottom w:val="nil"/>
          <w:right w:val="nil"/>
          <w:between w:val="nil"/>
        </w:pBdr>
        <w:ind w:left="180"/>
        <w:jc w:val="both"/>
        <w:rPr>
          <w:color w:val="000000"/>
          <w:lang w:val="en-US"/>
        </w:rPr>
      </w:pPr>
      <w:r w:rsidRPr="00536725">
        <w:rPr>
          <w:color w:val="000000"/>
          <w:lang w:val="en-US"/>
        </w:rPr>
        <w:t xml:space="preserve">Working Capital Turnover </w:t>
      </w:r>
      <w:proofErr w:type="spellStart"/>
      <w:r w:rsidRPr="00536725">
        <w:rPr>
          <w:color w:val="000000"/>
          <w:lang w:val="en-US"/>
        </w:rPr>
        <w:t>dihitung</w:t>
      </w:r>
      <w:proofErr w:type="spellEnd"/>
      <w:r w:rsidRPr="00536725">
        <w:rPr>
          <w:color w:val="000000"/>
          <w:lang w:val="en-US"/>
        </w:rPr>
        <w:t xml:space="preserve"> </w:t>
      </w:r>
      <w:proofErr w:type="spellStart"/>
      <w:r w:rsidRPr="00536725">
        <w:rPr>
          <w:color w:val="000000"/>
          <w:lang w:val="en-US"/>
        </w:rPr>
        <w:t>dengan</w:t>
      </w:r>
      <w:proofErr w:type="spellEnd"/>
      <w:r w:rsidRPr="00536725">
        <w:rPr>
          <w:color w:val="000000"/>
          <w:lang w:val="en-US"/>
        </w:rPr>
        <w:t xml:space="preserve"> </w:t>
      </w:r>
      <w:proofErr w:type="spellStart"/>
      <w:r w:rsidRPr="00536725">
        <w:rPr>
          <w:color w:val="000000"/>
          <w:lang w:val="en-US"/>
        </w:rPr>
        <w:t>membandingkan</w:t>
      </w:r>
      <w:proofErr w:type="spellEnd"/>
      <w:r w:rsidRPr="00536725">
        <w:rPr>
          <w:color w:val="000000"/>
          <w:lang w:val="en-US"/>
        </w:rPr>
        <w:t xml:space="preserve"> </w:t>
      </w:r>
      <w:proofErr w:type="spellStart"/>
      <w:r w:rsidRPr="00536725">
        <w:rPr>
          <w:color w:val="000000"/>
          <w:lang w:val="en-US"/>
        </w:rPr>
        <w:t>pendapatan</w:t>
      </w:r>
      <w:proofErr w:type="spellEnd"/>
      <w:r w:rsidRPr="00536725">
        <w:rPr>
          <w:color w:val="000000"/>
          <w:lang w:val="en-US"/>
        </w:rPr>
        <w:t xml:space="preserve"> </w:t>
      </w:r>
      <w:proofErr w:type="spellStart"/>
      <w:r w:rsidRPr="00536725">
        <w:rPr>
          <w:color w:val="000000"/>
          <w:lang w:val="en-US"/>
        </w:rPr>
        <w:t>bersih</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dengan</w:t>
      </w:r>
      <w:proofErr w:type="spellEnd"/>
      <w:r w:rsidRPr="00536725">
        <w:rPr>
          <w:color w:val="000000"/>
          <w:lang w:val="en-US"/>
        </w:rPr>
        <w:t xml:space="preserve"> rata-rata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selama</w:t>
      </w:r>
      <w:proofErr w:type="spellEnd"/>
      <w:r w:rsidRPr="00536725">
        <w:rPr>
          <w:color w:val="000000"/>
          <w:lang w:val="en-US"/>
        </w:rPr>
        <w:t xml:space="preserve"> </w:t>
      </w:r>
      <w:proofErr w:type="spellStart"/>
      <w:r w:rsidRPr="00536725">
        <w:rPr>
          <w:color w:val="000000"/>
          <w:lang w:val="en-US"/>
        </w:rPr>
        <w:t>periode</w:t>
      </w:r>
      <w:proofErr w:type="spellEnd"/>
      <w:r w:rsidRPr="00536725">
        <w:rPr>
          <w:color w:val="000000"/>
          <w:lang w:val="en-US"/>
        </w:rPr>
        <w:t xml:space="preserve"> </w:t>
      </w:r>
      <w:proofErr w:type="spellStart"/>
      <w:r w:rsidRPr="00536725">
        <w:rPr>
          <w:color w:val="000000"/>
          <w:lang w:val="en-US"/>
        </w:rPr>
        <w:t>tertentu</w:t>
      </w:r>
      <w:proofErr w:type="spellEnd"/>
      <w:r w:rsidRPr="00536725">
        <w:rPr>
          <w:color w:val="000000"/>
          <w:lang w:val="en-US"/>
        </w:rPr>
        <w:t>.</w:t>
      </w:r>
    </w:p>
    <w:p w14:paraId="696A9CA6" w14:textId="77777777" w:rsidR="00536725" w:rsidRDefault="00536725">
      <w:pPr>
        <w:pBdr>
          <w:top w:val="nil"/>
          <w:left w:val="nil"/>
          <w:bottom w:val="nil"/>
          <w:right w:val="nil"/>
          <w:between w:val="nil"/>
        </w:pBdr>
        <w:ind w:left="180"/>
        <w:jc w:val="both"/>
        <w:rPr>
          <w:color w:val="00000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60"/>
        <w:gridCol w:w="3600"/>
      </w:tblGrid>
      <w:tr w:rsidR="00536725" w14:paraId="2EF225B7" w14:textId="77777777" w:rsidTr="00536725">
        <w:trPr>
          <w:jc w:val="center"/>
        </w:trPr>
        <w:tc>
          <w:tcPr>
            <w:tcW w:w="2965" w:type="dxa"/>
            <w:vMerge w:val="restart"/>
            <w:vAlign w:val="center"/>
          </w:tcPr>
          <w:p w14:paraId="3588F2C8" w14:textId="5B840C10" w:rsidR="00536725" w:rsidRDefault="00536725" w:rsidP="002414D6">
            <w:pPr>
              <w:pBdr>
                <w:top w:val="nil"/>
                <w:left w:val="nil"/>
                <w:bottom w:val="nil"/>
                <w:right w:val="nil"/>
                <w:between w:val="nil"/>
              </w:pBdr>
              <w:ind w:left="180"/>
              <w:jc w:val="center"/>
              <w:rPr>
                <w:color w:val="000000"/>
                <w:lang w:val="en-US"/>
              </w:rPr>
            </w:pPr>
            <w:r w:rsidRPr="00536725">
              <w:rPr>
                <w:color w:val="000000"/>
                <w:lang w:val="en-US"/>
              </w:rPr>
              <w:t>Working Capital Turnover</w:t>
            </w:r>
          </w:p>
        </w:tc>
        <w:tc>
          <w:tcPr>
            <w:tcW w:w="360" w:type="dxa"/>
            <w:vMerge w:val="restart"/>
            <w:vAlign w:val="center"/>
          </w:tcPr>
          <w:p w14:paraId="61D6B84C" w14:textId="77777777" w:rsidR="00536725" w:rsidRDefault="00536725" w:rsidP="002414D6">
            <w:pPr>
              <w:jc w:val="center"/>
              <w:rPr>
                <w:color w:val="000000"/>
                <w:lang w:val="en-US"/>
              </w:rPr>
            </w:pPr>
            <w:r>
              <w:rPr>
                <w:color w:val="000000"/>
                <w:lang w:val="en-US"/>
              </w:rPr>
              <w:t>=</w:t>
            </w:r>
          </w:p>
        </w:tc>
        <w:tc>
          <w:tcPr>
            <w:tcW w:w="3600" w:type="dxa"/>
          </w:tcPr>
          <w:p w14:paraId="05692D0E" w14:textId="6F9A7597" w:rsidR="00536725" w:rsidRDefault="00536725" w:rsidP="002414D6">
            <w:pPr>
              <w:pBdr>
                <w:top w:val="nil"/>
                <w:left w:val="nil"/>
                <w:bottom w:val="single" w:sz="4" w:space="1" w:color="auto"/>
                <w:right w:val="nil"/>
                <w:between w:val="nil"/>
              </w:pBdr>
              <w:ind w:left="180"/>
              <w:jc w:val="center"/>
              <w:rPr>
                <w:color w:val="000000"/>
                <w:lang w:val="en-US"/>
              </w:rPr>
            </w:pPr>
            <w:proofErr w:type="spellStart"/>
            <w:r w:rsidRPr="00536725">
              <w:rPr>
                <w:color w:val="000000"/>
                <w:lang w:val="en-US"/>
              </w:rPr>
              <w:t>Pendapatan</w:t>
            </w:r>
            <w:proofErr w:type="spellEnd"/>
            <w:r w:rsidRPr="00536725">
              <w:rPr>
                <w:color w:val="000000"/>
                <w:lang w:val="en-US"/>
              </w:rPr>
              <w:t xml:space="preserve"> </w:t>
            </w:r>
            <w:proofErr w:type="spellStart"/>
            <w:r w:rsidRPr="00536725">
              <w:rPr>
                <w:color w:val="000000"/>
                <w:lang w:val="en-US"/>
              </w:rPr>
              <w:t>Bersih</w:t>
            </w:r>
            <w:proofErr w:type="spellEnd"/>
          </w:p>
        </w:tc>
      </w:tr>
      <w:tr w:rsidR="00536725" w14:paraId="686397FF" w14:textId="77777777" w:rsidTr="00536725">
        <w:trPr>
          <w:jc w:val="center"/>
        </w:trPr>
        <w:tc>
          <w:tcPr>
            <w:tcW w:w="2965" w:type="dxa"/>
            <w:vMerge/>
          </w:tcPr>
          <w:p w14:paraId="1A9D96BA" w14:textId="77777777" w:rsidR="00536725" w:rsidRDefault="00536725" w:rsidP="002414D6">
            <w:pPr>
              <w:jc w:val="both"/>
              <w:rPr>
                <w:color w:val="000000"/>
                <w:lang w:val="en-US"/>
              </w:rPr>
            </w:pPr>
          </w:p>
        </w:tc>
        <w:tc>
          <w:tcPr>
            <w:tcW w:w="360" w:type="dxa"/>
            <w:vMerge/>
          </w:tcPr>
          <w:p w14:paraId="2AAC2EB8" w14:textId="77777777" w:rsidR="00536725" w:rsidRDefault="00536725" w:rsidP="002414D6">
            <w:pPr>
              <w:jc w:val="both"/>
              <w:rPr>
                <w:color w:val="000000"/>
                <w:lang w:val="en-US"/>
              </w:rPr>
            </w:pPr>
          </w:p>
        </w:tc>
        <w:tc>
          <w:tcPr>
            <w:tcW w:w="3600" w:type="dxa"/>
          </w:tcPr>
          <w:p w14:paraId="2A8917D2" w14:textId="1114D423" w:rsidR="00536725" w:rsidRDefault="00536725" w:rsidP="002414D6">
            <w:pPr>
              <w:pBdr>
                <w:top w:val="nil"/>
                <w:left w:val="nil"/>
                <w:bottom w:val="nil"/>
                <w:right w:val="nil"/>
                <w:between w:val="nil"/>
              </w:pBdr>
              <w:ind w:left="180"/>
              <w:jc w:val="center"/>
              <w:rPr>
                <w:color w:val="000000"/>
                <w:lang w:val="en-US"/>
              </w:rPr>
            </w:pPr>
            <w:r>
              <w:rPr>
                <w:color w:val="000000"/>
                <w:lang w:val="en-US"/>
              </w:rPr>
              <w:t xml:space="preserve">Rata-rata Modal </w:t>
            </w:r>
            <w:proofErr w:type="spellStart"/>
            <w:r>
              <w:rPr>
                <w:color w:val="000000"/>
                <w:lang w:val="en-US"/>
              </w:rPr>
              <w:t>Kerja</w:t>
            </w:r>
            <w:proofErr w:type="spellEnd"/>
          </w:p>
        </w:tc>
      </w:tr>
    </w:tbl>
    <w:p w14:paraId="719F0FF4" w14:textId="77777777" w:rsidR="00536725" w:rsidRDefault="00536725">
      <w:pPr>
        <w:pBdr>
          <w:top w:val="nil"/>
          <w:left w:val="nil"/>
          <w:bottom w:val="nil"/>
          <w:right w:val="nil"/>
          <w:between w:val="nil"/>
        </w:pBdr>
        <w:ind w:left="180"/>
        <w:jc w:val="both"/>
        <w:rPr>
          <w:color w:val="000000"/>
          <w:lang w:val="en-US"/>
        </w:rPr>
      </w:pPr>
    </w:p>
    <w:p w14:paraId="293CECFB" w14:textId="435A16D1" w:rsidR="00536725" w:rsidRDefault="00536725">
      <w:pPr>
        <w:pBdr>
          <w:top w:val="nil"/>
          <w:left w:val="nil"/>
          <w:bottom w:val="nil"/>
          <w:right w:val="nil"/>
          <w:between w:val="nil"/>
        </w:pBdr>
        <w:ind w:left="180"/>
        <w:jc w:val="both"/>
        <w:rPr>
          <w:color w:val="000000"/>
          <w:lang w:val="en-US"/>
        </w:rPr>
      </w:pPr>
      <w:proofErr w:type="spellStart"/>
      <w:r>
        <w:rPr>
          <w:color w:val="000000"/>
          <w:lang w:val="en-US"/>
        </w:rPr>
        <w:t>Keterangan</w:t>
      </w:r>
      <w:proofErr w:type="spellEnd"/>
      <w:r>
        <w:rPr>
          <w:color w:val="000000"/>
          <w:lang w:val="en-US"/>
        </w:rPr>
        <w:t>:</w:t>
      </w:r>
    </w:p>
    <w:p w14:paraId="6B968498" w14:textId="77777777" w:rsidR="00536725" w:rsidRPr="00536725" w:rsidRDefault="00536725" w:rsidP="00536725">
      <w:pPr>
        <w:pStyle w:val="ListParagraph"/>
        <w:numPr>
          <w:ilvl w:val="0"/>
          <w:numId w:val="4"/>
        </w:numPr>
        <w:pBdr>
          <w:top w:val="nil"/>
          <w:left w:val="nil"/>
          <w:bottom w:val="nil"/>
          <w:right w:val="nil"/>
          <w:between w:val="nil"/>
        </w:pBdr>
        <w:jc w:val="both"/>
        <w:rPr>
          <w:color w:val="000000"/>
          <w:lang w:val="en-US"/>
        </w:rPr>
      </w:pPr>
      <w:proofErr w:type="spellStart"/>
      <w:r w:rsidRPr="00536725">
        <w:rPr>
          <w:b/>
          <w:bCs/>
          <w:color w:val="000000"/>
          <w:lang w:val="en-US"/>
        </w:rPr>
        <w:lastRenderedPageBreak/>
        <w:t>Pendapatan</w:t>
      </w:r>
      <w:proofErr w:type="spellEnd"/>
      <w:r w:rsidRPr="00536725">
        <w:rPr>
          <w:b/>
          <w:bCs/>
          <w:color w:val="000000"/>
          <w:lang w:val="en-US"/>
        </w:rPr>
        <w:t xml:space="preserve"> </w:t>
      </w:r>
      <w:proofErr w:type="spellStart"/>
      <w:r w:rsidRPr="00536725">
        <w:rPr>
          <w:b/>
          <w:bCs/>
          <w:color w:val="000000"/>
          <w:lang w:val="en-US"/>
        </w:rPr>
        <w:t>Bersih</w:t>
      </w:r>
      <w:proofErr w:type="spellEnd"/>
      <w:r w:rsidRPr="00536725">
        <w:rPr>
          <w:b/>
          <w:bCs/>
          <w:color w:val="000000"/>
          <w:lang w:val="en-US"/>
        </w:rPr>
        <w:t xml:space="preserve"> (Net Sales):</w:t>
      </w:r>
      <w:r w:rsidRPr="00536725">
        <w:rPr>
          <w:color w:val="000000"/>
          <w:lang w:val="en-US"/>
        </w:rPr>
        <w:t xml:space="preserve"> Ini </w:t>
      </w:r>
      <w:proofErr w:type="spellStart"/>
      <w:r w:rsidRPr="00536725">
        <w:rPr>
          <w:color w:val="000000"/>
          <w:lang w:val="en-US"/>
        </w:rPr>
        <w:t>adalah</w:t>
      </w:r>
      <w:proofErr w:type="spellEnd"/>
      <w:r w:rsidRPr="00536725">
        <w:rPr>
          <w:color w:val="000000"/>
          <w:lang w:val="en-US"/>
        </w:rPr>
        <w:t xml:space="preserve"> total </w:t>
      </w:r>
      <w:proofErr w:type="spellStart"/>
      <w:r w:rsidRPr="00536725">
        <w:rPr>
          <w:color w:val="000000"/>
          <w:lang w:val="en-US"/>
        </w:rPr>
        <w:t>pendapatan</w:t>
      </w:r>
      <w:proofErr w:type="spellEnd"/>
      <w:r w:rsidRPr="00536725">
        <w:rPr>
          <w:color w:val="000000"/>
          <w:lang w:val="en-US"/>
        </w:rPr>
        <w:t xml:space="preserve"> yang </w:t>
      </w:r>
      <w:proofErr w:type="spellStart"/>
      <w:r w:rsidRPr="00536725">
        <w:rPr>
          <w:color w:val="000000"/>
          <w:lang w:val="en-US"/>
        </w:rPr>
        <w:t>diperoleh</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dari</w:t>
      </w:r>
      <w:proofErr w:type="spellEnd"/>
      <w:r w:rsidRPr="00536725">
        <w:rPr>
          <w:color w:val="000000"/>
          <w:lang w:val="en-US"/>
        </w:rPr>
        <w:t xml:space="preserve"> </w:t>
      </w:r>
      <w:proofErr w:type="spellStart"/>
      <w:r w:rsidRPr="00536725">
        <w:rPr>
          <w:color w:val="000000"/>
          <w:lang w:val="en-US"/>
        </w:rPr>
        <w:t>penjualan</w:t>
      </w:r>
      <w:proofErr w:type="spellEnd"/>
      <w:r w:rsidRPr="00536725">
        <w:rPr>
          <w:color w:val="000000"/>
          <w:lang w:val="en-US"/>
        </w:rPr>
        <w:t xml:space="preserve"> </w:t>
      </w:r>
      <w:proofErr w:type="spellStart"/>
      <w:r w:rsidRPr="00536725">
        <w:rPr>
          <w:color w:val="000000"/>
          <w:lang w:val="en-US"/>
        </w:rPr>
        <w:t>barang</w:t>
      </w:r>
      <w:proofErr w:type="spellEnd"/>
      <w:r w:rsidRPr="00536725">
        <w:rPr>
          <w:color w:val="000000"/>
          <w:lang w:val="en-US"/>
        </w:rPr>
        <w:t xml:space="preserve"> </w:t>
      </w:r>
      <w:proofErr w:type="spellStart"/>
      <w:r w:rsidRPr="00536725">
        <w:rPr>
          <w:color w:val="000000"/>
          <w:lang w:val="en-US"/>
        </w:rPr>
        <w:t>atau</w:t>
      </w:r>
      <w:proofErr w:type="spellEnd"/>
      <w:r w:rsidRPr="00536725">
        <w:rPr>
          <w:color w:val="000000"/>
          <w:lang w:val="en-US"/>
        </w:rPr>
        <w:t xml:space="preserve"> </w:t>
      </w:r>
      <w:proofErr w:type="spellStart"/>
      <w:r w:rsidRPr="00536725">
        <w:rPr>
          <w:color w:val="000000"/>
          <w:lang w:val="en-US"/>
        </w:rPr>
        <w:t>jasa</w:t>
      </w:r>
      <w:proofErr w:type="spellEnd"/>
      <w:r w:rsidRPr="00536725">
        <w:rPr>
          <w:color w:val="000000"/>
          <w:lang w:val="en-US"/>
        </w:rPr>
        <w:t xml:space="preserve"> </w:t>
      </w:r>
      <w:proofErr w:type="spellStart"/>
      <w:r w:rsidRPr="00536725">
        <w:rPr>
          <w:color w:val="000000"/>
          <w:lang w:val="en-US"/>
        </w:rPr>
        <w:t>setelah</w:t>
      </w:r>
      <w:proofErr w:type="spellEnd"/>
      <w:r w:rsidRPr="00536725">
        <w:rPr>
          <w:color w:val="000000"/>
          <w:lang w:val="en-US"/>
        </w:rPr>
        <w:t xml:space="preserve"> </w:t>
      </w:r>
      <w:proofErr w:type="spellStart"/>
      <w:r w:rsidRPr="00536725">
        <w:rPr>
          <w:color w:val="000000"/>
          <w:lang w:val="en-US"/>
        </w:rPr>
        <w:t>dikurangkan</w:t>
      </w:r>
      <w:proofErr w:type="spellEnd"/>
      <w:r w:rsidRPr="00536725">
        <w:rPr>
          <w:color w:val="000000"/>
          <w:lang w:val="en-US"/>
        </w:rPr>
        <w:t xml:space="preserve"> </w:t>
      </w:r>
      <w:proofErr w:type="spellStart"/>
      <w:r w:rsidRPr="00536725">
        <w:rPr>
          <w:color w:val="000000"/>
          <w:lang w:val="en-US"/>
        </w:rPr>
        <w:t>dengan</w:t>
      </w:r>
      <w:proofErr w:type="spellEnd"/>
      <w:r w:rsidRPr="00536725">
        <w:rPr>
          <w:color w:val="000000"/>
          <w:lang w:val="en-US"/>
        </w:rPr>
        <w:t xml:space="preserve"> </w:t>
      </w:r>
      <w:proofErr w:type="spellStart"/>
      <w:r w:rsidRPr="00536725">
        <w:rPr>
          <w:color w:val="000000"/>
          <w:lang w:val="en-US"/>
        </w:rPr>
        <w:t>pengembalian</w:t>
      </w:r>
      <w:proofErr w:type="spellEnd"/>
      <w:r w:rsidRPr="00536725">
        <w:rPr>
          <w:color w:val="000000"/>
          <w:lang w:val="en-US"/>
        </w:rPr>
        <w:t xml:space="preserve"> dan </w:t>
      </w:r>
      <w:proofErr w:type="spellStart"/>
      <w:r w:rsidRPr="00536725">
        <w:rPr>
          <w:color w:val="000000"/>
          <w:lang w:val="en-US"/>
        </w:rPr>
        <w:t>potongan</w:t>
      </w:r>
      <w:proofErr w:type="spellEnd"/>
      <w:r w:rsidRPr="00536725">
        <w:rPr>
          <w:color w:val="000000"/>
          <w:lang w:val="en-US"/>
        </w:rPr>
        <w:t>.</w:t>
      </w:r>
    </w:p>
    <w:p w14:paraId="56DB62EF" w14:textId="77777777" w:rsidR="00536725" w:rsidRPr="00536725" w:rsidRDefault="00536725" w:rsidP="00536725">
      <w:pPr>
        <w:pStyle w:val="ListParagraph"/>
        <w:numPr>
          <w:ilvl w:val="0"/>
          <w:numId w:val="4"/>
        </w:numPr>
        <w:pBdr>
          <w:top w:val="nil"/>
          <w:left w:val="nil"/>
          <w:bottom w:val="nil"/>
          <w:right w:val="nil"/>
          <w:between w:val="nil"/>
        </w:pBdr>
        <w:jc w:val="both"/>
        <w:rPr>
          <w:color w:val="000000"/>
          <w:lang w:val="en-US"/>
        </w:rPr>
      </w:pPr>
      <w:r w:rsidRPr="00536725">
        <w:rPr>
          <w:b/>
          <w:bCs/>
          <w:color w:val="000000"/>
          <w:lang w:val="en-US"/>
        </w:rPr>
        <w:t xml:space="preserve">Modal </w:t>
      </w:r>
      <w:proofErr w:type="spellStart"/>
      <w:r w:rsidRPr="00536725">
        <w:rPr>
          <w:b/>
          <w:bCs/>
          <w:color w:val="000000"/>
          <w:lang w:val="en-US"/>
        </w:rPr>
        <w:t>Kerja</w:t>
      </w:r>
      <w:proofErr w:type="spellEnd"/>
      <w:r w:rsidRPr="00536725">
        <w:rPr>
          <w:b/>
          <w:bCs/>
          <w:color w:val="000000"/>
          <w:lang w:val="en-US"/>
        </w:rPr>
        <w:t xml:space="preserve"> (Working Capital):</w:t>
      </w:r>
      <w:r w:rsidRPr="00536725">
        <w:rPr>
          <w:color w:val="000000"/>
          <w:lang w:val="en-US"/>
        </w:rPr>
        <w:t xml:space="preserve"> Ini </w:t>
      </w:r>
      <w:proofErr w:type="spellStart"/>
      <w:r w:rsidRPr="00536725">
        <w:rPr>
          <w:color w:val="000000"/>
          <w:lang w:val="en-US"/>
        </w:rPr>
        <w:t>adalah</w:t>
      </w:r>
      <w:proofErr w:type="spellEnd"/>
      <w:r w:rsidRPr="00536725">
        <w:rPr>
          <w:color w:val="000000"/>
          <w:lang w:val="en-US"/>
        </w:rPr>
        <w:t xml:space="preserve"> </w:t>
      </w:r>
      <w:proofErr w:type="spellStart"/>
      <w:r w:rsidRPr="00536725">
        <w:rPr>
          <w:color w:val="000000"/>
          <w:lang w:val="en-US"/>
        </w:rPr>
        <w:t>selisih</w:t>
      </w:r>
      <w:proofErr w:type="spellEnd"/>
      <w:r w:rsidRPr="00536725">
        <w:rPr>
          <w:color w:val="000000"/>
          <w:lang w:val="en-US"/>
        </w:rPr>
        <w:t xml:space="preserve"> </w:t>
      </w:r>
      <w:proofErr w:type="spellStart"/>
      <w:r w:rsidRPr="00536725">
        <w:rPr>
          <w:color w:val="000000"/>
          <w:lang w:val="en-US"/>
        </w:rPr>
        <w:t>antara</w:t>
      </w:r>
      <w:proofErr w:type="spellEnd"/>
      <w:r w:rsidRPr="00536725">
        <w:rPr>
          <w:color w:val="000000"/>
          <w:lang w:val="en-US"/>
        </w:rPr>
        <w:t xml:space="preserve"> </w:t>
      </w:r>
      <w:proofErr w:type="spellStart"/>
      <w:r w:rsidRPr="00536725">
        <w:rPr>
          <w:color w:val="000000"/>
          <w:lang w:val="en-US"/>
        </w:rPr>
        <w:t>aset</w:t>
      </w:r>
      <w:proofErr w:type="spellEnd"/>
      <w:r w:rsidRPr="00536725">
        <w:rPr>
          <w:color w:val="000000"/>
          <w:lang w:val="en-US"/>
        </w:rPr>
        <w:t xml:space="preserve"> </w:t>
      </w:r>
      <w:proofErr w:type="spellStart"/>
      <w:r w:rsidRPr="00536725">
        <w:rPr>
          <w:color w:val="000000"/>
          <w:lang w:val="en-US"/>
        </w:rPr>
        <w:t>lancar</w:t>
      </w:r>
      <w:proofErr w:type="spellEnd"/>
      <w:r w:rsidRPr="00536725">
        <w:rPr>
          <w:color w:val="000000"/>
          <w:lang w:val="en-US"/>
        </w:rPr>
        <w:t xml:space="preserve"> (</w:t>
      </w:r>
      <w:proofErr w:type="spellStart"/>
      <w:r w:rsidRPr="00536725">
        <w:rPr>
          <w:color w:val="000000"/>
          <w:lang w:val="en-US"/>
        </w:rPr>
        <w:t>seperti</w:t>
      </w:r>
      <w:proofErr w:type="spellEnd"/>
      <w:r w:rsidRPr="00536725">
        <w:rPr>
          <w:color w:val="000000"/>
          <w:lang w:val="en-US"/>
        </w:rPr>
        <w:t xml:space="preserve"> kas, </w:t>
      </w:r>
      <w:proofErr w:type="spellStart"/>
      <w:r w:rsidRPr="00536725">
        <w:rPr>
          <w:color w:val="000000"/>
          <w:lang w:val="en-US"/>
        </w:rPr>
        <w:t>persediaan</w:t>
      </w:r>
      <w:proofErr w:type="spellEnd"/>
      <w:r w:rsidRPr="00536725">
        <w:rPr>
          <w:color w:val="000000"/>
          <w:lang w:val="en-US"/>
        </w:rPr>
        <w:t xml:space="preserve">, dan </w:t>
      </w:r>
      <w:proofErr w:type="spellStart"/>
      <w:r w:rsidRPr="00536725">
        <w:rPr>
          <w:color w:val="000000"/>
          <w:lang w:val="en-US"/>
        </w:rPr>
        <w:t>piutang</w:t>
      </w:r>
      <w:proofErr w:type="spellEnd"/>
      <w:r w:rsidRPr="00536725">
        <w:rPr>
          <w:color w:val="000000"/>
          <w:lang w:val="en-US"/>
        </w:rPr>
        <w:t xml:space="preserve">) dan </w:t>
      </w:r>
      <w:proofErr w:type="spellStart"/>
      <w:r w:rsidRPr="00536725">
        <w:rPr>
          <w:color w:val="000000"/>
          <w:lang w:val="en-US"/>
        </w:rPr>
        <w:t>kewajiban</w:t>
      </w:r>
      <w:proofErr w:type="spellEnd"/>
      <w:r w:rsidRPr="00536725">
        <w:rPr>
          <w:color w:val="000000"/>
          <w:lang w:val="en-US"/>
        </w:rPr>
        <w:t xml:space="preserve"> </w:t>
      </w:r>
      <w:proofErr w:type="spellStart"/>
      <w:r w:rsidRPr="00536725">
        <w:rPr>
          <w:color w:val="000000"/>
          <w:lang w:val="en-US"/>
        </w:rPr>
        <w:t>lancar</w:t>
      </w:r>
      <w:proofErr w:type="spellEnd"/>
      <w:r w:rsidRPr="00536725">
        <w:rPr>
          <w:color w:val="000000"/>
          <w:lang w:val="en-US"/>
        </w:rPr>
        <w:t xml:space="preserve"> (</w:t>
      </w:r>
      <w:proofErr w:type="spellStart"/>
      <w:r w:rsidRPr="00536725">
        <w:rPr>
          <w:color w:val="000000"/>
          <w:lang w:val="en-US"/>
        </w:rPr>
        <w:t>seperti</w:t>
      </w:r>
      <w:proofErr w:type="spellEnd"/>
      <w:r w:rsidRPr="00536725">
        <w:rPr>
          <w:color w:val="000000"/>
          <w:lang w:val="en-US"/>
        </w:rPr>
        <w:t xml:space="preserve"> utang </w:t>
      </w:r>
      <w:proofErr w:type="spellStart"/>
      <w:r w:rsidRPr="00536725">
        <w:rPr>
          <w:color w:val="000000"/>
          <w:lang w:val="en-US"/>
        </w:rPr>
        <w:t>usaha</w:t>
      </w:r>
      <w:proofErr w:type="spellEnd"/>
      <w:r w:rsidRPr="00536725">
        <w:rPr>
          <w:color w:val="000000"/>
          <w:lang w:val="en-US"/>
        </w:rPr>
        <w:t>).</w:t>
      </w:r>
    </w:p>
    <w:p w14:paraId="58CFFC02" w14:textId="7F813EB5" w:rsidR="00536725" w:rsidRPr="00536725" w:rsidRDefault="00536725" w:rsidP="00536725">
      <w:pPr>
        <w:pStyle w:val="ListParagraph"/>
        <w:numPr>
          <w:ilvl w:val="0"/>
          <w:numId w:val="4"/>
        </w:numPr>
        <w:pBdr>
          <w:top w:val="nil"/>
          <w:left w:val="nil"/>
          <w:bottom w:val="nil"/>
          <w:right w:val="nil"/>
          <w:between w:val="nil"/>
        </w:pBdr>
        <w:jc w:val="both"/>
        <w:rPr>
          <w:color w:val="000000"/>
          <w:lang w:val="en-US"/>
        </w:rPr>
      </w:pPr>
      <w:r w:rsidRPr="00536725">
        <w:rPr>
          <w:b/>
          <w:bCs/>
          <w:color w:val="000000"/>
          <w:lang w:val="en-US"/>
        </w:rPr>
        <w:t xml:space="preserve">Rata-rata Modal </w:t>
      </w:r>
      <w:proofErr w:type="spellStart"/>
      <w:r w:rsidRPr="00536725">
        <w:rPr>
          <w:b/>
          <w:bCs/>
          <w:color w:val="000000"/>
          <w:lang w:val="en-US"/>
        </w:rPr>
        <w:t>Kerja</w:t>
      </w:r>
      <w:proofErr w:type="spellEnd"/>
      <w:r w:rsidRPr="00536725">
        <w:rPr>
          <w:color w:val="000000"/>
          <w:lang w:val="en-US"/>
        </w:rPr>
        <w:t xml:space="preserve">: </w:t>
      </w:r>
      <w:proofErr w:type="spellStart"/>
      <w:r w:rsidRPr="00536725">
        <w:rPr>
          <w:color w:val="000000"/>
          <w:lang w:val="en-US"/>
        </w:rPr>
        <w:t>Biasanya</w:t>
      </w:r>
      <w:proofErr w:type="spellEnd"/>
      <w:r w:rsidRPr="00536725">
        <w:rPr>
          <w:color w:val="000000"/>
          <w:lang w:val="en-US"/>
        </w:rPr>
        <w:t xml:space="preserve"> </w:t>
      </w:r>
      <w:proofErr w:type="spellStart"/>
      <w:r w:rsidRPr="00536725">
        <w:rPr>
          <w:color w:val="000000"/>
          <w:lang w:val="en-US"/>
        </w:rPr>
        <w:t>dihitung</w:t>
      </w:r>
      <w:proofErr w:type="spellEnd"/>
      <w:r w:rsidRPr="00536725">
        <w:rPr>
          <w:color w:val="000000"/>
          <w:lang w:val="en-US"/>
        </w:rPr>
        <w:t xml:space="preserve"> </w:t>
      </w:r>
      <w:proofErr w:type="spellStart"/>
      <w:r w:rsidRPr="00536725">
        <w:rPr>
          <w:color w:val="000000"/>
          <w:lang w:val="en-US"/>
        </w:rPr>
        <w:t>dengan</w:t>
      </w:r>
      <w:proofErr w:type="spellEnd"/>
      <w:r w:rsidRPr="00536725">
        <w:rPr>
          <w:color w:val="000000"/>
          <w:lang w:val="en-US"/>
        </w:rPr>
        <w:t xml:space="preserve"> </w:t>
      </w:r>
      <w:proofErr w:type="spellStart"/>
      <w:r w:rsidRPr="00536725">
        <w:rPr>
          <w:color w:val="000000"/>
          <w:lang w:val="en-US"/>
        </w:rPr>
        <w:t>menjumlahkan</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pada </w:t>
      </w:r>
      <w:proofErr w:type="spellStart"/>
      <w:r w:rsidRPr="00536725">
        <w:rPr>
          <w:color w:val="000000"/>
          <w:lang w:val="en-US"/>
        </w:rPr>
        <w:t>awal</w:t>
      </w:r>
      <w:proofErr w:type="spellEnd"/>
      <w:r w:rsidRPr="00536725">
        <w:rPr>
          <w:color w:val="000000"/>
          <w:lang w:val="en-US"/>
        </w:rPr>
        <w:t xml:space="preserve"> dan </w:t>
      </w:r>
      <w:proofErr w:type="spellStart"/>
      <w:r w:rsidRPr="00536725">
        <w:rPr>
          <w:color w:val="000000"/>
          <w:lang w:val="en-US"/>
        </w:rPr>
        <w:t>akhir</w:t>
      </w:r>
      <w:proofErr w:type="spellEnd"/>
      <w:r w:rsidRPr="00536725">
        <w:rPr>
          <w:color w:val="000000"/>
          <w:lang w:val="en-US"/>
        </w:rPr>
        <w:t xml:space="preserve"> </w:t>
      </w:r>
      <w:proofErr w:type="spellStart"/>
      <w:r w:rsidRPr="00536725">
        <w:rPr>
          <w:color w:val="000000"/>
          <w:lang w:val="en-US"/>
        </w:rPr>
        <w:t>periode</w:t>
      </w:r>
      <w:proofErr w:type="spellEnd"/>
      <w:r w:rsidRPr="00536725">
        <w:rPr>
          <w:color w:val="000000"/>
          <w:lang w:val="en-US"/>
        </w:rPr>
        <w:t xml:space="preserve">, </w:t>
      </w:r>
      <w:proofErr w:type="spellStart"/>
      <w:r w:rsidRPr="00536725">
        <w:rPr>
          <w:color w:val="000000"/>
          <w:lang w:val="en-US"/>
        </w:rPr>
        <w:t>kemudian</w:t>
      </w:r>
      <w:proofErr w:type="spellEnd"/>
      <w:r w:rsidRPr="00536725">
        <w:rPr>
          <w:color w:val="000000"/>
          <w:lang w:val="en-US"/>
        </w:rPr>
        <w:t xml:space="preserve"> </w:t>
      </w:r>
      <w:proofErr w:type="spellStart"/>
      <w:r w:rsidRPr="00536725">
        <w:rPr>
          <w:color w:val="000000"/>
          <w:lang w:val="en-US"/>
        </w:rPr>
        <w:t>dibagi</w:t>
      </w:r>
      <w:proofErr w:type="spellEnd"/>
      <w:r w:rsidRPr="00536725">
        <w:rPr>
          <w:color w:val="000000"/>
          <w:lang w:val="en-US"/>
        </w:rPr>
        <w:t xml:space="preserve"> dua.</w:t>
      </w:r>
    </w:p>
    <w:p w14:paraId="0F308959" w14:textId="77777777" w:rsidR="00536725" w:rsidRDefault="00536725">
      <w:pPr>
        <w:pBdr>
          <w:top w:val="nil"/>
          <w:left w:val="nil"/>
          <w:bottom w:val="nil"/>
          <w:right w:val="nil"/>
          <w:between w:val="nil"/>
        </w:pBdr>
        <w:ind w:left="180"/>
        <w:jc w:val="both"/>
        <w:rPr>
          <w:color w:val="000000"/>
          <w:lang w:val="en-US"/>
        </w:rPr>
      </w:pPr>
    </w:p>
    <w:p w14:paraId="2815DEB7" w14:textId="2844377E" w:rsidR="00536725" w:rsidRDefault="00536725">
      <w:pPr>
        <w:pBdr>
          <w:top w:val="nil"/>
          <w:left w:val="nil"/>
          <w:bottom w:val="nil"/>
          <w:right w:val="nil"/>
          <w:between w:val="nil"/>
        </w:pBdr>
        <w:ind w:left="180"/>
        <w:jc w:val="both"/>
        <w:rPr>
          <w:color w:val="000000"/>
          <w:lang w:val="en-US"/>
        </w:rPr>
      </w:pPr>
      <w:r w:rsidRPr="00536725">
        <w:rPr>
          <w:color w:val="000000"/>
          <w:lang w:val="en-US"/>
        </w:rPr>
        <w:t xml:space="preserve">Working Capital Turnover </w:t>
      </w:r>
      <w:proofErr w:type="spellStart"/>
      <w:r w:rsidRPr="00536725">
        <w:rPr>
          <w:color w:val="000000"/>
          <w:lang w:val="en-US"/>
        </w:rPr>
        <w:t>memberikan</w:t>
      </w:r>
      <w:proofErr w:type="spellEnd"/>
      <w:r w:rsidRPr="00536725">
        <w:rPr>
          <w:color w:val="000000"/>
          <w:lang w:val="en-US"/>
        </w:rPr>
        <w:t xml:space="preserve"> </w:t>
      </w:r>
      <w:proofErr w:type="spellStart"/>
      <w:r w:rsidRPr="00536725">
        <w:rPr>
          <w:color w:val="000000"/>
          <w:lang w:val="en-US"/>
        </w:rPr>
        <w:t>wawasan</w:t>
      </w:r>
      <w:proofErr w:type="spellEnd"/>
      <w:r w:rsidRPr="00536725">
        <w:rPr>
          <w:color w:val="000000"/>
          <w:lang w:val="en-US"/>
        </w:rPr>
        <w:t xml:space="preserve"> </w:t>
      </w:r>
      <w:proofErr w:type="spellStart"/>
      <w:r w:rsidRPr="00536725">
        <w:rPr>
          <w:color w:val="000000"/>
          <w:lang w:val="en-US"/>
        </w:rPr>
        <w:t>tentang</w:t>
      </w:r>
      <w:proofErr w:type="spellEnd"/>
      <w:r w:rsidRPr="00536725">
        <w:rPr>
          <w:color w:val="000000"/>
          <w:lang w:val="en-US"/>
        </w:rPr>
        <w:t xml:space="preserve"> </w:t>
      </w:r>
      <w:proofErr w:type="spellStart"/>
      <w:r w:rsidRPr="00536725">
        <w:rPr>
          <w:color w:val="000000"/>
          <w:lang w:val="en-US"/>
        </w:rPr>
        <w:t>seberapa</w:t>
      </w:r>
      <w:proofErr w:type="spellEnd"/>
      <w:r w:rsidRPr="00536725">
        <w:rPr>
          <w:color w:val="000000"/>
          <w:lang w:val="en-US"/>
        </w:rPr>
        <w:t xml:space="preserve"> </w:t>
      </w:r>
      <w:proofErr w:type="spellStart"/>
      <w:r w:rsidRPr="00536725">
        <w:rPr>
          <w:color w:val="000000"/>
          <w:lang w:val="en-US"/>
        </w:rPr>
        <w:t>baik</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mengelola</w:t>
      </w:r>
      <w:proofErr w:type="spellEnd"/>
      <w:r w:rsidRPr="00536725">
        <w:rPr>
          <w:color w:val="000000"/>
          <w:lang w:val="en-US"/>
        </w:rPr>
        <w:t xml:space="preserve"> </w:t>
      </w:r>
      <w:proofErr w:type="spellStart"/>
      <w:r w:rsidRPr="00536725">
        <w:rPr>
          <w:color w:val="000000"/>
          <w:lang w:val="en-US"/>
        </w:rPr>
        <w:t>elemen-elemen</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seperti</w:t>
      </w:r>
      <w:proofErr w:type="spellEnd"/>
      <w:r w:rsidRPr="00536725">
        <w:rPr>
          <w:color w:val="000000"/>
          <w:lang w:val="en-US"/>
        </w:rPr>
        <w:t xml:space="preserve"> </w:t>
      </w:r>
      <w:proofErr w:type="spellStart"/>
      <w:r w:rsidRPr="00536725">
        <w:rPr>
          <w:color w:val="000000"/>
          <w:lang w:val="en-US"/>
        </w:rPr>
        <w:t>persediaan</w:t>
      </w:r>
      <w:proofErr w:type="spellEnd"/>
      <w:r w:rsidRPr="00536725">
        <w:rPr>
          <w:color w:val="000000"/>
          <w:lang w:val="en-US"/>
        </w:rPr>
        <w:t xml:space="preserve">, </w:t>
      </w:r>
      <w:proofErr w:type="spellStart"/>
      <w:r w:rsidRPr="00536725">
        <w:rPr>
          <w:color w:val="000000"/>
          <w:lang w:val="en-US"/>
        </w:rPr>
        <w:t>piutang</w:t>
      </w:r>
      <w:proofErr w:type="spellEnd"/>
      <w:r w:rsidRPr="00536725">
        <w:rPr>
          <w:color w:val="000000"/>
          <w:lang w:val="en-US"/>
        </w:rPr>
        <w:t xml:space="preserve">, dan utang </w:t>
      </w:r>
      <w:proofErr w:type="spellStart"/>
      <w:r w:rsidRPr="00536725">
        <w:rPr>
          <w:color w:val="000000"/>
          <w:lang w:val="en-US"/>
        </w:rPr>
        <w:t>dalam</w:t>
      </w:r>
      <w:proofErr w:type="spellEnd"/>
      <w:r w:rsidRPr="00536725">
        <w:rPr>
          <w:color w:val="000000"/>
          <w:lang w:val="en-US"/>
        </w:rPr>
        <w:t xml:space="preserve"> </w:t>
      </w:r>
      <w:proofErr w:type="spellStart"/>
      <w:r w:rsidRPr="00536725">
        <w:rPr>
          <w:color w:val="000000"/>
          <w:lang w:val="en-US"/>
        </w:rPr>
        <w:t>mendukung</w:t>
      </w:r>
      <w:proofErr w:type="spellEnd"/>
      <w:r w:rsidRPr="00536725">
        <w:rPr>
          <w:color w:val="000000"/>
          <w:lang w:val="en-US"/>
        </w:rPr>
        <w:t xml:space="preserve"> </w:t>
      </w:r>
      <w:proofErr w:type="spellStart"/>
      <w:r w:rsidRPr="00536725">
        <w:rPr>
          <w:color w:val="000000"/>
          <w:lang w:val="en-US"/>
        </w:rPr>
        <w:t>kegiatan</w:t>
      </w:r>
      <w:proofErr w:type="spellEnd"/>
      <w:r w:rsidRPr="00536725">
        <w:rPr>
          <w:color w:val="000000"/>
          <w:lang w:val="en-US"/>
        </w:rPr>
        <w:t xml:space="preserve"> </w:t>
      </w:r>
      <w:proofErr w:type="spellStart"/>
      <w:r w:rsidRPr="00536725">
        <w:rPr>
          <w:color w:val="000000"/>
          <w:lang w:val="en-US"/>
        </w:rPr>
        <w:t>operasionalnya</w:t>
      </w:r>
      <w:proofErr w:type="spellEnd"/>
      <w:r w:rsidRPr="00536725">
        <w:rPr>
          <w:color w:val="000000"/>
          <w:lang w:val="en-US"/>
        </w:rPr>
        <w:t xml:space="preserve">. </w:t>
      </w:r>
      <w:proofErr w:type="spellStart"/>
      <w:r w:rsidRPr="00536725">
        <w:rPr>
          <w:color w:val="000000"/>
          <w:lang w:val="en-US"/>
        </w:rPr>
        <w:t>Sebuah</w:t>
      </w:r>
      <w:proofErr w:type="spellEnd"/>
      <w:r w:rsidRPr="00536725">
        <w:rPr>
          <w:color w:val="000000"/>
          <w:lang w:val="en-US"/>
        </w:rPr>
        <w:t xml:space="preserve"> </w:t>
      </w:r>
      <w:proofErr w:type="spellStart"/>
      <w:r w:rsidRPr="00536725">
        <w:rPr>
          <w:color w:val="000000"/>
          <w:lang w:val="en-US"/>
        </w:rPr>
        <w:t>rasio</w:t>
      </w:r>
      <w:proofErr w:type="spellEnd"/>
      <w:r w:rsidRPr="00536725">
        <w:rPr>
          <w:color w:val="000000"/>
          <w:lang w:val="en-US"/>
        </w:rPr>
        <w:t xml:space="preserve"> yang </w:t>
      </w:r>
      <w:proofErr w:type="spellStart"/>
      <w:r w:rsidRPr="00536725">
        <w:rPr>
          <w:color w:val="000000"/>
          <w:lang w:val="en-US"/>
        </w:rPr>
        <w:t>tinggi</w:t>
      </w:r>
      <w:proofErr w:type="spellEnd"/>
      <w:r w:rsidRPr="00536725">
        <w:rPr>
          <w:color w:val="000000"/>
          <w:lang w:val="en-US"/>
        </w:rPr>
        <w:t xml:space="preserve"> </w:t>
      </w:r>
      <w:proofErr w:type="spellStart"/>
      <w:r w:rsidRPr="00536725">
        <w:rPr>
          <w:color w:val="000000"/>
          <w:lang w:val="en-US"/>
        </w:rPr>
        <w:t>dapat</w:t>
      </w:r>
      <w:proofErr w:type="spellEnd"/>
      <w:r w:rsidRPr="00536725">
        <w:rPr>
          <w:color w:val="000000"/>
          <w:lang w:val="en-US"/>
        </w:rPr>
        <w:t xml:space="preserve"> </w:t>
      </w:r>
      <w:proofErr w:type="spellStart"/>
      <w:r w:rsidRPr="00536725">
        <w:rPr>
          <w:color w:val="000000"/>
          <w:lang w:val="en-US"/>
        </w:rPr>
        <w:t>menunjukkan</w:t>
      </w:r>
      <w:proofErr w:type="spellEnd"/>
      <w:r w:rsidRPr="00536725">
        <w:rPr>
          <w:color w:val="000000"/>
          <w:lang w:val="en-US"/>
        </w:rPr>
        <w:t xml:space="preserve"> </w:t>
      </w:r>
      <w:proofErr w:type="spellStart"/>
      <w:r w:rsidRPr="00536725">
        <w:rPr>
          <w:color w:val="000000"/>
          <w:lang w:val="en-US"/>
        </w:rPr>
        <w:t>bahwa</w:t>
      </w:r>
      <w:proofErr w:type="spellEnd"/>
      <w:r w:rsidRPr="00536725">
        <w:rPr>
          <w:color w:val="000000"/>
          <w:lang w:val="en-US"/>
        </w:rPr>
        <w:t xml:space="preserve"> </w:t>
      </w:r>
      <w:proofErr w:type="spellStart"/>
      <w:r w:rsidRPr="00536725">
        <w:rPr>
          <w:color w:val="000000"/>
          <w:lang w:val="en-US"/>
        </w:rPr>
        <w:t>perusahaan</w:t>
      </w:r>
      <w:proofErr w:type="spellEnd"/>
      <w:r w:rsidRPr="00536725">
        <w:rPr>
          <w:color w:val="000000"/>
          <w:lang w:val="en-US"/>
        </w:rPr>
        <w:t xml:space="preserve"> </w:t>
      </w:r>
      <w:proofErr w:type="spellStart"/>
      <w:r w:rsidRPr="00536725">
        <w:rPr>
          <w:color w:val="000000"/>
          <w:lang w:val="en-US"/>
        </w:rPr>
        <w:t>efisien</w:t>
      </w:r>
      <w:proofErr w:type="spellEnd"/>
      <w:r w:rsidRPr="00536725">
        <w:rPr>
          <w:color w:val="000000"/>
          <w:lang w:val="en-US"/>
        </w:rPr>
        <w:t xml:space="preserve"> </w:t>
      </w:r>
      <w:proofErr w:type="spellStart"/>
      <w:r w:rsidRPr="00536725">
        <w:rPr>
          <w:color w:val="000000"/>
          <w:lang w:val="en-US"/>
        </w:rPr>
        <w:t>dalam</w:t>
      </w:r>
      <w:proofErr w:type="spellEnd"/>
      <w:r w:rsidRPr="00536725">
        <w:rPr>
          <w:color w:val="000000"/>
          <w:lang w:val="en-US"/>
        </w:rPr>
        <w:t xml:space="preserve"> </w:t>
      </w:r>
      <w:proofErr w:type="spellStart"/>
      <w:r w:rsidRPr="00536725">
        <w:rPr>
          <w:color w:val="000000"/>
          <w:lang w:val="en-US"/>
        </w:rPr>
        <w:t>menggunakan</w:t>
      </w:r>
      <w:proofErr w:type="spellEnd"/>
      <w:r w:rsidRPr="00536725">
        <w:rPr>
          <w:color w:val="000000"/>
          <w:lang w:val="en-US"/>
        </w:rPr>
        <w:t xml:space="preserve"> modal </w:t>
      </w:r>
      <w:proofErr w:type="spellStart"/>
      <w:r w:rsidRPr="00536725">
        <w:rPr>
          <w:color w:val="000000"/>
          <w:lang w:val="en-US"/>
        </w:rPr>
        <w:t>kerja</w:t>
      </w:r>
      <w:proofErr w:type="spellEnd"/>
      <w:r w:rsidRPr="00536725">
        <w:rPr>
          <w:color w:val="000000"/>
          <w:lang w:val="en-US"/>
        </w:rPr>
        <w:t xml:space="preserve"> </w:t>
      </w:r>
      <w:proofErr w:type="spellStart"/>
      <w:r w:rsidRPr="00536725">
        <w:rPr>
          <w:color w:val="000000"/>
          <w:lang w:val="en-US"/>
        </w:rPr>
        <w:t>untuk</w:t>
      </w:r>
      <w:proofErr w:type="spellEnd"/>
      <w:r w:rsidRPr="00536725">
        <w:rPr>
          <w:color w:val="000000"/>
          <w:lang w:val="en-US"/>
        </w:rPr>
        <w:t xml:space="preserve"> </w:t>
      </w:r>
      <w:proofErr w:type="spellStart"/>
      <w:r w:rsidRPr="00536725">
        <w:rPr>
          <w:color w:val="000000"/>
          <w:lang w:val="en-US"/>
        </w:rPr>
        <w:t>menghasilkan</w:t>
      </w:r>
      <w:proofErr w:type="spellEnd"/>
      <w:r w:rsidRPr="00536725">
        <w:rPr>
          <w:color w:val="000000"/>
          <w:lang w:val="en-US"/>
        </w:rPr>
        <w:t xml:space="preserve"> </w:t>
      </w:r>
      <w:proofErr w:type="spellStart"/>
      <w:r w:rsidRPr="00536725">
        <w:rPr>
          <w:color w:val="000000"/>
          <w:lang w:val="en-US"/>
        </w:rPr>
        <w:t>pendapatan</w:t>
      </w:r>
      <w:proofErr w:type="spellEnd"/>
      <w:r w:rsidRPr="00536725">
        <w:rPr>
          <w:color w:val="000000"/>
          <w:lang w:val="en-US"/>
        </w:rPr>
        <w:t>.</w:t>
      </w:r>
    </w:p>
    <w:p w14:paraId="5EF6E618" w14:textId="77777777" w:rsidR="00C847D4" w:rsidRDefault="00C847D4">
      <w:pPr>
        <w:pBdr>
          <w:top w:val="nil"/>
          <w:left w:val="nil"/>
          <w:bottom w:val="nil"/>
          <w:right w:val="nil"/>
          <w:between w:val="nil"/>
        </w:pBdr>
        <w:ind w:left="180"/>
        <w:jc w:val="both"/>
        <w:rPr>
          <w:color w:val="000000"/>
          <w:lang w:val="en-US"/>
        </w:rPr>
      </w:pPr>
    </w:p>
    <w:p w14:paraId="55C0FC50" w14:textId="2FCC0489" w:rsidR="00C847D4" w:rsidRDefault="00C847D4">
      <w:pPr>
        <w:pBdr>
          <w:top w:val="nil"/>
          <w:left w:val="nil"/>
          <w:bottom w:val="nil"/>
          <w:right w:val="nil"/>
          <w:between w:val="nil"/>
        </w:pBdr>
        <w:ind w:left="180"/>
        <w:jc w:val="both"/>
        <w:rPr>
          <w:b/>
          <w:bCs/>
          <w:color w:val="000000"/>
          <w:lang w:val="en-US"/>
        </w:rPr>
      </w:pPr>
      <w:proofErr w:type="spellStart"/>
      <w:r w:rsidRPr="00C847D4">
        <w:rPr>
          <w:b/>
          <w:bCs/>
          <w:color w:val="000000"/>
          <w:lang w:val="en-US"/>
        </w:rPr>
        <w:t>Rerangka</w:t>
      </w:r>
      <w:proofErr w:type="spellEnd"/>
      <w:r w:rsidRPr="00C847D4">
        <w:rPr>
          <w:b/>
          <w:bCs/>
          <w:color w:val="000000"/>
          <w:lang w:val="en-US"/>
        </w:rPr>
        <w:t xml:space="preserve"> </w:t>
      </w:r>
      <w:proofErr w:type="spellStart"/>
      <w:r w:rsidRPr="00C847D4">
        <w:rPr>
          <w:b/>
          <w:bCs/>
          <w:color w:val="000000"/>
          <w:lang w:val="en-US"/>
        </w:rPr>
        <w:t>Penelitian</w:t>
      </w:r>
      <w:proofErr w:type="spellEnd"/>
    </w:p>
    <w:p w14:paraId="336CA898" w14:textId="77777777" w:rsidR="00D1383D" w:rsidRDefault="00D1383D">
      <w:pPr>
        <w:pBdr>
          <w:top w:val="nil"/>
          <w:left w:val="nil"/>
          <w:bottom w:val="nil"/>
          <w:right w:val="nil"/>
          <w:between w:val="nil"/>
        </w:pBdr>
        <w:ind w:left="180"/>
        <w:jc w:val="both"/>
        <w:rPr>
          <w:b/>
          <w:bCs/>
          <w:color w:val="000000"/>
          <w:lang w:val="en-US"/>
        </w:rPr>
      </w:pPr>
    </w:p>
    <w:p w14:paraId="6F0B0C93" w14:textId="2A49FEC5" w:rsidR="009C3DCB" w:rsidRPr="00C847D4" w:rsidRDefault="00D1383D">
      <w:pPr>
        <w:pBdr>
          <w:top w:val="nil"/>
          <w:left w:val="nil"/>
          <w:bottom w:val="nil"/>
          <w:right w:val="nil"/>
          <w:between w:val="nil"/>
        </w:pBdr>
        <w:ind w:left="180"/>
        <w:jc w:val="both"/>
        <w:rPr>
          <w:b/>
          <w:bCs/>
          <w:color w:val="000000"/>
          <w:lang w:val="en-US"/>
        </w:rPr>
      </w:pPr>
      <w:r>
        <w:rPr>
          <w:b/>
          <w:bCs/>
          <w:noProof/>
          <w:color w:val="000000"/>
          <w:lang w:val="en-US"/>
        </w:rPr>
        <mc:AlternateContent>
          <mc:Choice Requires="wps">
            <w:drawing>
              <wp:anchor distT="0" distB="0" distL="114300" distR="114300" simplePos="0" relativeHeight="251666432" behindDoc="0" locked="0" layoutInCell="1" allowOverlap="1" wp14:anchorId="73BF8EB3" wp14:editId="28488155">
                <wp:simplePos x="0" y="0"/>
                <wp:positionH relativeFrom="column">
                  <wp:posOffset>1127662</wp:posOffset>
                </wp:positionH>
                <wp:positionV relativeFrom="paragraph">
                  <wp:posOffset>1572211</wp:posOffset>
                </wp:positionV>
                <wp:extent cx="3733800" cy="920262"/>
                <wp:effectExtent l="38100" t="38100" r="95250" b="89535"/>
                <wp:wrapNone/>
                <wp:docPr id="958578189" name="Connector: Elbow 6"/>
                <wp:cNvGraphicFramePr/>
                <a:graphic xmlns:a="http://schemas.openxmlformats.org/drawingml/2006/main">
                  <a:graphicData uri="http://schemas.microsoft.com/office/word/2010/wordprocessingShape">
                    <wps:wsp>
                      <wps:cNvCnPr/>
                      <wps:spPr>
                        <a:xfrm flipV="1">
                          <a:off x="0" y="0"/>
                          <a:ext cx="3733800" cy="920262"/>
                        </a:xfrm>
                        <a:prstGeom prst="bentConnector3">
                          <a:avLst>
                            <a:gd name="adj1" fmla="val 100079"/>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4DB26C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88.8pt;margin-top:123.8pt;width:294pt;height:72.4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" adj="21617" strokecolor="black [3200]" strokeweight="2pt">
                <v:stroke endarrow="block"/>
                <v:shadow on="t" color="black" opacity="24903f" origin=",.5" offset="0,.55556mm"/>
              </v:shape>
            </w:pict>
          </mc:Fallback>
        </mc:AlternateContent>
      </w:r>
      <w:r>
        <w:rPr>
          <w:b/>
          <w:bCs/>
          <w:noProof/>
          <w:color w:val="000000"/>
          <w:lang w:val="en-US"/>
        </w:rPr>
        <mc:AlternateContent>
          <mc:Choice Requires="wps">
            <w:drawing>
              <wp:anchor distT="0" distB="0" distL="114300" distR="114300" simplePos="0" relativeHeight="251665408" behindDoc="0" locked="0" layoutInCell="1" allowOverlap="1" wp14:anchorId="2743B22D" wp14:editId="2B3628E2">
                <wp:simplePos x="0" y="0"/>
                <wp:positionH relativeFrom="column">
                  <wp:posOffset>2062577</wp:posOffset>
                </wp:positionH>
                <wp:positionV relativeFrom="paragraph">
                  <wp:posOffset>1094105</wp:posOffset>
                </wp:positionV>
                <wp:extent cx="1849315" cy="483968"/>
                <wp:effectExtent l="38100" t="57150" r="0" b="87630"/>
                <wp:wrapNone/>
                <wp:docPr id="431253396" name="Straight Arrow Connector 5"/>
                <wp:cNvGraphicFramePr/>
                <a:graphic xmlns:a="http://schemas.openxmlformats.org/drawingml/2006/main">
                  <a:graphicData uri="http://schemas.microsoft.com/office/word/2010/wordprocessingShape">
                    <wps:wsp>
                      <wps:cNvCnPr/>
                      <wps:spPr>
                        <a:xfrm flipV="1">
                          <a:off x="0" y="0"/>
                          <a:ext cx="1849315" cy="48396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E3C26CF" id="_x0000_t32" coordsize="21600,21600" o:spt="32" o:oned="t" path="m,l21600,21600e" filled="f">
                <v:path arrowok="t" fillok="f" o:connecttype="none"/>
                <o:lock v:ext="edit" shapetype="t"/>
              </v:shapetype>
              <v:shape id="Straight Arrow Connector 5" o:spid="_x0000_s1026" type="#_x0000_t32" style="position:absolute;margin-left:162.4pt;margin-top:86.15pt;width:145.6pt;height:38.1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" strokecolor="black [3200]" strokeweight="2pt">
                <v:stroke endarrow="block"/>
                <v:shadow on="t" color="black" opacity="24903f" origin=",.5" offset="0,.55556mm"/>
              </v:shape>
            </w:pict>
          </mc:Fallback>
        </mc:AlternateContent>
      </w:r>
      <w:r>
        <w:rPr>
          <w:b/>
          <w:bCs/>
          <w:noProof/>
          <w:color w:val="000000"/>
          <w:lang w:val="en-US"/>
        </w:rPr>
        <mc:AlternateContent>
          <mc:Choice Requires="wps">
            <w:drawing>
              <wp:anchor distT="0" distB="0" distL="114300" distR="114300" simplePos="0" relativeHeight="251664384" behindDoc="0" locked="0" layoutInCell="1" allowOverlap="1" wp14:anchorId="6E04FD45" wp14:editId="4E3489AD">
                <wp:simplePos x="0" y="0"/>
                <wp:positionH relativeFrom="column">
                  <wp:posOffset>2065508</wp:posOffset>
                </wp:positionH>
                <wp:positionV relativeFrom="paragraph">
                  <wp:posOffset>522996</wp:posOffset>
                </wp:positionV>
                <wp:extent cx="1840524" cy="574431"/>
                <wp:effectExtent l="38100" t="38100" r="83820" b="111760"/>
                <wp:wrapNone/>
                <wp:docPr id="95099439" name="Straight Arrow Connector 4"/>
                <wp:cNvGraphicFramePr/>
                <a:graphic xmlns:a="http://schemas.openxmlformats.org/drawingml/2006/main">
                  <a:graphicData uri="http://schemas.microsoft.com/office/word/2010/wordprocessingShape">
                    <wps:wsp>
                      <wps:cNvCnPr/>
                      <wps:spPr>
                        <a:xfrm>
                          <a:off x="0" y="0"/>
                          <a:ext cx="1840524" cy="57443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F0B3CBD" id="Straight Arrow Connector 4" o:spid="_x0000_s1026" type="#_x0000_t32" style="position:absolute;margin-left:162.65pt;margin-top:41.2pt;width:144.9pt;height:45.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" strokecolor="black [3200]" strokeweight="2pt">
                <v:stroke endarrow="block"/>
                <v:shadow on="t" color="black" opacity="24903f" origin=",.5" offset="0,.55556mm"/>
              </v:shape>
            </w:pict>
          </mc:Fallback>
        </mc:AlternateContent>
      </w:r>
      <w:r>
        <w:rPr>
          <w:b/>
          <w:bCs/>
          <w:noProof/>
          <w:color w:val="000000"/>
          <w:lang w:val="en-US"/>
        </w:rPr>
        <mc:AlternateContent>
          <mc:Choice Requires="wps">
            <w:drawing>
              <wp:anchor distT="0" distB="0" distL="114300" distR="114300" simplePos="0" relativeHeight="251663360" behindDoc="0" locked="0" layoutInCell="1" allowOverlap="1" wp14:anchorId="5708CE0D" wp14:editId="2F8922CA">
                <wp:simplePos x="0" y="0"/>
                <wp:positionH relativeFrom="margin">
                  <wp:align>right</wp:align>
                </wp:positionH>
                <wp:positionV relativeFrom="paragraph">
                  <wp:posOffset>663184</wp:posOffset>
                </wp:positionV>
                <wp:extent cx="1846384" cy="873369"/>
                <wp:effectExtent l="0" t="0" r="20955" b="22225"/>
                <wp:wrapNone/>
                <wp:docPr id="406739604" name="Rectangle 3"/>
                <wp:cNvGraphicFramePr/>
                <a:graphic xmlns:a="http://schemas.openxmlformats.org/drawingml/2006/main">
                  <a:graphicData uri="http://schemas.microsoft.com/office/word/2010/wordprocessingShape">
                    <wps:wsp>
                      <wps:cNvSpPr/>
                      <wps:spPr>
                        <a:xfrm>
                          <a:off x="0" y="0"/>
                          <a:ext cx="1846384" cy="873369"/>
                        </a:xfrm>
                        <a:prstGeom prst="rect">
                          <a:avLst/>
                        </a:prstGeom>
                      </wps:spPr>
                      <wps:style>
                        <a:lnRef idx="2">
                          <a:schemeClr val="dk1"/>
                        </a:lnRef>
                        <a:fillRef idx="1">
                          <a:schemeClr val="lt1"/>
                        </a:fillRef>
                        <a:effectRef idx="0">
                          <a:schemeClr val="dk1"/>
                        </a:effectRef>
                        <a:fontRef idx="minor">
                          <a:schemeClr val="dk1"/>
                        </a:fontRef>
                      </wps:style>
                      <wps:txbx>
                        <w:txbxContent>
                          <w:p w14:paraId="11497EF6" w14:textId="1523C266" w:rsidR="00D1383D" w:rsidRPr="00D1383D" w:rsidRDefault="00D1383D" w:rsidP="00D1383D">
                            <w:pPr>
                              <w:jc w:val="center"/>
                              <w:rPr>
                                <w:lang w:val="en-US"/>
                              </w:rPr>
                            </w:pPr>
                            <w:r>
                              <w:rPr>
                                <w:lang w:val="en-US"/>
                              </w:rPr>
                              <w:t>NET PROFIT MARGIN (N</w:t>
                            </w:r>
                            <w:r w:rsidR="00166803">
                              <w:rPr>
                                <w:lang w:val="en-US"/>
                              </w:rPr>
                              <w:t>P</w:t>
                            </w:r>
                            <w:r>
                              <w:rPr>
                                <w:lang w:val="en-US"/>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8CE0D" id="Rectangle 3" o:spid="_x0000_s1026" style="position:absolute;left:0;text-align:left;margin-left:94.2pt;margin-top:52.2pt;width:145.4pt;height:68.7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" fillcolor="white [3201]" strokecolor="black [3200]" strokeweight="2pt">
                <v:textbox>
                  <w:txbxContent>
                    <w:p w14:paraId="11497EF6" w14:textId="1523C266" w:rsidR="00D1383D" w:rsidRPr="00D1383D" w:rsidRDefault="00D1383D" w:rsidP="00D1383D">
                      <w:pPr>
                        <w:jc w:val="center"/>
                        <w:rPr>
                          <w:lang w:val="en-US"/>
                        </w:rPr>
                      </w:pPr>
                      <w:r>
                        <w:rPr>
                          <w:lang w:val="en-US"/>
                        </w:rPr>
                        <w:t>NET PROFIT MARGIN (N</w:t>
                      </w:r>
                      <w:r w:rsidR="00166803">
                        <w:rPr>
                          <w:lang w:val="en-US"/>
                        </w:rPr>
                        <w:t>P</w:t>
                      </w:r>
                      <w:r>
                        <w:rPr>
                          <w:lang w:val="en-US"/>
                        </w:rPr>
                        <w:t>M)</w:t>
                      </w:r>
                    </w:p>
                  </w:txbxContent>
                </v:textbox>
                <w10:wrap anchorx="margin"/>
              </v:rect>
            </w:pict>
          </mc:Fallback>
        </mc:AlternateContent>
      </w:r>
      <w:r>
        <w:rPr>
          <w:b/>
          <w:bCs/>
          <w:noProof/>
          <w:color w:val="000000"/>
          <w:lang w:val="en-US"/>
        </w:rPr>
        <mc:AlternateContent>
          <mc:Choice Requires="wps">
            <w:drawing>
              <wp:anchor distT="0" distB="0" distL="114300" distR="114300" simplePos="0" relativeHeight="251661312" behindDoc="0" locked="0" layoutInCell="1" allowOverlap="1" wp14:anchorId="585B8E8C" wp14:editId="5A2D4085">
                <wp:simplePos x="0" y="0"/>
                <wp:positionH relativeFrom="column">
                  <wp:posOffset>210820</wp:posOffset>
                </wp:positionH>
                <wp:positionV relativeFrom="paragraph">
                  <wp:posOffset>1156970</wp:posOffset>
                </wp:positionV>
                <wp:extent cx="1845945" cy="873125"/>
                <wp:effectExtent l="0" t="0" r="20955" b="22225"/>
                <wp:wrapNone/>
                <wp:docPr id="351947946" name="Rectangle 3"/>
                <wp:cNvGraphicFramePr/>
                <a:graphic xmlns:a="http://schemas.openxmlformats.org/drawingml/2006/main">
                  <a:graphicData uri="http://schemas.microsoft.com/office/word/2010/wordprocessingShape">
                    <wps:wsp>
                      <wps:cNvSpPr/>
                      <wps:spPr>
                        <a:xfrm>
                          <a:off x="0" y="0"/>
                          <a:ext cx="1845945" cy="873125"/>
                        </a:xfrm>
                        <a:prstGeom prst="rect">
                          <a:avLst/>
                        </a:prstGeom>
                      </wps:spPr>
                      <wps:style>
                        <a:lnRef idx="2">
                          <a:schemeClr val="dk1"/>
                        </a:lnRef>
                        <a:fillRef idx="1">
                          <a:schemeClr val="lt1"/>
                        </a:fillRef>
                        <a:effectRef idx="0">
                          <a:schemeClr val="dk1"/>
                        </a:effectRef>
                        <a:fontRef idx="minor">
                          <a:schemeClr val="dk1"/>
                        </a:fontRef>
                      </wps:style>
                      <wps:txbx>
                        <w:txbxContent>
                          <w:p w14:paraId="0CA968FC" w14:textId="062A058E" w:rsidR="00D1383D" w:rsidRPr="00D1383D" w:rsidRDefault="00D1383D" w:rsidP="00D1383D">
                            <w:pPr>
                              <w:jc w:val="center"/>
                              <w:rPr>
                                <w:lang w:val="en-US"/>
                              </w:rPr>
                            </w:pPr>
                            <w:r>
                              <w:rPr>
                                <w:lang w:val="en-US"/>
                              </w:rPr>
                              <w:t>WORKING CAPITAL TURNOVER (W</w:t>
                            </w:r>
                            <w:r w:rsidR="00166803">
                              <w:rPr>
                                <w:lang w:val="en-US"/>
                              </w:rPr>
                              <w:t>C</w:t>
                            </w:r>
                            <w:r>
                              <w:rPr>
                                <w:lang w:val="en-US"/>
                              </w:rPr>
                              <w:t>T</w:t>
                            </w:r>
                            <w:r w:rsidR="00166803">
                              <w:rPr>
                                <w:lang w:val="en-US"/>
                              </w:rPr>
                              <w:t>O</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B8E8C" id="_x0000_s1027" style="position:absolute;left:0;text-align:left;margin-left:16.6pt;margin-top:91.1pt;width:145.35pt;height:6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" fillcolor="white [3201]" strokecolor="black [3200]" strokeweight="2pt">
                <v:textbox>
                  <w:txbxContent>
                    <w:p w14:paraId="0CA968FC" w14:textId="062A058E" w:rsidR="00D1383D" w:rsidRPr="00D1383D" w:rsidRDefault="00D1383D" w:rsidP="00D1383D">
                      <w:pPr>
                        <w:jc w:val="center"/>
                        <w:rPr>
                          <w:lang w:val="en-US"/>
                        </w:rPr>
                      </w:pPr>
                      <w:r>
                        <w:rPr>
                          <w:lang w:val="en-US"/>
                        </w:rPr>
                        <w:t>WORKING CAPITAL TURNOVER (W</w:t>
                      </w:r>
                      <w:r w:rsidR="00166803">
                        <w:rPr>
                          <w:lang w:val="en-US"/>
                        </w:rPr>
                        <w:t>C</w:t>
                      </w:r>
                      <w:r>
                        <w:rPr>
                          <w:lang w:val="en-US"/>
                        </w:rPr>
                        <w:t>T</w:t>
                      </w:r>
                      <w:r w:rsidR="00166803">
                        <w:rPr>
                          <w:lang w:val="en-US"/>
                        </w:rPr>
                        <w:t>O</w:t>
                      </w:r>
                      <w:r>
                        <w:rPr>
                          <w:lang w:val="en-US"/>
                        </w:rPr>
                        <w:t>)</w:t>
                      </w:r>
                    </w:p>
                  </w:txbxContent>
                </v:textbox>
              </v:rect>
            </w:pict>
          </mc:Fallback>
        </mc:AlternateContent>
      </w:r>
      <w:r>
        <w:rPr>
          <w:b/>
          <w:bCs/>
          <w:noProof/>
          <w:color w:val="000000"/>
          <w:lang w:val="en-US"/>
        </w:rPr>
        <mc:AlternateContent>
          <mc:Choice Requires="wps">
            <w:drawing>
              <wp:anchor distT="0" distB="0" distL="114300" distR="114300" simplePos="0" relativeHeight="251659264" behindDoc="0" locked="0" layoutInCell="1" allowOverlap="1" wp14:anchorId="5F7CA565" wp14:editId="6B9B656B">
                <wp:simplePos x="0" y="0"/>
                <wp:positionH relativeFrom="column">
                  <wp:posOffset>212237</wp:posOffset>
                </wp:positionH>
                <wp:positionV relativeFrom="paragraph">
                  <wp:posOffset>170815</wp:posOffset>
                </wp:positionV>
                <wp:extent cx="1845945" cy="873125"/>
                <wp:effectExtent l="0" t="0" r="20955" b="22225"/>
                <wp:wrapNone/>
                <wp:docPr id="1197986604" name="Rectangle 3"/>
                <wp:cNvGraphicFramePr/>
                <a:graphic xmlns:a="http://schemas.openxmlformats.org/drawingml/2006/main">
                  <a:graphicData uri="http://schemas.microsoft.com/office/word/2010/wordprocessingShape">
                    <wps:wsp>
                      <wps:cNvSpPr/>
                      <wps:spPr>
                        <a:xfrm>
                          <a:off x="0" y="0"/>
                          <a:ext cx="1845945" cy="873125"/>
                        </a:xfrm>
                        <a:prstGeom prst="rect">
                          <a:avLst/>
                        </a:prstGeom>
                      </wps:spPr>
                      <wps:style>
                        <a:lnRef idx="2">
                          <a:schemeClr val="dk1"/>
                        </a:lnRef>
                        <a:fillRef idx="1">
                          <a:schemeClr val="lt1"/>
                        </a:fillRef>
                        <a:effectRef idx="0">
                          <a:schemeClr val="dk1"/>
                        </a:effectRef>
                        <a:fontRef idx="minor">
                          <a:schemeClr val="dk1"/>
                        </a:fontRef>
                      </wps:style>
                      <wps:txbx>
                        <w:txbxContent>
                          <w:p w14:paraId="48652724" w14:textId="152D79E1" w:rsidR="00D1383D" w:rsidRPr="00D1383D" w:rsidRDefault="00D1383D" w:rsidP="00D1383D">
                            <w:pPr>
                              <w:jc w:val="center"/>
                              <w:rPr>
                                <w:lang w:val="en-US"/>
                              </w:rPr>
                            </w:pPr>
                            <w:r>
                              <w:rPr>
                                <w:lang w:val="en-US"/>
                              </w:rPr>
                              <w:t>CURRENT RATIO (CR)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CA565" id="_x0000_s1028" style="position:absolute;left:0;text-align:left;margin-left:16.7pt;margin-top:13.45pt;width:145.35pt;height:6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" fillcolor="white [3201]" strokecolor="black [3200]" strokeweight="2pt">
                <v:textbox>
                  <w:txbxContent>
                    <w:p w14:paraId="48652724" w14:textId="152D79E1" w:rsidR="00D1383D" w:rsidRPr="00D1383D" w:rsidRDefault="00D1383D" w:rsidP="00D1383D">
                      <w:pPr>
                        <w:jc w:val="center"/>
                        <w:rPr>
                          <w:lang w:val="en-US"/>
                        </w:rPr>
                      </w:pPr>
                      <w:r>
                        <w:rPr>
                          <w:lang w:val="en-US"/>
                        </w:rPr>
                        <w:t>CURRENT RATIO (CR)</w:t>
                      </w:r>
                    </w:p>
                  </w:txbxContent>
                </v:textbox>
              </v:rect>
            </w:pict>
          </mc:Fallback>
        </mc:AlternateContent>
      </w:r>
      <w:r>
        <w:rPr>
          <w:b/>
          <w:bCs/>
          <w:noProof/>
          <w:color w:val="000000"/>
          <w:lang w:val="en-US"/>
        </w:rPr>
        <mc:AlternateContent>
          <mc:Choice Requires="wps">
            <w:drawing>
              <wp:inline distT="0" distB="0" distL="0" distR="0" wp14:anchorId="4FAF7A7D" wp14:editId="6BB7EA36">
                <wp:extent cx="2074984" cy="2237642"/>
                <wp:effectExtent l="0" t="0" r="20955" b="10795"/>
                <wp:docPr id="413905310" name="Rectangle 2"/>
                <wp:cNvGraphicFramePr/>
                <a:graphic xmlns:a="http://schemas.openxmlformats.org/drawingml/2006/main">
                  <a:graphicData uri="http://schemas.microsoft.com/office/word/2010/wordprocessingShape">
                    <wps:wsp>
                      <wps:cNvSpPr/>
                      <wps:spPr>
                        <a:xfrm>
                          <a:off x="0" y="0"/>
                          <a:ext cx="2074984" cy="22376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F6915F" id="Rectangle 2" o:spid="_x0000_s1026" style="width:163.4pt;height:17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" fillcolor="white [3201]" strokecolor="black [3200]" strokeweight="2pt">
                <w10:anchorlock/>
              </v:rect>
            </w:pict>
          </mc:Fallback>
        </mc:AlternateContent>
      </w:r>
    </w:p>
    <w:p w14:paraId="3066F789" w14:textId="250AC0BA" w:rsidR="00536725" w:rsidRDefault="00D1383D">
      <w:pPr>
        <w:pBdr>
          <w:top w:val="nil"/>
          <w:left w:val="nil"/>
          <w:bottom w:val="nil"/>
          <w:right w:val="nil"/>
          <w:between w:val="nil"/>
        </w:pBdr>
        <w:ind w:left="180"/>
        <w:jc w:val="both"/>
        <w:rPr>
          <w:color w:val="000000"/>
          <w:lang w:val="en-US"/>
        </w:rPr>
      </w:pPr>
      <w:r>
        <w:rPr>
          <w:noProof/>
          <w:color w:val="000000"/>
          <w:lang w:val="en-US"/>
        </w:rPr>
        <mc:AlternateContent>
          <mc:Choice Requires="wps">
            <w:drawing>
              <wp:anchor distT="0" distB="0" distL="114300" distR="114300" simplePos="0" relativeHeight="251667456" behindDoc="0" locked="0" layoutInCell="1" allowOverlap="1" wp14:anchorId="28906A47" wp14:editId="05C058A4">
                <wp:simplePos x="0" y="0"/>
                <wp:positionH relativeFrom="column">
                  <wp:posOffset>1133736</wp:posOffset>
                </wp:positionH>
                <wp:positionV relativeFrom="paragraph">
                  <wp:posOffset>11317</wp:posOffset>
                </wp:positionV>
                <wp:extent cx="0" cy="242047"/>
                <wp:effectExtent l="57150" t="38100" r="76200" b="81915"/>
                <wp:wrapNone/>
                <wp:docPr id="529581681" name="Straight Connector 7"/>
                <wp:cNvGraphicFramePr/>
                <a:graphic xmlns:a="http://schemas.openxmlformats.org/drawingml/2006/main">
                  <a:graphicData uri="http://schemas.microsoft.com/office/word/2010/wordprocessingShape">
                    <wps:wsp>
                      <wps:cNvCnPr/>
                      <wps:spPr>
                        <a:xfrm flipV="1">
                          <a:off x="0" y="0"/>
                          <a:ext cx="0" cy="24204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53B02"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9pt" to="89.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" strokecolor="black [3200]" strokeweight="2pt">
                <v:shadow on="t" color="black" opacity="24903f" origin=",.5" offset="0,.55556mm"/>
              </v:line>
            </w:pict>
          </mc:Fallback>
        </mc:AlternateContent>
      </w:r>
    </w:p>
    <w:p w14:paraId="0BE79DB1" w14:textId="77777777" w:rsidR="00C847D4" w:rsidRDefault="00C847D4">
      <w:pPr>
        <w:pBdr>
          <w:top w:val="nil"/>
          <w:left w:val="nil"/>
          <w:bottom w:val="nil"/>
          <w:right w:val="nil"/>
          <w:between w:val="nil"/>
        </w:pBdr>
        <w:ind w:left="180"/>
        <w:jc w:val="both"/>
        <w:rPr>
          <w:color w:val="000000"/>
          <w:lang w:val="en-US"/>
        </w:rPr>
      </w:pPr>
    </w:p>
    <w:p w14:paraId="48FC376D" w14:textId="77777777" w:rsidR="00C847D4" w:rsidRDefault="00C847D4">
      <w:pPr>
        <w:pBdr>
          <w:top w:val="nil"/>
          <w:left w:val="nil"/>
          <w:bottom w:val="nil"/>
          <w:right w:val="nil"/>
          <w:between w:val="nil"/>
        </w:pBdr>
        <w:ind w:left="180"/>
        <w:jc w:val="both"/>
        <w:rPr>
          <w:color w:val="000000"/>
          <w:lang w:val="en-US"/>
        </w:rPr>
      </w:pPr>
    </w:p>
    <w:p w14:paraId="021B56C4" w14:textId="1254C23B" w:rsidR="00D1383D" w:rsidRPr="002E23CA" w:rsidRDefault="00D1383D" w:rsidP="00D1383D">
      <w:pPr>
        <w:spacing w:line="276" w:lineRule="auto"/>
        <w:jc w:val="center"/>
        <w:rPr>
          <w:lang w:val="en-US"/>
        </w:rPr>
      </w:pPr>
      <w:r w:rsidRPr="002E23CA">
        <w:t xml:space="preserve">Gambar </w:t>
      </w:r>
      <w:r>
        <w:rPr>
          <w:lang w:val="en-US"/>
        </w:rPr>
        <w:t>2</w:t>
      </w:r>
      <w:r w:rsidRPr="002E23CA">
        <w:t xml:space="preserve">. </w:t>
      </w:r>
      <w:r w:rsidRPr="002E23CA">
        <w:rPr>
          <w:b/>
          <w:bCs/>
        </w:rPr>
        <w:t>Rerangka Pemikiran</w:t>
      </w:r>
    </w:p>
    <w:p w14:paraId="2B800083" w14:textId="77777777" w:rsidR="00D1383D" w:rsidRDefault="00D1383D">
      <w:pPr>
        <w:pBdr>
          <w:top w:val="nil"/>
          <w:left w:val="nil"/>
          <w:bottom w:val="nil"/>
          <w:right w:val="nil"/>
          <w:between w:val="nil"/>
        </w:pBdr>
        <w:ind w:left="180"/>
        <w:jc w:val="both"/>
        <w:rPr>
          <w:color w:val="000000"/>
          <w:lang w:val="en-US"/>
        </w:rPr>
      </w:pPr>
    </w:p>
    <w:p w14:paraId="55315DE9" w14:textId="49E4D8C3" w:rsidR="00C847D4" w:rsidRPr="00B65276" w:rsidRDefault="00D1383D">
      <w:pPr>
        <w:pBdr>
          <w:top w:val="nil"/>
          <w:left w:val="nil"/>
          <w:bottom w:val="nil"/>
          <w:right w:val="nil"/>
          <w:between w:val="nil"/>
        </w:pBdr>
        <w:ind w:left="180"/>
        <w:jc w:val="both"/>
        <w:rPr>
          <w:b/>
          <w:bCs/>
          <w:color w:val="000000"/>
          <w:lang w:val="en-US"/>
        </w:rPr>
      </w:pPr>
      <w:proofErr w:type="spellStart"/>
      <w:r w:rsidRPr="00B65276">
        <w:rPr>
          <w:b/>
          <w:bCs/>
          <w:color w:val="000000"/>
          <w:lang w:val="en-US"/>
        </w:rPr>
        <w:t>Pengaruh</w:t>
      </w:r>
      <w:proofErr w:type="spellEnd"/>
      <w:r w:rsidRPr="00B65276">
        <w:rPr>
          <w:b/>
          <w:bCs/>
          <w:color w:val="000000"/>
          <w:lang w:val="en-US"/>
        </w:rPr>
        <w:t xml:space="preserve"> </w:t>
      </w:r>
      <w:r w:rsidRPr="00B65276">
        <w:rPr>
          <w:b/>
          <w:bCs/>
          <w:color w:val="000000"/>
          <w:lang w:val="en-US"/>
        </w:rPr>
        <w:t>Current Ratio</w:t>
      </w:r>
      <w:r w:rsidRPr="00B65276">
        <w:rPr>
          <w:b/>
          <w:bCs/>
          <w:color w:val="000000"/>
          <w:lang w:val="en-US"/>
        </w:rPr>
        <w:t xml:space="preserve"> Terh</w:t>
      </w:r>
      <w:proofErr w:type="spellStart"/>
      <w:r w:rsidRPr="00B65276">
        <w:rPr>
          <w:b/>
          <w:bCs/>
          <w:color w:val="000000"/>
          <w:lang w:val="en-US"/>
        </w:rPr>
        <w:t>adap</w:t>
      </w:r>
      <w:proofErr w:type="spellEnd"/>
      <w:r w:rsidRPr="00B65276">
        <w:rPr>
          <w:b/>
          <w:bCs/>
          <w:color w:val="000000"/>
          <w:lang w:val="en-US"/>
        </w:rPr>
        <w:t xml:space="preserve"> </w:t>
      </w:r>
      <w:r w:rsidRPr="00B65276">
        <w:rPr>
          <w:b/>
          <w:bCs/>
          <w:color w:val="000000"/>
          <w:lang w:val="en-US"/>
        </w:rPr>
        <w:t xml:space="preserve">Net Profit Margin </w:t>
      </w:r>
    </w:p>
    <w:p w14:paraId="400BDF71" w14:textId="77777777" w:rsidR="00D1383D" w:rsidRPr="00D1383D" w:rsidRDefault="00D1383D" w:rsidP="00D1383D">
      <w:pPr>
        <w:pBdr>
          <w:top w:val="nil"/>
          <w:left w:val="nil"/>
          <w:bottom w:val="nil"/>
          <w:right w:val="nil"/>
          <w:between w:val="nil"/>
        </w:pBdr>
        <w:ind w:left="180"/>
        <w:jc w:val="both"/>
        <w:rPr>
          <w:color w:val="000000"/>
          <w:lang w:val="en-US"/>
        </w:rPr>
      </w:pPr>
      <w:r w:rsidRPr="00D1383D">
        <w:rPr>
          <w:color w:val="000000"/>
          <w:lang w:val="en-US"/>
        </w:rPr>
        <w:t xml:space="preserve">Current Ratio </w:t>
      </w:r>
      <w:proofErr w:type="spellStart"/>
      <w:r w:rsidRPr="00D1383D">
        <w:rPr>
          <w:color w:val="000000"/>
          <w:lang w:val="en-US"/>
        </w:rPr>
        <w:t>adalah</w:t>
      </w:r>
      <w:proofErr w:type="spellEnd"/>
      <w:r w:rsidRPr="00D1383D">
        <w:rPr>
          <w:color w:val="000000"/>
          <w:lang w:val="en-US"/>
        </w:rPr>
        <w:t xml:space="preserve"> </w:t>
      </w:r>
      <w:proofErr w:type="spellStart"/>
      <w:r w:rsidRPr="00D1383D">
        <w:rPr>
          <w:color w:val="000000"/>
          <w:lang w:val="en-US"/>
        </w:rPr>
        <w:t>rasio</w:t>
      </w:r>
      <w:proofErr w:type="spellEnd"/>
      <w:r w:rsidRPr="00D1383D">
        <w:rPr>
          <w:color w:val="000000"/>
          <w:lang w:val="en-US"/>
        </w:rPr>
        <w:t xml:space="preserve"> </w:t>
      </w:r>
      <w:proofErr w:type="spellStart"/>
      <w:r w:rsidRPr="00D1383D">
        <w:rPr>
          <w:color w:val="000000"/>
          <w:lang w:val="en-US"/>
        </w:rPr>
        <w:t>keuangan</w:t>
      </w:r>
      <w:proofErr w:type="spellEnd"/>
      <w:r w:rsidRPr="00D1383D">
        <w:rPr>
          <w:color w:val="000000"/>
          <w:lang w:val="en-US"/>
        </w:rPr>
        <w:t xml:space="preserve"> yang </w:t>
      </w:r>
      <w:proofErr w:type="spellStart"/>
      <w:r w:rsidRPr="00D1383D">
        <w:rPr>
          <w:color w:val="000000"/>
          <w:lang w:val="en-US"/>
        </w:rPr>
        <w:t>mengukur</w:t>
      </w:r>
      <w:proofErr w:type="spellEnd"/>
      <w:r w:rsidRPr="00D1383D">
        <w:rPr>
          <w:color w:val="000000"/>
          <w:lang w:val="en-US"/>
        </w:rPr>
        <w:t xml:space="preserve"> </w:t>
      </w:r>
      <w:proofErr w:type="spellStart"/>
      <w:r w:rsidRPr="00D1383D">
        <w:rPr>
          <w:color w:val="000000"/>
          <w:lang w:val="en-US"/>
        </w:rPr>
        <w:t>kemampuan</w:t>
      </w:r>
      <w:proofErr w:type="spellEnd"/>
      <w:r w:rsidRPr="00D1383D">
        <w:rPr>
          <w:color w:val="000000"/>
          <w:lang w:val="en-US"/>
        </w:rPr>
        <w:t xml:space="preserve"> </w:t>
      </w:r>
      <w:proofErr w:type="spellStart"/>
      <w:r w:rsidRPr="00D1383D">
        <w:rPr>
          <w:color w:val="000000"/>
          <w:lang w:val="en-US"/>
        </w:rPr>
        <w:t>perusahaan</w:t>
      </w:r>
      <w:proofErr w:type="spellEnd"/>
      <w:r w:rsidRPr="00D1383D">
        <w:rPr>
          <w:color w:val="000000"/>
          <w:lang w:val="en-US"/>
        </w:rPr>
        <w:t xml:space="preserve"> </w:t>
      </w:r>
      <w:proofErr w:type="spellStart"/>
      <w:r w:rsidRPr="00D1383D">
        <w:rPr>
          <w:color w:val="000000"/>
          <w:lang w:val="en-US"/>
        </w:rPr>
        <w:t>untuk</w:t>
      </w:r>
      <w:proofErr w:type="spellEnd"/>
      <w:r w:rsidRPr="00D1383D">
        <w:rPr>
          <w:color w:val="000000"/>
          <w:lang w:val="en-US"/>
        </w:rPr>
        <w:t xml:space="preserve"> </w:t>
      </w:r>
      <w:proofErr w:type="spellStart"/>
      <w:r w:rsidRPr="00D1383D">
        <w:rPr>
          <w:color w:val="000000"/>
          <w:lang w:val="en-US"/>
        </w:rPr>
        <w:t>membayar</w:t>
      </w:r>
      <w:proofErr w:type="spellEnd"/>
      <w:r w:rsidRPr="00D1383D">
        <w:rPr>
          <w:color w:val="000000"/>
          <w:lang w:val="en-US"/>
        </w:rPr>
        <w:t xml:space="preserve"> </w:t>
      </w:r>
      <w:proofErr w:type="spellStart"/>
      <w:r w:rsidRPr="00D1383D">
        <w:rPr>
          <w:color w:val="000000"/>
          <w:lang w:val="en-US"/>
        </w:rPr>
        <w:t>kewajiban</w:t>
      </w:r>
      <w:proofErr w:type="spellEnd"/>
      <w:r w:rsidRPr="00D1383D">
        <w:rPr>
          <w:color w:val="000000"/>
          <w:lang w:val="en-US"/>
        </w:rPr>
        <w:t xml:space="preserve"> </w:t>
      </w:r>
      <w:proofErr w:type="spellStart"/>
      <w:r w:rsidRPr="00D1383D">
        <w:rPr>
          <w:color w:val="000000"/>
          <w:lang w:val="en-US"/>
        </w:rPr>
        <w:t>jangka</w:t>
      </w:r>
      <w:proofErr w:type="spellEnd"/>
      <w:r w:rsidRPr="00D1383D">
        <w:rPr>
          <w:color w:val="000000"/>
          <w:lang w:val="en-US"/>
        </w:rPr>
        <w:t xml:space="preserve"> </w:t>
      </w:r>
      <w:proofErr w:type="spellStart"/>
      <w:r w:rsidRPr="00D1383D">
        <w:rPr>
          <w:color w:val="000000"/>
          <w:lang w:val="en-US"/>
        </w:rPr>
        <w:t>pendeknya</w:t>
      </w:r>
      <w:proofErr w:type="spellEnd"/>
      <w:r w:rsidRPr="00D1383D">
        <w:rPr>
          <w:color w:val="000000"/>
          <w:lang w:val="en-US"/>
        </w:rPr>
        <w:t xml:space="preserve"> </w:t>
      </w:r>
      <w:proofErr w:type="spellStart"/>
      <w:r w:rsidRPr="00D1383D">
        <w:rPr>
          <w:color w:val="000000"/>
          <w:lang w:val="en-US"/>
        </w:rPr>
        <w:t>dengan</w:t>
      </w:r>
      <w:proofErr w:type="spellEnd"/>
      <w:r w:rsidRPr="00D1383D">
        <w:rPr>
          <w:color w:val="000000"/>
          <w:lang w:val="en-US"/>
        </w:rPr>
        <w:t xml:space="preserve"> </w:t>
      </w:r>
      <w:proofErr w:type="spellStart"/>
      <w:r w:rsidRPr="00D1383D">
        <w:rPr>
          <w:color w:val="000000"/>
          <w:lang w:val="en-US"/>
        </w:rPr>
        <w:t>menggunakan</w:t>
      </w:r>
      <w:proofErr w:type="spellEnd"/>
      <w:r w:rsidRPr="00D1383D">
        <w:rPr>
          <w:color w:val="000000"/>
          <w:lang w:val="en-US"/>
        </w:rPr>
        <w:t xml:space="preserve"> </w:t>
      </w:r>
      <w:proofErr w:type="spellStart"/>
      <w:r w:rsidRPr="00D1383D">
        <w:rPr>
          <w:color w:val="000000"/>
          <w:lang w:val="en-US"/>
        </w:rPr>
        <w:t>aset</w:t>
      </w:r>
      <w:proofErr w:type="spellEnd"/>
      <w:r w:rsidRPr="00D1383D">
        <w:rPr>
          <w:color w:val="000000"/>
          <w:lang w:val="en-US"/>
        </w:rPr>
        <w:t xml:space="preserve"> </w:t>
      </w:r>
      <w:proofErr w:type="spellStart"/>
      <w:r w:rsidRPr="00D1383D">
        <w:rPr>
          <w:color w:val="000000"/>
          <w:lang w:val="en-US"/>
        </w:rPr>
        <w:t>lancar</w:t>
      </w:r>
      <w:proofErr w:type="spellEnd"/>
      <w:r w:rsidRPr="00D1383D">
        <w:rPr>
          <w:color w:val="000000"/>
          <w:lang w:val="en-US"/>
        </w:rPr>
        <w:t xml:space="preserve">. </w:t>
      </w:r>
      <w:proofErr w:type="spellStart"/>
      <w:r w:rsidRPr="00D1383D">
        <w:rPr>
          <w:color w:val="000000"/>
          <w:lang w:val="en-US"/>
        </w:rPr>
        <w:t>Pengaruh</w:t>
      </w:r>
      <w:proofErr w:type="spellEnd"/>
      <w:r w:rsidRPr="00D1383D">
        <w:rPr>
          <w:color w:val="000000"/>
          <w:lang w:val="en-US"/>
        </w:rPr>
        <w:t xml:space="preserve"> Current Ratio </w:t>
      </w:r>
      <w:proofErr w:type="spellStart"/>
      <w:r w:rsidRPr="00D1383D">
        <w:rPr>
          <w:color w:val="000000"/>
          <w:lang w:val="en-US"/>
        </w:rPr>
        <w:t>terhadap</w:t>
      </w:r>
      <w:proofErr w:type="spellEnd"/>
      <w:r w:rsidRPr="00D1383D">
        <w:rPr>
          <w:color w:val="000000"/>
          <w:lang w:val="en-US"/>
        </w:rPr>
        <w:t xml:space="preserve"> Net Profit Margin </w:t>
      </w:r>
      <w:proofErr w:type="spellStart"/>
      <w:r w:rsidRPr="00D1383D">
        <w:rPr>
          <w:color w:val="000000"/>
          <w:lang w:val="en-US"/>
        </w:rPr>
        <w:t>dapat</w:t>
      </w:r>
      <w:proofErr w:type="spellEnd"/>
      <w:r w:rsidRPr="00D1383D">
        <w:rPr>
          <w:color w:val="000000"/>
          <w:lang w:val="en-US"/>
        </w:rPr>
        <w:t xml:space="preserve"> </w:t>
      </w:r>
      <w:proofErr w:type="spellStart"/>
      <w:r w:rsidRPr="00D1383D">
        <w:rPr>
          <w:color w:val="000000"/>
          <w:lang w:val="en-US"/>
        </w:rPr>
        <w:t>dijelaskan</w:t>
      </w:r>
      <w:proofErr w:type="spellEnd"/>
      <w:r w:rsidRPr="00D1383D">
        <w:rPr>
          <w:color w:val="000000"/>
          <w:lang w:val="en-US"/>
        </w:rPr>
        <w:t xml:space="preserve"> </w:t>
      </w:r>
      <w:proofErr w:type="spellStart"/>
      <w:r w:rsidRPr="00D1383D">
        <w:rPr>
          <w:color w:val="000000"/>
          <w:lang w:val="en-US"/>
        </w:rPr>
        <w:t>melalui</w:t>
      </w:r>
      <w:proofErr w:type="spellEnd"/>
      <w:r w:rsidRPr="00D1383D">
        <w:rPr>
          <w:color w:val="000000"/>
          <w:lang w:val="en-US"/>
        </w:rPr>
        <w:t xml:space="preserve"> </w:t>
      </w:r>
      <w:proofErr w:type="spellStart"/>
      <w:r w:rsidRPr="00D1383D">
        <w:rPr>
          <w:color w:val="000000"/>
          <w:lang w:val="en-US"/>
        </w:rPr>
        <w:t>hubungan</w:t>
      </w:r>
      <w:proofErr w:type="spellEnd"/>
      <w:r w:rsidRPr="00D1383D">
        <w:rPr>
          <w:color w:val="000000"/>
          <w:lang w:val="en-US"/>
        </w:rPr>
        <w:t xml:space="preserve"> </w:t>
      </w:r>
      <w:proofErr w:type="spellStart"/>
      <w:r w:rsidRPr="00D1383D">
        <w:rPr>
          <w:color w:val="000000"/>
          <w:lang w:val="en-US"/>
        </w:rPr>
        <w:t>antara</w:t>
      </w:r>
      <w:proofErr w:type="spellEnd"/>
      <w:r w:rsidRPr="00D1383D">
        <w:rPr>
          <w:color w:val="000000"/>
          <w:lang w:val="en-US"/>
        </w:rPr>
        <w:t xml:space="preserve"> </w:t>
      </w:r>
      <w:proofErr w:type="spellStart"/>
      <w:r w:rsidRPr="00D1383D">
        <w:rPr>
          <w:color w:val="000000"/>
          <w:lang w:val="en-US"/>
        </w:rPr>
        <w:t>likuiditas</w:t>
      </w:r>
      <w:proofErr w:type="spellEnd"/>
      <w:r w:rsidRPr="00D1383D">
        <w:rPr>
          <w:color w:val="000000"/>
          <w:lang w:val="en-US"/>
        </w:rPr>
        <w:t xml:space="preserve"> </w:t>
      </w:r>
      <w:proofErr w:type="spellStart"/>
      <w:r w:rsidRPr="00D1383D">
        <w:rPr>
          <w:color w:val="000000"/>
          <w:lang w:val="en-US"/>
        </w:rPr>
        <w:t>perusahaan</w:t>
      </w:r>
      <w:proofErr w:type="spellEnd"/>
      <w:r w:rsidRPr="00D1383D">
        <w:rPr>
          <w:color w:val="000000"/>
          <w:lang w:val="en-US"/>
        </w:rPr>
        <w:t xml:space="preserve"> dan </w:t>
      </w:r>
      <w:proofErr w:type="spellStart"/>
      <w:r w:rsidRPr="00D1383D">
        <w:rPr>
          <w:color w:val="000000"/>
          <w:lang w:val="en-US"/>
        </w:rPr>
        <w:t>profitabilitasnya</w:t>
      </w:r>
      <w:proofErr w:type="spellEnd"/>
      <w:r w:rsidRPr="00D1383D">
        <w:rPr>
          <w:color w:val="000000"/>
          <w:lang w:val="en-US"/>
        </w:rPr>
        <w:t>.</w:t>
      </w:r>
    </w:p>
    <w:p w14:paraId="4EE7D886" w14:textId="6C2CA220" w:rsidR="00D1383D" w:rsidRPr="00D1383D" w:rsidRDefault="00D1383D" w:rsidP="00D1383D">
      <w:pPr>
        <w:pBdr>
          <w:top w:val="nil"/>
          <w:left w:val="nil"/>
          <w:bottom w:val="nil"/>
          <w:right w:val="nil"/>
          <w:between w:val="nil"/>
        </w:pBdr>
        <w:ind w:left="180"/>
        <w:jc w:val="both"/>
        <w:rPr>
          <w:color w:val="000000"/>
          <w:lang w:val="en-US"/>
        </w:rPr>
      </w:pPr>
      <w:r w:rsidRPr="00D1383D">
        <w:rPr>
          <w:color w:val="000000"/>
          <w:lang w:val="en-US"/>
        </w:rPr>
        <w:t xml:space="preserve">Dalam </w:t>
      </w:r>
      <w:proofErr w:type="spellStart"/>
      <w:r w:rsidRPr="00D1383D">
        <w:rPr>
          <w:color w:val="000000"/>
          <w:lang w:val="en-US"/>
        </w:rPr>
        <w:t>konteks</w:t>
      </w:r>
      <w:proofErr w:type="spellEnd"/>
      <w:r w:rsidRPr="00D1383D">
        <w:rPr>
          <w:color w:val="000000"/>
          <w:lang w:val="en-US"/>
        </w:rPr>
        <w:t xml:space="preserve"> </w:t>
      </w:r>
      <w:proofErr w:type="spellStart"/>
      <w:r w:rsidRPr="00D1383D">
        <w:rPr>
          <w:color w:val="000000"/>
          <w:lang w:val="en-US"/>
        </w:rPr>
        <w:t>ini</w:t>
      </w:r>
      <w:proofErr w:type="spellEnd"/>
      <w:r w:rsidRPr="00D1383D">
        <w:rPr>
          <w:color w:val="000000"/>
          <w:lang w:val="en-US"/>
        </w:rPr>
        <w:t xml:space="preserve">, </w:t>
      </w:r>
      <w:proofErr w:type="spellStart"/>
      <w:r w:rsidRPr="00D1383D">
        <w:rPr>
          <w:color w:val="000000"/>
          <w:lang w:val="en-US"/>
        </w:rPr>
        <w:t>beberapa</w:t>
      </w:r>
      <w:proofErr w:type="spellEnd"/>
      <w:r w:rsidRPr="00D1383D">
        <w:rPr>
          <w:color w:val="000000"/>
          <w:lang w:val="en-US"/>
        </w:rPr>
        <w:t xml:space="preserve"> </w:t>
      </w:r>
      <w:proofErr w:type="spellStart"/>
      <w:r w:rsidRPr="00D1383D">
        <w:rPr>
          <w:color w:val="000000"/>
          <w:lang w:val="en-US"/>
        </w:rPr>
        <w:t>ahli</w:t>
      </w:r>
      <w:proofErr w:type="spellEnd"/>
      <w:r w:rsidRPr="00D1383D">
        <w:rPr>
          <w:color w:val="000000"/>
          <w:lang w:val="en-US"/>
        </w:rPr>
        <w:t xml:space="preserve"> </w:t>
      </w:r>
      <w:proofErr w:type="spellStart"/>
      <w:r w:rsidRPr="00D1383D">
        <w:rPr>
          <w:color w:val="000000"/>
          <w:lang w:val="en-US"/>
        </w:rPr>
        <w:t>keuangan</w:t>
      </w:r>
      <w:proofErr w:type="spellEnd"/>
      <w:r w:rsidRPr="00D1383D">
        <w:rPr>
          <w:color w:val="000000"/>
          <w:lang w:val="en-US"/>
        </w:rPr>
        <w:t xml:space="preserve"> </w:t>
      </w:r>
      <w:proofErr w:type="spellStart"/>
      <w:r w:rsidRPr="00D1383D">
        <w:rPr>
          <w:color w:val="000000"/>
          <w:lang w:val="en-US"/>
        </w:rPr>
        <w:t>telah</w:t>
      </w:r>
      <w:proofErr w:type="spellEnd"/>
      <w:r w:rsidRPr="00D1383D">
        <w:rPr>
          <w:color w:val="000000"/>
          <w:lang w:val="en-US"/>
        </w:rPr>
        <w:t xml:space="preserve"> </w:t>
      </w:r>
      <w:proofErr w:type="spellStart"/>
      <w:r w:rsidRPr="00D1383D">
        <w:rPr>
          <w:color w:val="000000"/>
          <w:lang w:val="en-US"/>
        </w:rPr>
        <w:t>mengungkapkan</w:t>
      </w:r>
      <w:proofErr w:type="spellEnd"/>
      <w:r w:rsidRPr="00D1383D">
        <w:rPr>
          <w:color w:val="000000"/>
          <w:lang w:val="en-US"/>
        </w:rPr>
        <w:t xml:space="preserve"> </w:t>
      </w:r>
      <w:proofErr w:type="spellStart"/>
      <w:r w:rsidRPr="00D1383D">
        <w:rPr>
          <w:color w:val="000000"/>
          <w:lang w:val="en-US"/>
        </w:rPr>
        <w:t>pandangan</w:t>
      </w:r>
      <w:proofErr w:type="spellEnd"/>
      <w:r w:rsidRPr="00D1383D">
        <w:rPr>
          <w:color w:val="000000"/>
          <w:lang w:val="en-US"/>
        </w:rPr>
        <w:t xml:space="preserve"> </w:t>
      </w:r>
      <w:proofErr w:type="spellStart"/>
      <w:r w:rsidRPr="00D1383D">
        <w:rPr>
          <w:color w:val="000000"/>
          <w:lang w:val="en-US"/>
        </w:rPr>
        <w:t>mereka</w:t>
      </w:r>
      <w:proofErr w:type="spellEnd"/>
      <w:r w:rsidRPr="00D1383D">
        <w:rPr>
          <w:color w:val="000000"/>
          <w:lang w:val="en-US"/>
        </w:rPr>
        <w:t xml:space="preserve"> </w:t>
      </w:r>
      <w:proofErr w:type="spellStart"/>
      <w:r w:rsidRPr="00D1383D">
        <w:rPr>
          <w:color w:val="000000"/>
          <w:lang w:val="en-US"/>
        </w:rPr>
        <w:t>terkait</w:t>
      </w:r>
      <w:proofErr w:type="spellEnd"/>
      <w:r w:rsidRPr="00D1383D">
        <w:rPr>
          <w:color w:val="000000"/>
          <w:lang w:val="en-US"/>
        </w:rPr>
        <w:t xml:space="preserve"> </w:t>
      </w:r>
      <w:proofErr w:type="spellStart"/>
      <w:r w:rsidRPr="00D1383D">
        <w:rPr>
          <w:color w:val="000000"/>
          <w:lang w:val="en-US"/>
        </w:rPr>
        <w:t>pengaruh</w:t>
      </w:r>
      <w:proofErr w:type="spellEnd"/>
      <w:r w:rsidRPr="00D1383D">
        <w:rPr>
          <w:color w:val="000000"/>
          <w:lang w:val="en-US"/>
        </w:rPr>
        <w:t xml:space="preserve"> Current Ratio </w:t>
      </w:r>
      <w:proofErr w:type="spellStart"/>
      <w:r w:rsidRPr="00D1383D">
        <w:rPr>
          <w:color w:val="000000"/>
          <w:lang w:val="en-US"/>
        </w:rPr>
        <w:t>terhadap</w:t>
      </w:r>
      <w:proofErr w:type="spellEnd"/>
      <w:r w:rsidRPr="00D1383D">
        <w:rPr>
          <w:color w:val="000000"/>
          <w:lang w:val="en-US"/>
        </w:rPr>
        <w:t xml:space="preserve"> Net Profit Margin. </w:t>
      </w:r>
      <w:proofErr w:type="spellStart"/>
      <w:r w:rsidRPr="00D1383D">
        <w:rPr>
          <w:color w:val="000000"/>
          <w:lang w:val="en-US"/>
        </w:rPr>
        <w:t>Menurut</w:t>
      </w:r>
      <w:proofErr w:type="spellEnd"/>
      <w:r w:rsidRPr="00D1383D">
        <w:rPr>
          <w:color w:val="000000"/>
          <w:lang w:val="en-US"/>
        </w:rPr>
        <w:t xml:space="preserve"> Weston dan Brigham (2020), Current Ratio yang </w:t>
      </w:r>
      <w:proofErr w:type="spellStart"/>
      <w:r w:rsidRPr="00D1383D">
        <w:rPr>
          <w:color w:val="000000"/>
          <w:lang w:val="en-US"/>
        </w:rPr>
        <w:t>tinggi</w:t>
      </w:r>
      <w:proofErr w:type="spellEnd"/>
      <w:r w:rsidRPr="00D1383D">
        <w:rPr>
          <w:color w:val="000000"/>
          <w:lang w:val="en-US"/>
        </w:rPr>
        <w:t xml:space="preserve"> </w:t>
      </w:r>
      <w:proofErr w:type="spellStart"/>
      <w:r w:rsidRPr="00D1383D">
        <w:rPr>
          <w:color w:val="000000"/>
          <w:lang w:val="en-US"/>
        </w:rPr>
        <w:t>dapat</w:t>
      </w:r>
      <w:proofErr w:type="spellEnd"/>
      <w:r w:rsidRPr="00D1383D">
        <w:rPr>
          <w:color w:val="000000"/>
          <w:lang w:val="en-US"/>
        </w:rPr>
        <w:t xml:space="preserve"> </w:t>
      </w:r>
      <w:proofErr w:type="spellStart"/>
      <w:r w:rsidRPr="00D1383D">
        <w:rPr>
          <w:color w:val="000000"/>
          <w:lang w:val="en-US"/>
        </w:rPr>
        <w:t>mencerminkan</w:t>
      </w:r>
      <w:proofErr w:type="spellEnd"/>
      <w:r w:rsidRPr="00D1383D">
        <w:rPr>
          <w:color w:val="000000"/>
          <w:lang w:val="en-US"/>
        </w:rPr>
        <w:t xml:space="preserve"> </w:t>
      </w:r>
      <w:proofErr w:type="spellStart"/>
      <w:r w:rsidRPr="00D1383D">
        <w:rPr>
          <w:color w:val="000000"/>
          <w:lang w:val="en-US"/>
        </w:rPr>
        <w:t>tingkat</w:t>
      </w:r>
      <w:proofErr w:type="spellEnd"/>
      <w:r w:rsidRPr="00D1383D">
        <w:rPr>
          <w:color w:val="000000"/>
          <w:lang w:val="en-US"/>
        </w:rPr>
        <w:t xml:space="preserve"> </w:t>
      </w:r>
      <w:proofErr w:type="spellStart"/>
      <w:r w:rsidRPr="00D1383D">
        <w:rPr>
          <w:color w:val="000000"/>
          <w:lang w:val="en-US"/>
        </w:rPr>
        <w:t>likuiditas</w:t>
      </w:r>
      <w:proofErr w:type="spellEnd"/>
      <w:r w:rsidRPr="00D1383D">
        <w:rPr>
          <w:color w:val="000000"/>
          <w:lang w:val="en-US"/>
        </w:rPr>
        <w:t xml:space="preserve"> yang </w:t>
      </w:r>
      <w:proofErr w:type="spellStart"/>
      <w:r w:rsidRPr="00D1383D">
        <w:rPr>
          <w:color w:val="000000"/>
          <w:lang w:val="en-US"/>
        </w:rPr>
        <w:t>baik</w:t>
      </w:r>
      <w:proofErr w:type="spellEnd"/>
      <w:r w:rsidRPr="00D1383D">
        <w:rPr>
          <w:color w:val="000000"/>
          <w:lang w:val="en-US"/>
        </w:rPr>
        <w:t xml:space="preserve">, yang pada </w:t>
      </w:r>
      <w:proofErr w:type="spellStart"/>
      <w:r w:rsidRPr="00D1383D">
        <w:rPr>
          <w:color w:val="000000"/>
          <w:lang w:val="en-US"/>
        </w:rPr>
        <w:t>gilirannya</w:t>
      </w:r>
      <w:proofErr w:type="spellEnd"/>
      <w:r w:rsidRPr="00D1383D">
        <w:rPr>
          <w:color w:val="000000"/>
          <w:lang w:val="en-US"/>
        </w:rPr>
        <w:t xml:space="preserve"> </w:t>
      </w:r>
      <w:proofErr w:type="spellStart"/>
      <w:r w:rsidRPr="00D1383D">
        <w:rPr>
          <w:color w:val="000000"/>
          <w:lang w:val="en-US"/>
        </w:rPr>
        <w:t>dapat</w:t>
      </w:r>
      <w:proofErr w:type="spellEnd"/>
      <w:r w:rsidRPr="00D1383D">
        <w:rPr>
          <w:color w:val="000000"/>
          <w:lang w:val="en-US"/>
        </w:rPr>
        <w:t xml:space="preserve"> </w:t>
      </w:r>
      <w:proofErr w:type="spellStart"/>
      <w:r w:rsidRPr="00D1383D">
        <w:rPr>
          <w:color w:val="000000"/>
          <w:lang w:val="en-US"/>
        </w:rPr>
        <w:t>memberikan</w:t>
      </w:r>
      <w:proofErr w:type="spellEnd"/>
      <w:r w:rsidRPr="00D1383D">
        <w:rPr>
          <w:color w:val="000000"/>
          <w:lang w:val="en-US"/>
        </w:rPr>
        <w:t xml:space="preserve"> </w:t>
      </w:r>
      <w:proofErr w:type="spellStart"/>
      <w:r w:rsidRPr="00D1383D">
        <w:rPr>
          <w:color w:val="000000"/>
          <w:lang w:val="en-US"/>
        </w:rPr>
        <w:t>fleksibilitas</w:t>
      </w:r>
      <w:proofErr w:type="spellEnd"/>
      <w:r w:rsidRPr="00D1383D">
        <w:rPr>
          <w:color w:val="000000"/>
          <w:lang w:val="en-US"/>
        </w:rPr>
        <w:t xml:space="preserve"> </w:t>
      </w:r>
      <w:proofErr w:type="spellStart"/>
      <w:r w:rsidRPr="00D1383D">
        <w:rPr>
          <w:color w:val="000000"/>
          <w:lang w:val="en-US"/>
        </w:rPr>
        <w:t>kepada</w:t>
      </w:r>
      <w:proofErr w:type="spellEnd"/>
      <w:r w:rsidRPr="00D1383D">
        <w:rPr>
          <w:color w:val="000000"/>
          <w:lang w:val="en-US"/>
        </w:rPr>
        <w:t xml:space="preserve"> </w:t>
      </w:r>
      <w:proofErr w:type="spellStart"/>
      <w:r w:rsidRPr="00D1383D">
        <w:rPr>
          <w:color w:val="000000"/>
          <w:lang w:val="en-US"/>
        </w:rPr>
        <w:t>perusahaan</w:t>
      </w:r>
      <w:proofErr w:type="spellEnd"/>
      <w:r w:rsidRPr="00D1383D">
        <w:rPr>
          <w:color w:val="000000"/>
          <w:lang w:val="en-US"/>
        </w:rPr>
        <w:t xml:space="preserve"> </w:t>
      </w:r>
      <w:proofErr w:type="spellStart"/>
      <w:r w:rsidRPr="00D1383D">
        <w:rPr>
          <w:color w:val="000000"/>
          <w:lang w:val="en-US"/>
        </w:rPr>
        <w:t>untuk</w:t>
      </w:r>
      <w:proofErr w:type="spellEnd"/>
      <w:r w:rsidRPr="00D1383D">
        <w:rPr>
          <w:color w:val="000000"/>
          <w:lang w:val="en-US"/>
        </w:rPr>
        <w:t xml:space="preserve"> </w:t>
      </w:r>
      <w:proofErr w:type="spellStart"/>
      <w:r w:rsidRPr="00D1383D">
        <w:rPr>
          <w:color w:val="000000"/>
          <w:lang w:val="en-US"/>
        </w:rPr>
        <w:t>mengelola</w:t>
      </w:r>
      <w:proofErr w:type="spellEnd"/>
      <w:r w:rsidRPr="00D1383D">
        <w:rPr>
          <w:color w:val="000000"/>
          <w:lang w:val="en-US"/>
        </w:rPr>
        <w:t xml:space="preserve"> </w:t>
      </w:r>
      <w:proofErr w:type="spellStart"/>
      <w:r w:rsidRPr="00D1383D">
        <w:rPr>
          <w:color w:val="000000"/>
          <w:lang w:val="en-US"/>
        </w:rPr>
        <w:t>operasionalnya</w:t>
      </w:r>
      <w:proofErr w:type="spellEnd"/>
      <w:r w:rsidRPr="00D1383D">
        <w:rPr>
          <w:color w:val="000000"/>
          <w:lang w:val="en-US"/>
        </w:rPr>
        <w:t xml:space="preserve"> </w:t>
      </w:r>
      <w:proofErr w:type="spellStart"/>
      <w:r w:rsidRPr="00D1383D">
        <w:rPr>
          <w:color w:val="000000"/>
          <w:lang w:val="en-US"/>
        </w:rPr>
        <w:t>dengan</w:t>
      </w:r>
      <w:proofErr w:type="spellEnd"/>
      <w:r w:rsidRPr="00D1383D">
        <w:rPr>
          <w:color w:val="000000"/>
          <w:lang w:val="en-US"/>
        </w:rPr>
        <w:t xml:space="preserve"> </w:t>
      </w:r>
      <w:proofErr w:type="spellStart"/>
      <w:r w:rsidRPr="00D1383D">
        <w:rPr>
          <w:color w:val="000000"/>
          <w:lang w:val="en-US"/>
        </w:rPr>
        <w:t>lebih</w:t>
      </w:r>
      <w:proofErr w:type="spellEnd"/>
      <w:r w:rsidRPr="00D1383D">
        <w:rPr>
          <w:color w:val="000000"/>
          <w:lang w:val="en-US"/>
        </w:rPr>
        <w:t xml:space="preserve"> </w:t>
      </w:r>
      <w:proofErr w:type="spellStart"/>
      <w:r w:rsidRPr="00D1383D">
        <w:rPr>
          <w:color w:val="000000"/>
          <w:lang w:val="en-US"/>
        </w:rPr>
        <w:t>efisien</w:t>
      </w:r>
      <w:proofErr w:type="spellEnd"/>
      <w:r w:rsidRPr="00D1383D">
        <w:rPr>
          <w:color w:val="000000"/>
          <w:lang w:val="en-US"/>
        </w:rPr>
        <w:t xml:space="preserve">. </w:t>
      </w:r>
      <w:proofErr w:type="spellStart"/>
      <w:r w:rsidRPr="00D1383D">
        <w:rPr>
          <w:color w:val="000000"/>
          <w:lang w:val="en-US"/>
        </w:rPr>
        <w:t>Namun</w:t>
      </w:r>
      <w:proofErr w:type="spellEnd"/>
      <w:r w:rsidRPr="00D1383D">
        <w:rPr>
          <w:color w:val="000000"/>
          <w:lang w:val="en-US"/>
        </w:rPr>
        <w:t xml:space="preserve">, </w:t>
      </w:r>
      <w:proofErr w:type="spellStart"/>
      <w:r w:rsidRPr="00D1383D">
        <w:rPr>
          <w:color w:val="000000"/>
          <w:lang w:val="en-US"/>
        </w:rPr>
        <w:t>hubungan</w:t>
      </w:r>
      <w:proofErr w:type="spellEnd"/>
      <w:r w:rsidRPr="00D1383D">
        <w:rPr>
          <w:color w:val="000000"/>
          <w:lang w:val="en-US"/>
        </w:rPr>
        <w:t xml:space="preserve"> </w:t>
      </w:r>
      <w:proofErr w:type="spellStart"/>
      <w:r w:rsidRPr="00D1383D">
        <w:rPr>
          <w:color w:val="000000"/>
          <w:lang w:val="en-US"/>
        </w:rPr>
        <w:t>ini</w:t>
      </w:r>
      <w:proofErr w:type="spellEnd"/>
      <w:r w:rsidRPr="00D1383D">
        <w:rPr>
          <w:color w:val="000000"/>
          <w:lang w:val="en-US"/>
        </w:rPr>
        <w:t xml:space="preserve"> </w:t>
      </w:r>
      <w:proofErr w:type="spellStart"/>
      <w:r w:rsidRPr="00D1383D">
        <w:rPr>
          <w:color w:val="000000"/>
          <w:lang w:val="en-US"/>
        </w:rPr>
        <w:t>perlu</w:t>
      </w:r>
      <w:proofErr w:type="spellEnd"/>
      <w:r w:rsidRPr="00D1383D">
        <w:rPr>
          <w:color w:val="000000"/>
          <w:lang w:val="en-US"/>
        </w:rPr>
        <w:t xml:space="preserve"> </w:t>
      </w:r>
      <w:proofErr w:type="spellStart"/>
      <w:r w:rsidRPr="00D1383D">
        <w:rPr>
          <w:color w:val="000000"/>
          <w:lang w:val="en-US"/>
        </w:rPr>
        <w:t>dipertimbangkan</w:t>
      </w:r>
      <w:proofErr w:type="spellEnd"/>
      <w:r w:rsidRPr="00D1383D">
        <w:rPr>
          <w:color w:val="000000"/>
          <w:lang w:val="en-US"/>
        </w:rPr>
        <w:t xml:space="preserve"> </w:t>
      </w:r>
      <w:proofErr w:type="spellStart"/>
      <w:r w:rsidRPr="00D1383D">
        <w:rPr>
          <w:color w:val="000000"/>
          <w:lang w:val="en-US"/>
        </w:rPr>
        <w:t>secara</w:t>
      </w:r>
      <w:proofErr w:type="spellEnd"/>
      <w:r w:rsidRPr="00D1383D">
        <w:rPr>
          <w:color w:val="000000"/>
          <w:lang w:val="en-US"/>
        </w:rPr>
        <w:t xml:space="preserve"> </w:t>
      </w:r>
      <w:proofErr w:type="spellStart"/>
      <w:r w:rsidRPr="00D1383D">
        <w:rPr>
          <w:color w:val="000000"/>
          <w:lang w:val="en-US"/>
        </w:rPr>
        <w:t>hati-hati</w:t>
      </w:r>
      <w:proofErr w:type="spellEnd"/>
      <w:r w:rsidRPr="00D1383D">
        <w:rPr>
          <w:color w:val="000000"/>
          <w:lang w:val="en-US"/>
        </w:rPr>
        <w:t xml:space="preserve">, </w:t>
      </w:r>
      <w:proofErr w:type="spellStart"/>
      <w:r w:rsidRPr="00D1383D">
        <w:rPr>
          <w:color w:val="000000"/>
          <w:lang w:val="en-US"/>
        </w:rPr>
        <w:t>karena</w:t>
      </w:r>
      <w:proofErr w:type="spellEnd"/>
      <w:r w:rsidRPr="00D1383D">
        <w:rPr>
          <w:color w:val="000000"/>
          <w:lang w:val="en-US"/>
        </w:rPr>
        <w:t xml:space="preserve"> Current Ratio yang </w:t>
      </w:r>
      <w:proofErr w:type="spellStart"/>
      <w:r w:rsidRPr="00D1383D">
        <w:rPr>
          <w:color w:val="000000"/>
          <w:lang w:val="en-US"/>
        </w:rPr>
        <w:t>terlalu</w:t>
      </w:r>
      <w:proofErr w:type="spellEnd"/>
      <w:r w:rsidRPr="00D1383D">
        <w:rPr>
          <w:color w:val="000000"/>
          <w:lang w:val="en-US"/>
        </w:rPr>
        <w:t xml:space="preserve"> </w:t>
      </w:r>
      <w:proofErr w:type="spellStart"/>
      <w:r w:rsidRPr="00D1383D">
        <w:rPr>
          <w:color w:val="000000"/>
          <w:lang w:val="en-US"/>
        </w:rPr>
        <w:t>tinggi</w:t>
      </w:r>
      <w:proofErr w:type="spellEnd"/>
      <w:r w:rsidRPr="00D1383D">
        <w:rPr>
          <w:color w:val="000000"/>
          <w:lang w:val="en-US"/>
        </w:rPr>
        <w:t xml:space="preserve"> juga </w:t>
      </w:r>
      <w:proofErr w:type="spellStart"/>
      <w:r w:rsidRPr="00D1383D">
        <w:rPr>
          <w:color w:val="000000"/>
          <w:lang w:val="en-US"/>
        </w:rPr>
        <w:t>dapat</w:t>
      </w:r>
      <w:proofErr w:type="spellEnd"/>
      <w:r w:rsidRPr="00D1383D">
        <w:rPr>
          <w:color w:val="000000"/>
          <w:lang w:val="en-US"/>
        </w:rPr>
        <w:t xml:space="preserve"> </w:t>
      </w:r>
      <w:proofErr w:type="spellStart"/>
      <w:r w:rsidRPr="00D1383D">
        <w:rPr>
          <w:color w:val="000000"/>
          <w:lang w:val="en-US"/>
        </w:rPr>
        <w:t>menandakan</w:t>
      </w:r>
      <w:proofErr w:type="spellEnd"/>
      <w:r w:rsidRPr="00D1383D">
        <w:rPr>
          <w:color w:val="000000"/>
          <w:lang w:val="en-US"/>
        </w:rPr>
        <w:t xml:space="preserve"> </w:t>
      </w:r>
      <w:proofErr w:type="spellStart"/>
      <w:r w:rsidRPr="00D1383D">
        <w:rPr>
          <w:color w:val="000000"/>
          <w:lang w:val="en-US"/>
        </w:rPr>
        <w:t>ketidakoptimalan</w:t>
      </w:r>
      <w:proofErr w:type="spellEnd"/>
      <w:r w:rsidRPr="00D1383D">
        <w:rPr>
          <w:color w:val="000000"/>
          <w:lang w:val="en-US"/>
        </w:rPr>
        <w:t xml:space="preserve"> </w:t>
      </w:r>
      <w:proofErr w:type="spellStart"/>
      <w:r w:rsidRPr="00D1383D">
        <w:rPr>
          <w:color w:val="000000"/>
          <w:lang w:val="en-US"/>
        </w:rPr>
        <w:t>dalam</w:t>
      </w:r>
      <w:proofErr w:type="spellEnd"/>
      <w:r w:rsidRPr="00D1383D">
        <w:rPr>
          <w:color w:val="000000"/>
          <w:lang w:val="en-US"/>
        </w:rPr>
        <w:t xml:space="preserve"> </w:t>
      </w:r>
      <w:proofErr w:type="spellStart"/>
      <w:r w:rsidRPr="00D1383D">
        <w:rPr>
          <w:color w:val="000000"/>
          <w:lang w:val="en-US"/>
        </w:rPr>
        <w:t>pengelolaan</w:t>
      </w:r>
      <w:proofErr w:type="spellEnd"/>
      <w:r w:rsidRPr="00D1383D">
        <w:rPr>
          <w:color w:val="000000"/>
          <w:lang w:val="en-US"/>
        </w:rPr>
        <w:t xml:space="preserve"> </w:t>
      </w:r>
      <w:proofErr w:type="spellStart"/>
      <w:r w:rsidRPr="00D1383D">
        <w:rPr>
          <w:color w:val="000000"/>
          <w:lang w:val="en-US"/>
        </w:rPr>
        <w:t>aset</w:t>
      </w:r>
      <w:proofErr w:type="spellEnd"/>
      <w:r w:rsidRPr="00D1383D">
        <w:rPr>
          <w:color w:val="000000"/>
          <w:lang w:val="en-US"/>
        </w:rPr>
        <w:t xml:space="preserve"> </w:t>
      </w:r>
      <w:proofErr w:type="spellStart"/>
      <w:r w:rsidRPr="00D1383D">
        <w:rPr>
          <w:color w:val="000000"/>
          <w:lang w:val="en-US"/>
        </w:rPr>
        <w:t>perusahaan</w:t>
      </w:r>
      <w:proofErr w:type="spellEnd"/>
      <w:r w:rsidRPr="00D1383D">
        <w:rPr>
          <w:color w:val="000000"/>
          <w:lang w:val="en-US"/>
        </w:rPr>
        <w:t>.</w:t>
      </w:r>
      <w:r w:rsidR="00B65276">
        <w:rPr>
          <w:color w:val="000000"/>
          <w:lang w:val="en-US"/>
        </w:rPr>
        <w:t xml:space="preserve"> </w:t>
      </w:r>
      <w:proofErr w:type="spellStart"/>
      <w:r w:rsidR="00B65276">
        <w:rPr>
          <w:color w:val="000000"/>
          <w:lang w:val="en-US"/>
        </w:rPr>
        <w:t>Sedangkan</w:t>
      </w:r>
      <w:proofErr w:type="spellEnd"/>
      <w:r w:rsidR="00B65276">
        <w:rPr>
          <w:color w:val="000000"/>
          <w:lang w:val="en-US"/>
        </w:rPr>
        <w:t xml:space="preserve"> </w:t>
      </w:r>
      <w:proofErr w:type="spellStart"/>
      <w:r w:rsidR="00B65276">
        <w:rPr>
          <w:color w:val="000000"/>
          <w:lang w:val="en-US"/>
        </w:rPr>
        <w:t>m</w:t>
      </w:r>
      <w:r w:rsidR="00B65276" w:rsidRPr="00B65276">
        <w:rPr>
          <w:color w:val="000000"/>
          <w:lang w:val="en-US"/>
        </w:rPr>
        <w:t>enurut</w:t>
      </w:r>
      <w:proofErr w:type="spellEnd"/>
      <w:r w:rsidR="00B65276" w:rsidRPr="00B65276">
        <w:rPr>
          <w:color w:val="000000"/>
          <w:lang w:val="en-US"/>
        </w:rPr>
        <w:t xml:space="preserve"> Ross et al. (2018), Current Ratio yang </w:t>
      </w:r>
      <w:proofErr w:type="spellStart"/>
      <w:r w:rsidR="00B65276" w:rsidRPr="00B65276">
        <w:rPr>
          <w:color w:val="000000"/>
          <w:lang w:val="en-US"/>
        </w:rPr>
        <w:t>rendah</w:t>
      </w:r>
      <w:proofErr w:type="spellEnd"/>
      <w:r w:rsidR="00B65276" w:rsidRPr="00B65276">
        <w:rPr>
          <w:color w:val="000000"/>
          <w:lang w:val="en-US"/>
        </w:rPr>
        <w:t xml:space="preserve"> </w:t>
      </w:r>
      <w:proofErr w:type="spellStart"/>
      <w:r w:rsidR="00B65276" w:rsidRPr="00B65276">
        <w:rPr>
          <w:color w:val="000000"/>
          <w:lang w:val="en-US"/>
        </w:rPr>
        <w:t>dapat</w:t>
      </w:r>
      <w:proofErr w:type="spellEnd"/>
      <w:r w:rsidR="00B65276" w:rsidRPr="00B65276">
        <w:rPr>
          <w:color w:val="000000"/>
          <w:lang w:val="en-US"/>
        </w:rPr>
        <w:t xml:space="preserve"> </w:t>
      </w:r>
      <w:proofErr w:type="spellStart"/>
      <w:r w:rsidR="00B65276" w:rsidRPr="00B65276">
        <w:rPr>
          <w:color w:val="000000"/>
          <w:lang w:val="en-US"/>
        </w:rPr>
        <w:t>memberikan</w:t>
      </w:r>
      <w:proofErr w:type="spellEnd"/>
      <w:r w:rsidR="00B65276" w:rsidRPr="00B65276">
        <w:rPr>
          <w:color w:val="000000"/>
          <w:lang w:val="en-US"/>
        </w:rPr>
        <w:t xml:space="preserve"> </w:t>
      </w:r>
      <w:proofErr w:type="spellStart"/>
      <w:r w:rsidR="00B65276" w:rsidRPr="00B65276">
        <w:rPr>
          <w:color w:val="000000"/>
          <w:lang w:val="en-US"/>
        </w:rPr>
        <w:t>sinyal</w:t>
      </w:r>
      <w:proofErr w:type="spellEnd"/>
      <w:r w:rsidR="00B65276" w:rsidRPr="00B65276">
        <w:rPr>
          <w:color w:val="000000"/>
          <w:lang w:val="en-US"/>
        </w:rPr>
        <w:t xml:space="preserve"> </w:t>
      </w:r>
      <w:proofErr w:type="spellStart"/>
      <w:r w:rsidR="00B65276" w:rsidRPr="00B65276">
        <w:rPr>
          <w:color w:val="000000"/>
          <w:lang w:val="en-US"/>
        </w:rPr>
        <w:t>kurangnya</w:t>
      </w:r>
      <w:proofErr w:type="spellEnd"/>
      <w:r w:rsidR="00B65276" w:rsidRPr="00B65276">
        <w:rPr>
          <w:color w:val="000000"/>
          <w:lang w:val="en-US"/>
        </w:rPr>
        <w:t xml:space="preserve"> </w:t>
      </w:r>
      <w:proofErr w:type="spellStart"/>
      <w:r w:rsidR="00B65276" w:rsidRPr="00B65276">
        <w:rPr>
          <w:color w:val="000000"/>
          <w:lang w:val="en-US"/>
        </w:rPr>
        <w:t>kemampuan</w:t>
      </w:r>
      <w:proofErr w:type="spellEnd"/>
      <w:r w:rsidR="00B65276" w:rsidRPr="00B65276">
        <w:rPr>
          <w:color w:val="000000"/>
          <w:lang w:val="en-US"/>
        </w:rPr>
        <w:t xml:space="preserve"> </w:t>
      </w:r>
      <w:proofErr w:type="spellStart"/>
      <w:r w:rsidR="00B65276" w:rsidRPr="00B65276">
        <w:rPr>
          <w:color w:val="000000"/>
          <w:lang w:val="en-US"/>
        </w:rPr>
        <w:t>perusahaan</w:t>
      </w:r>
      <w:proofErr w:type="spellEnd"/>
      <w:r w:rsidR="00B65276" w:rsidRPr="00B65276">
        <w:rPr>
          <w:color w:val="000000"/>
          <w:lang w:val="en-US"/>
        </w:rPr>
        <w:t xml:space="preserve"> </w:t>
      </w:r>
      <w:proofErr w:type="spellStart"/>
      <w:r w:rsidR="00B65276" w:rsidRPr="00B65276">
        <w:rPr>
          <w:color w:val="000000"/>
          <w:lang w:val="en-US"/>
        </w:rPr>
        <w:t>untuk</w:t>
      </w:r>
      <w:proofErr w:type="spellEnd"/>
      <w:r w:rsidR="00B65276" w:rsidRPr="00B65276">
        <w:rPr>
          <w:color w:val="000000"/>
          <w:lang w:val="en-US"/>
        </w:rPr>
        <w:t xml:space="preserve"> </w:t>
      </w:r>
      <w:proofErr w:type="spellStart"/>
      <w:r w:rsidR="00B65276" w:rsidRPr="00B65276">
        <w:rPr>
          <w:color w:val="000000"/>
          <w:lang w:val="en-US"/>
        </w:rPr>
        <w:t>memenuhi</w:t>
      </w:r>
      <w:proofErr w:type="spellEnd"/>
      <w:r w:rsidR="00B65276" w:rsidRPr="00B65276">
        <w:rPr>
          <w:color w:val="000000"/>
          <w:lang w:val="en-US"/>
        </w:rPr>
        <w:t xml:space="preserve"> </w:t>
      </w:r>
      <w:proofErr w:type="spellStart"/>
      <w:r w:rsidR="00B65276" w:rsidRPr="00B65276">
        <w:rPr>
          <w:color w:val="000000"/>
          <w:lang w:val="en-US"/>
        </w:rPr>
        <w:t>kewajiban</w:t>
      </w:r>
      <w:proofErr w:type="spellEnd"/>
      <w:r w:rsidR="00B65276" w:rsidRPr="00B65276">
        <w:rPr>
          <w:color w:val="000000"/>
          <w:lang w:val="en-US"/>
        </w:rPr>
        <w:t xml:space="preserve"> </w:t>
      </w:r>
      <w:proofErr w:type="spellStart"/>
      <w:r w:rsidR="00B65276" w:rsidRPr="00B65276">
        <w:rPr>
          <w:color w:val="000000"/>
          <w:lang w:val="en-US"/>
        </w:rPr>
        <w:t>jangka</w:t>
      </w:r>
      <w:proofErr w:type="spellEnd"/>
      <w:r w:rsidR="00B65276" w:rsidRPr="00B65276">
        <w:rPr>
          <w:color w:val="000000"/>
          <w:lang w:val="en-US"/>
        </w:rPr>
        <w:t xml:space="preserve"> </w:t>
      </w:r>
      <w:proofErr w:type="spellStart"/>
      <w:r w:rsidR="00B65276" w:rsidRPr="00B65276">
        <w:rPr>
          <w:color w:val="000000"/>
          <w:lang w:val="en-US"/>
        </w:rPr>
        <w:t>pendeknya</w:t>
      </w:r>
      <w:proofErr w:type="spellEnd"/>
      <w:r w:rsidR="00B65276" w:rsidRPr="00B65276">
        <w:rPr>
          <w:color w:val="000000"/>
          <w:lang w:val="en-US"/>
        </w:rPr>
        <w:t xml:space="preserve">. Hal </w:t>
      </w:r>
      <w:proofErr w:type="spellStart"/>
      <w:r w:rsidR="00B65276" w:rsidRPr="00B65276">
        <w:rPr>
          <w:color w:val="000000"/>
          <w:lang w:val="en-US"/>
        </w:rPr>
        <w:t>ini</w:t>
      </w:r>
      <w:proofErr w:type="spellEnd"/>
      <w:r w:rsidR="00B65276" w:rsidRPr="00B65276">
        <w:rPr>
          <w:color w:val="000000"/>
          <w:lang w:val="en-US"/>
        </w:rPr>
        <w:t xml:space="preserve"> </w:t>
      </w:r>
      <w:proofErr w:type="spellStart"/>
      <w:r w:rsidR="00B65276" w:rsidRPr="00B65276">
        <w:rPr>
          <w:color w:val="000000"/>
          <w:lang w:val="en-US"/>
        </w:rPr>
        <w:t>dapat</w:t>
      </w:r>
      <w:proofErr w:type="spellEnd"/>
      <w:r w:rsidR="00B65276" w:rsidRPr="00B65276">
        <w:rPr>
          <w:color w:val="000000"/>
          <w:lang w:val="en-US"/>
        </w:rPr>
        <w:t xml:space="preserve"> </w:t>
      </w:r>
      <w:proofErr w:type="spellStart"/>
      <w:r w:rsidR="00B65276" w:rsidRPr="00B65276">
        <w:rPr>
          <w:color w:val="000000"/>
          <w:lang w:val="en-US"/>
        </w:rPr>
        <w:t>mengakibatkan</w:t>
      </w:r>
      <w:proofErr w:type="spellEnd"/>
      <w:r w:rsidR="00B65276" w:rsidRPr="00B65276">
        <w:rPr>
          <w:color w:val="000000"/>
          <w:lang w:val="en-US"/>
        </w:rPr>
        <w:t xml:space="preserve"> </w:t>
      </w:r>
      <w:proofErr w:type="spellStart"/>
      <w:r w:rsidR="00B65276" w:rsidRPr="00B65276">
        <w:rPr>
          <w:color w:val="000000"/>
          <w:lang w:val="en-US"/>
        </w:rPr>
        <w:t>perusahaan</w:t>
      </w:r>
      <w:proofErr w:type="spellEnd"/>
      <w:r w:rsidR="00B65276" w:rsidRPr="00B65276">
        <w:rPr>
          <w:color w:val="000000"/>
          <w:lang w:val="en-US"/>
        </w:rPr>
        <w:t xml:space="preserve"> </w:t>
      </w:r>
      <w:proofErr w:type="spellStart"/>
      <w:r w:rsidR="00B65276" w:rsidRPr="00B65276">
        <w:rPr>
          <w:color w:val="000000"/>
          <w:lang w:val="en-US"/>
        </w:rPr>
        <w:t>mengalami</w:t>
      </w:r>
      <w:proofErr w:type="spellEnd"/>
      <w:r w:rsidR="00B65276" w:rsidRPr="00B65276">
        <w:rPr>
          <w:color w:val="000000"/>
          <w:lang w:val="en-US"/>
        </w:rPr>
        <w:t xml:space="preserve"> </w:t>
      </w:r>
      <w:proofErr w:type="spellStart"/>
      <w:r w:rsidR="00B65276" w:rsidRPr="00B65276">
        <w:rPr>
          <w:color w:val="000000"/>
          <w:lang w:val="en-US"/>
        </w:rPr>
        <w:t>kesulitan</w:t>
      </w:r>
      <w:proofErr w:type="spellEnd"/>
      <w:r w:rsidR="00B65276" w:rsidRPr="00B65276">
        <w:rPr>
          <w:color w:val="000000"/>
          <w:lang w:val="en-US"/>
        </w:rPr>
        <w:t xml:space="preserve"> </w:t>
      </w:r>
      <w:proofErr w:type="spellStart"/>
      <w:r w:rsidR="00B65276" w:rsidRPr="00B65276">
        <w:rPr>
          <w:color w:val="000000"/>
          <w:lang w:val="en-US"/>
        </w:rPr>
        <w:t>keuangan</w:t>
      </w:r>
      <w:proofErr w:type="spellEnd"/>
      <w:r w:rsidR="00B65276" w:rsidRPr="00B65276">
        <w:rPr>
          <w:color w:val="000000"/>
          <w:lang w:val="en-US"/>
        </w:rPr>
        <w:t xml:space="preserve"> yang </w:t>
      </w:r>
      <w:proofErr w:type="spellStart"/>
      <w:r w:rsidR="00B65276" w:rsidRPr="00B65276">
        <w:rPr>
          <w:color w:val="000000"/>
          <w:lang w:val="en-US"/>
        </w:rPr>
        <w:t>dapat</w:t>
      </w:r>
      <w:proofErr w:type="spellEnd"/>
      <w:r w:rsidR="00B65276" w:rsidRPr="00B65276">
        <w:rPr>
          <w:color w:val="000000"/>
          <w:lang w:val="en-US"/>
        </w:rPr>
        <w:t xml:space="preserve"> </w:t>
      </w:r>
      <w:proofErr w:type="spellStart"/>
      <w:r w:rsidR="00B65276" w:rsidRPr="00B65276">
        <w:rPr>
          <w:color w:val="000000"/>
          <w:lang w:val="en-US"/>
        </w:rPr>
        <w:t>mempengaruhi</w:t>
      </w:r>
      <w:proofErr w:type="spellEnd"/>
      <w:r w:rsidR="00B65276" w:rsidRPr="00B65276">
        <w:rPr>
          <w:color w:val="000000"/>
          <w:lang w:val="en-US"/>
        </w:rPr>
        <w:t xml:space="preserve"> </w:t>
      </w:r>
      <w:proofErr w:type="spellStart"/>
      <w:r w:rsidR="00B65276" w:rsidRPr="00B65276">
        <w:rPr>
          <w:color w:val="000000"/>
          <w:lang w:val="en-US"/>
        </w:rPr>
        <w:t>profitabilitasnya</w:t>
      </w:r>
      <w:proofErr w:type="spellEnd"/>
      <w:r w:rsidR="00B65276" w:rsidRPr="00B65276">
        <w:rPr>
          <w:color w:val="000000"/>
          <w:lang w:val="en-US"/>
        </w:rPr>
        <w:t xml:space="preserve">. Oleh </w:t>
      </w:r>
      <w:proofErr w:type="spellStart"/>
      <w:r w:rsidR="00B65276" w:rsidRPr="00B65276">
        <w:rPr>
          <w:color w:val="000000"/>
          <w:lang w:val="en-US"/>
        </w:rPr>
        <w:t>karena</w:t>
      </w:r>
      <w:proofErr w:type="spellEnd"/>
      <w:r w:rsidR="00B65276" w:rsidRPr="00B65276">
        <w:rPr>
          <w:color w:val="000000"/>
          <w:lang w:val="en-US"/>
        </w:rPr>
        <w:t xml:space="preserve"> </w:t>
      </w:r>
      <w:proofErr w:type="spellStart"/>
      <w:r w:rsidR="00B65276" w:rsidRPr="00B65276">
        <w:rPr>
          <w:color w:val="000000"/>
          <w:lang w:val="en-US"/>
        </w:rPr>
        <w:t>itu</w:t>
      </w:r>
      <w:proofErr w:type="spellEnd"/>
      <w:r w:rsidR="00B65276" w:rsidRPr="00B65276">
        <w:rPr>
          <w:color w:val="000000"/>
          <w:lang w:val="en-US"/>
        </w:rPr>
        <w:t xml:space="preserve">, </w:t>
      </w:r>
      <w:proofErr w:type="spellStart"/>
      <w:r w:rsidR="00B65276" w:rsidRPr="00B65276">
        <w:rPr>
          <w:color w:val="000000"/>
          <w:lang w:val="en-US"/>
        </w:rPr>
        <w:t>terdapat</w:t>
      </w:r>
      <w:proofErr w:type="spellEnd"/>
      <w:r w:rsidR="00B65276" w:rsidRPr="00B65276">
        <w:rPr>
          <w:color w:val="000000"/>
          <w:lang w:val="en-US"/>
        </w:rPr>
        <w:t xml:space="preserve"> trade-off </w:t>
      </w:r>
      <w:proofErr w:type="spellStart"/>
      <w:r w:rsidR="00B65276" w:rsidRPr="00B65276">
        <w:rPr>
          <w:color w:val="000000"/>
          <w:lang w:val="en-US"/>
        </w:rPr>
        <w:t>antara</w:t>
      </w:r>
      <w:proofErr w:type="spellEnd"/>
      <w:r w:rsidR="00B65276" w:rsidRPr="00B65276">
        <w:rPr>
          <w:color w:val="000000"/>
          <w:lang w:val="en-US"/>
        </w:rPr>
        <w:t xml:space="preserve"> </w:t>
      </w:r>
      <w:proofErr w:type="spellStart"/>
      <w:r w:rsidR="00B65276" w:rsidRPr="00B65276">
        <w:rPr>
          <w:color w:val="000000"/>
          <w:lang w:val="en-US"/>
        </w:rPr>
        <w:t>memiliki</w:t>
      </w:r>
      <w:proofErr w:type="spellEnd"/>
      <w:r w:rsidR="00B65276" w:rsidRPr="00B65276">
        <w:rPr>
          <w:color w:val="000000"/>
          <w:lang w:val="en-US"/>
        </w:rPr>
        <w:t xml:space="preserve"> </w:t>
      </w:r>
      <w:proofErr w:type="spellStart"/>
      <w:r w:rsidR="00B65276" w:rsidRPr="00B65276">
        <w:rPr>
          <w:color w:val="000000"/>
          <w:lang w:val="en-US"/>
        </w:rPr>
        <w:t>likuiditas</w:t>
      </w:r>
      <w:proofErr w:type="spellEnd"/>
      <w:r w:rsidR="00B65276" w:rsidRPr="00B65276">
        <w:rPr>
          <w:color w:val="000000"/>
          <w:lang w:val="en-US"/>
        </w:rPr>
        <w:t xml:space="preserve"> yang </w:t>
      </w:r>
      <w:proofErr w:type="spellStart"/>
      <w:r w:rsidR="00B65276" w:rsidRPr="00B65276">
        <w:rPr>
          <w:color w:val="000000"/>
          <w:lang w:val="en-US"/>
        </w:rPr>
        <w:t>tinggi</w:t>
      </w:r>
      <w:proofErr w:type="spellEnd"/>
      <w:r w:rsidR="00B65276" w:rsidRPr="00B65276">
        <w:rPr>
          <w:color w:val="000000"/>
          <w:lang w:val="en-US"/>
        </w:rPr>
        <w:t xml:space="preserve"> dan </w:t>
      </w:r>
      <w:proofErr w:type="spellStart"/>
      <w:r w:rsidR="00B65276" w:rsidRPr="00B65276">
        <w:rPr>
          <w:color w:val="000000"/>
          <w:lang w:val="en-US"/>
        </w:rPr>
        <w:t>mempertahankan</w:t>
      </w:r>
      <w:proofErr w:type="spellEnd"/>
      <w:r w:rsidR="00B65276" w:rsidRPr="00B65276">
        <w:rPr>
          <w:color w:val="000000"/>
          <w:lang w:val="en-US"/>
        </w:rPr>
        <w:t xml:space="preserve"> </w:t>
      </w:r>
      <w:proofErr w:type="spellStart"/>
      <w:r w:rsidR="00B65276" w:rsidRPr="00B65276">
        <w:rPr>
          <w:color w:val="000000"/>
          <w:lang w:val="en-US"/>
        </w:rPr>
        <w:t>profitabilitas</w:t>
      </w:r>
      <w:proofErr w:type="spellEnd"/>
      <w:r w:rsidR="00B65276" w:rsidRPr="00B65276">
        <w:rPr>
          <w:color w:val="000000"/>
          <w:lang w:val="en-US"/>
        </w:rPr>
        <w:t xml:space="preserve"> yang </w:t>
      </w:r>
      <w:proofErr w:type="spellStart"/>
      <w:r w:rsidR="00B65276" w:rsidRPr="00B65276">
        <w:rPr>
          <w:color w:val="000000"/>
          <w:lang w:val="en-US"/>
        </w:rPr>
        <w:t>baik</w:t>
      </w:r>
      <w:proofErr w:type="spellEnd"/>
      <w:r w:rsidR="00B65276" w:rsidRPr="00B65276">
        <w:rPr>
          <w:color w:val="000000"/>
          <w:lang w:val="en-US"/>
        </w:rPr>
        <w:t>.</w:t>
      </w:r>
    </w:p>
    <w:p w14:paraId="0D107511" w14:textId="7E6A8A21" w:rsidR="00D1383D" w:rsidRDefault="00B65276" w:rsidP="00D1383D">
      <w:pPr>
        <w:pBdr>
          <w:top w:val="nil"/>
          <w:left w:val="nil"/>
          <w:bottom w:val="nil"/>
          <w:right w:val="nil"/>
          <w:between w:val="nil"/>
        </w:pBdr>
        <w:ind w:left="180"/>
        <w:jc w:val="both"/>
        <w:rPr>
          <w:color w:val="000000"/>
          <w:lang w:val="en-US"/>
        </w:rPr>
      </w:pPr>
      <w:proofErr w:type="spellStart"/>
      <w:r>
        <w:rPr>
          <w:color w:val="000000"/>
          <w:lang w:val="en-US"/>
        </w:rPr>
        <w:lastRenderedPageBreak/>
        <w:t>P</w:t>
      </w:r>
      <w:r w:rsidR="00D1383D" w:rsidRPr="00D1383D">
        <w:rPr>
          <w:color w:val="000000"/>
          <w:lang w:val="en-US"/>
        </w:rPr>
        <w:t>enelitian</w:t>
      </w:r>
      <w:proofErr w:type="spellEnd"/>
      <w:r w:rsidR="00D1383D" w:rsidRPr="00D1383D">
        <w:rPr>
          <w:color w:val="000000"/>
          <w:lang w:val="en-US"/>
        </w:rPr>
        <w:t xml:space="preserve"> lain yang </w:t>
      </w:r>
      <w:proofErr w:type="spellStart"/>
      <w:r w:rsidR="00D1383D" w:rsidRPr="00D1383D">
        <w:rPr>
          <w:color w:val="000000"/>
          <w:lang w:val="en-US"/>
        </w:rPr>
        <w:t>dilakukan</w:t>
      </w:r>
      <w:proofErr w:type="spellEnd"/>
      <w:r w:rsidR="00D1383D" w:rsidRPr="00D1383D">
        <w:rPr>
          <w:color w:val="000000"/>
          <w:lang w:val="en-US"/>
        </w:rPr>
        <w:t xml:space="preserve"> oleh Ross et al. (2018), </w:t>
      </w:r>
      <w:proofErr w:type="spellStart"/>
      <w:r w:rsidR="00D1383D" w:rsidRPr="00D1383D">
        <w:rPr>
          <w:color w:val="000000"/>
          <w:lang w:val="en-US"/>
        </w:rPr>
        <w:t>mereka</w:t>
      </w:r>
      <w:proofErr w:type="spellEnd"/>
      <w:r w:rsidR="00D1383D" w:rsidRPr="00D1383D">
        <w:rPr>
          <w:color w:val="000000"/>
          <w:lang w:val="en-US"/>
        </w:rPr>
        <w:t xml:space="preserve"> </w:t>
      </w:r>
      <w:proofErr w:type="spellStart"/>
      <w:r w:rsidR="00D1383D" w:rsidRPr="00D1383D">
        <w:rPr>
          <w:color w:val="000000"/>
          <w:lang w:val="en-US"/>
        </w:rPr>
        <w:t>menyatakan</w:t>
      </w:r>
      <w:proofErr w:type="spellEnd"/>
      <w:r w:rsidR="00D1383D" w:rsidRPr="00D1383D">
        <w:rPr>
          <w:color w:val="000000"/>
          <w:lang w:val="en-US"/>
        </w:rPr>
        <w:t xml:space="preserve"> </w:t>
      </w:r>
      <w:proofErr w:type="spellStart"/>
      <w:r w:rsidR="00D1383D" w:rsidRPr="00D1383D">
        <w:rPr>
          <w:color w:val="000000"/>
          <w:lang w:val="en-US"/>
        </w:rPr>
        <w:t>bahwa</w:t>
      </w:r>
      <w:proofErr w:type="spellEnd"/>
      <w:r w:rsidR="00D1383D" w:rsidRPr="00D1383D">
        <w:rPr>
          <w:color w:val="000000"/>
          <w:lang w:val="en-US"/>
        </w:rPr>
        <w:t xml:space="preserve"> Current Ratio yang </w:t>
      </w:r>
      <w:proofErr w:type="spellStart"/>
      <w:r w:rsidR="00D1383D" w:rsidRPr="00D1383D">
        <w:rPr>
          <w:color w:val="000000"/>
          <w:lang w:val="en-US"/>
        </w:rPr>
        <w:t>rendah</w:t>
      </w:r>
      <w:proofErr w:type="spellEnd"/>
      <w:r w:rsidR="00D1383D" w:rsidRPr="00D1383D">
        <w:rPr>
          <w:color w:val="000000"/>
          <w:lang w:val="en-US"/>
        </w:rPr>
        <w:t xml:space="preserve"> </w:t>
      </w:r>
      <w:proofErr w:type="spellStart"/>
      <w:r w:rsidR="00D1383D" w:rsidRPr="00D1383D">
        <w:rPr>
          <w:color w:val="000000"/>
          <w:lang w:val="en-US"/>
        </w:rPr>
        <w:t>dapat</w:t>
      </w:r>
      <w:proofErr w:type="spellEnd"/>
      <w:r w:rsidR="00D1383D" w:rsidRPr="00D1383D">
        <w:rPr>
          <w:color w:val="000000"/>
          <w:lang w:val="en-US"/>
        </w:rPr>
        <w:t xml:space="preserve"> </w:t>
      </w:r>
      <w:proofErr w:type="spellStart"/>
      <w:r w:rsidR="00D1383D" w:rsidRPr="00D1383D">
        <w:rPr>
          <w:color w:val="000000"/>
          <w:lang w:val="en-US"/>
        </w:rPr>
        <w:t>memberikan</w:t>
      </w:r>
      <w:proofErr w:type="spellEnd"/>
      <w:r w:rsidR="00D1383D" w:rsidRPr="00D1383D">
        <w:rPr>
          <w:color w:val="000000"/>
          <w:lang w:val="en-US"/>
        </w:rPr>
        <w:t xml:space="preserve"> </w:t>
      </w:r>
      <w:proofErr w:type="spellStart"/>
      <w:r w:rsidR="00D1383D" w:rsidRPr="00D1383D">
        <w:rPr>
          <w:color w:val="000000"/>
          <w:lang w:val="en-US"/>
        </w:rPr>
        <w:t>sinyal</w:t>
      </w:r>
      <w:proofErr w:type="spellEnd"/>
      <w:r w:rsidR="00D1383D" w:rsidRPr="00D1383D">
        <w:rPr>
          <w:color w:val="000000"/>
          <w:lang w:val="en-US"/>
        </w:rPr>
        <w:t xml:space="preserve"> </w:t>
      </w:r>
      <w:proofErr w:type="spellStart"/>
      <w:r w:rsidR="00D1383D" w:rsidRPr="00D1383D">
        <w:rPr>
          <w:color w:val="000000"/>
          <w:lang w:val="en-US"/>
        </w:rPr>
        <w:t>kurangnya</w:t>
      </w:r>
      <w:proofErr w:type="spellEnd"/>
      <w:r w:rsidR="00D1383D" w:rsidRPr="00D1383D">
        <w:rPr>
          <w:color w:val="000000"/>
          <w:lang w:val="en-US"/>
        </w:rPr>
        <w:t xml:space="preserve"> </w:t>
      </w:r>
      <w:proofErr w:type="spellStart"/>
      <w:r w:rsidR="00D1383D" w:rsidRPr="00D1383D">
        <w:rPr>
          <w:color w:val="000000"/>
          <w:lang w:val="en-US"/>
        </w:rPr>
        <w:t>kemampuan</w:t>
      </w:r>
      <w:proofErr w:type="spellEnd"/>
      <w:r w:rsidR="00D1383D" w:rsidRPr="00D1383D">
        <w:rPr>
          <w:color w:val="000000"/>
          <w:lang w:val="en-US"/>
        </w:rPr>
        <w:t xml:space="preserve"> </w:t>
      </w:r>
      <w:proofErr w:type="spellStart"/>
      <w:r w:rsidR="00D1383D" w:rsidRPr="00D1383D">
        <w:rPr>
          <w:color w:val="000000"/>
          <w:lang w:val="en-US"/>
        </w:rPr>
        <w:t>perusahaan</w:t>
      </w:r>
      <w:proofErr w:type="spellEnd"/>
      <w:r w:rsidR="00D1383D" w:rsidRPr="00D1383D">
        <w:rPr>
          <w:color w:val="000000"/>
          <w:lang w:val="en-US"/>
        </w:rPr>
        <w:t xml:space="preserve"> </w:t>
      </w:r>
      <w:proofErr w:type="spellStart"/>
      <w:r w:rsidR="00D1383D" w:rsidRPr="00D1383D">
        <w:rPr>
          <w:color w:val="000000"/>
          <w:lang w:val="en-US"/>
        </w:rPr>
        <w:t>untuk</w:t>
      </w:r>
      <w:proofErr w:type="spellEnd"/>
      <w:r w:rsidR="00D1383D" w:rsidRPr="00D1383D">
        <w:rPr>
          <w:color w:val="000000"/>
          <w:lang w:val="en-US"/>
        </w:rPr>
        <w:t xml:space="preserve"> </w:t>
      </w:r>
      <w:proofErr w:type="spellStart"/>
      <w:r w:rsidR="00D1383D" w:rsidRPr="00D1383D">
        <w:rPr>
          <w:color w:val="000000"/>
          <w:lang w:val="en-US"/>
        </w:rPr>
        <w:t>memenuhi</w:t>
      </w:r>
      <w:proofErr w:type="spellEnd"/>
      <w:r w:rsidR="00D1383D" w:rsidRPr="00D1383D">
        <w:rPr>
          <w:color w:val="000000"/>
          <w:lang w:val="en-US"/>
        </w:rPr>
        <w:t xml:space="preserve"> </w:t>
      </w:r>
      <w:proofErr w:type="spellStart"/>
      <w:r w:rsidR="00D1383D" w:rsidRPr="00D1383D">
        <w:rPr>
          <w:color w:val="000000"/>
          <w:lang w:val="en-US"/>
        </w:rPr>
        <w:t>kewajiban</w:t>
      </w:r>
      <w:proofErr w:type="spellEnd"/>
      <w:r w:rsidR="00D1383D" w:rsidRPr="00D1383D">
        <w:rPr>
          <w:color w:val="000000"/>
          <w:lang w:val="en-US"/>
        </w:rPr>
        <w:t xml:space="preserve"> </w:t>
      </w:r>
      <w:proofErr w:type="spellStart"/>
      <w:r w:rsidR="00D1383D" w:rsidRPr="00D1383D">
        <w:rPr>
          <w:color w:val="000000"/>
          <w:lang w:val="en-US"/>
        </w:rPr>
        <w:t>jangka</w:t>
      </w:r>
      <w:proofErr w:type="spellEnd"/>
      <w:r w:rsidR="00D1383D" w:rsidRPr="00D1383D">
        <w:rPr>
          <w:color w:val="000000"/>
          <w:lang w:val="en-US"/>
        </w:rPr>
        <w:t xml:space="preserve"> </w:t>
      </w:r>
      <w:proofErr w:type="spellStart"/>
      <w:r w:rsidR="00D1383D" w:rsidRPr="00D1383D">
        <w:rPr>
          <w:color w:val="000000"/>
          <w:lang w:val="en-US"/>
        </w:rPr>
        <w:t>pendeknya</w:t>
      </w:r>
      <w:proofErr w:type="spellEnd"/>
      <w:r w:rsidR="00D1383D" w:rsidRPr="00D1383D">
        <w:rPr>
          <w:color w:val="000000"/>
          <w:lang w:val="en-US"/>
        </w:rPr>
        <w:t xml:space="preserve">. Hal </w:t>
      </w:r>
      <w:proofErr w:type="spellStart"/>
      <w:r w:rsidR="00D1383D" w:rsidRPr="00D1383D">
        <w:rPr>
          <w:color w:val="000000"/>
          <w:lang w:val="en-US"/>
        </w:rPr>
        <w:t>ini</w:t>
      </w:r>
      <w:proofErr w:type="spellEnd"/>
      <w:r w:rsidR="00D1383D" w:rsidRPr="00D1383D">
        <w:rPr>
          <w:color w:val="000000"/>
          <w:lang w:val="en-US"/>
        </w:rPr>
        <w:t xml:space="preserve"> </w:t>
      </w:r>
      <w:proofErr w:type="spellStart"/>
      <w:r w:rsidR="00D1383D" w:rsidRPr="00D1383D">
        <w:rPr>
          <w:color w:val="000000"/>
          <w:lang w:val="en-US"/>
        </w:rPr>
        <w:t>dapat</w:t>
      </w:r>
      <w:proofErr w:type="spellEnd"/>
      <w:r w:rsidR="00D1383D" w:rsidRPr="00D1383D">
        <w:rPr>
          <w:color w:val="000000"/>
          <w:lang w:val="en-US"/>
        </w:rPr>
        <w:t xml:space="preserve"> </w:t>
      </w:r>
      <w:proofErr w:type="spellStart"/>
      <w:r w:rsidR="00D1383D" w:rsidRPr="00D1383D">
        <w:rPr>
          <w:color w:val="000000"/>
          <w:lang w:val="en-US"/>
        </w:rPr>
        <w:t>mengakibatkan</w:t>
      </w:r>
      <w:proofErr w:type="spellEnd"/>
      <w:r w:rsidR="00D1383D" w:rsidRPr="00D1383D">
        <w:rPr>
          <w:color w:val="000000"/>
          <w:lang w:val="en-US"/>
        </w:rPr>
        <w:t xml:space="preserve"> </w:t>
      </w:r>
      <w:proofErr w:type="spellStart"/>
      <w:r w:rsidR="00D1383D" w:rsidRPr="00D1383D">
        <w:rPr>
          <w:color w:val="000000"/>
          <w:lang w:val="en-US"/>
        </w:rPr>
        <w:t>perusahaan</w:t>
      </w:r>
      <w:proofErr w:type="spellEnd"/>
      <w:r w:rsidR="00D1383D" w:rsidRPr="00D1383D">
        <w:rPr>
          <w:color w:val="000000"/>
          <w:lang w:val="en-US"/>
        </w:rPr>
        <w:t xml:space="preserve"> </w:t>
      </w:r>
      <w:proofErr w:type="spellStart"/>
      <w:r w:rsidR="00D1383D" w:rsidRPr="00D1383D">
        <w:rPr>
          <w:color w:val="000000"/>
          <w:lang w:val="en-US"/>
        </w:rPr>
        <w:t>mengalami</w:t>
      </w:r>
      <w:proofErr w:type="spellEnd"/>
      <w:r w:rsidR="00D1383D" w:rsidRPr="00D1383D">
        <w:rPr>
          <w:color w:val="000000"/>
          <w:lang w:val="en-US"/>
        </w:rPr>
        <w:t xml:space="preserve"> </w:t>
      </w:r>
      <w:proofErr w:type="spellStart"/>
      <w:r w:rsidR="00D1383D" w:rsidRPr="00D1383D">
        <w:rPr>
          <w:color w:val="000000"/>
          <w:lang w:val="en-US"/>
        </w:rPr>
        <w:t>kesulitan</w:t>
      </w:r>
      <w:proofErr w:type="spellEnd"/>
      <w:r w:rsidR="00D1383D" w:rsidRPr="00D1383D">
        <w:rPr>
          <w:color w:val="000000"/>
          <w:lang w:val="en-US"/>
        </w:rPr>
        <w:t xml:space="preserve"> </w:t>
      </w:r>
      <w:proofErr w:type="spellStart"/>
      <w:r w:rsidR="00D1383D" w:rsidRPr="00D1383D">
        <w:rPr>
          <w:color w:val="000000"/>
          <w:lang w:val="en-US"/>
        </w:rPr>
        <w:t>keuangan</w:t>
      </w:r>
      <w:proofErr w:type="spellEnd"/>
      <w:r w:rsidR="00D1383D" w:rsidRPr="00D1383D">
        <w:rPr>
          <w:color w:val="000000"/>
          <w:lang w:val="en-US"/>
        </w:rPr>
        <w:t xml:space="preserve"> yang </w:t>
      </w:r>
      <w:proofErr w:type="spellStart"/>
      <w:r w:rsidR="00D1383D" w:rsidRPr="00D1383D">
        <w:rPr>
          <w:color w:val="000000"/>
          <w:lang w:val="en-US"/>
        </w:rPr>
        <w:t>dapat</w:t>
      </w:r>
      <w:proofErr w:type="spellEnd"/>
      <w:r w:rsidR="00D1383D" w:rsidRPr="00D1383D">
        <w:rPr>
          <w:color w:val="000000"/>
          <w:lang w:val="en-US"/>
        </w:rPr>
        <w:t xml:space="preserve"> </w:t>
      </w:r>
      <w:proofErr w:type="spellStart"/>
      <w:r w:rsidR="00D1383D" w:rsidRPr="00D1383D">
        <w:rPr>
          <w:color w:val="000000"/>
          <w:lang w:val="en-US"/>
        </w:rPr>
        <w:t>mempengaruhi</w:t>
      </w:r>
      <w:proofErr w:type="spellEnd"/>
      <w:r w:rsidR="00D1383D" w:rsidRPr="00D1383D">
        <w:rPr>
          <w:color w:val="000000"/>
          <w:lang w:val="en-US"/>
        </w:rPr>
        <w:t xml:space="preserve"> </w:t>
      </w:r>
      <w:proofErr w:type="spellStart"/>
      <w:r w:rsidR="00D1383D" w:rsidRPr="00D1383D">
        <w:rPr>
          <w:color w:val="000000"/>
          <w:lang w:val="en-US"/>
        </w:rPr>
        <w:t>profitabilitasnya</w:t>
      </w:r>
      <w:proofErr w:type="spellEnd"/>
      <w:r w:rsidR="00D1383D" w:rsidRPr="00D1383D">
        <w:rPr>
          <w:color w:val="000000"/>
          <w:lang w:val="en-US"/>
        </w:rPr>
        <w:t xml:space="preserve">. Oleh </w:t>
      </w:r>
      <w:proofErr w:type="spellStart"/>
      <w:r w:rsidR="00D1383D" w:rsidRPr="00D1383D">
        <w:rPr>
          <w:color w:val="000000"/>
          <w:lang w:val="en-US"/>
        </w:rPr>
        <w:t>karena</w:t>
      </w:r>
      <w:proofErr w:type="spellEnd"/>
      <w:r w:rsidR="00D1383D" w:rsidRPr="00D1383D">
        <w:rPr>
          <w:color w:val="000000"/>
          <w:lang w:val="en-US"/>
        </w:rPr>
        <w:t xml:space="preserve"> </w:t>
      </w:r>
      <w:proofErr w:type="spellStart"/>
      <w:r w:rsidR="00D1383D" w:rsidRPr="00D1383D">
        <w:rPr>
          <w:color w:val="000000"/>
          <w:lang w:val="en-US"/>
        </w:rPr>
        <w:t>itu</w:t>
      </w:r>
      <w:proofErr w:type="spellEnd"/>
      <w:r w:rsidR="00D1383D" w:rsidRPr="00D1383D">
        <w:rPr>
          <w:color w:val="000000"/>
          <w:lang w:val="en-US"/>
        </w:rPr>
        <w:t xml:space="preserve">, </w:t>
      </w:r>
      <w:proofErr w:type="spellStart"/>
      <w:r w:rsidR="00D1383D" w:rsidRPr="00D1383D">
        <w:rPr>
          <w:color w:val="000000"/>
          <w:lang w:val="en-US"/>
        </w:rPr>
        <w:t>terdapat</w:t>
      </w:r>
      <w:proofErr w:type="spellEnd"/>
      <w:r w:rsidR="00D1383D" w:rsidRPr="00D1383D">
        <w:rPr>
          <w:color w:val="000000"/>
          <w:lang w:val="en-US"/>
        </w:rPr>
        <w:t xml:space="preserve"> trade-off </w:t>
      </w:r>
      <w:proofErr w:type="spellStart"/>
      <w:r w:rsidR="00D1383D" w:rsidRPr="00D1383D">
        <w:rPr>
          <w:color w:val="000000"/>
          <w:lang w:val="en-US"/>
        </w:rPr>
        <w:t>antara</w:t>
      </w:r>
      <w:proofErr w:type="spellEnd"/>
      <w:r w:rsidR="00D1383D" w:rsidRPr="00D1383D">
        <w:rPr>
          <w:color w:val="000000"/>
          <w:lang w:val="en-US"/>
        </w:rPr>
        <w:t xml:space="preserve"> </w:t>
      </w:r>
      <w:proofErr w:type="spellStart"/>
      <w:r w:rsidR="00D1383D" w:rsidRPr="00D1383D">
        <w:rPr>
          <w:color w:val="000000"/>
          <w:lang w:val="en-US"/>
        </w:rPr>
        <w:t>memiliki</w:t>
      </w:r>
      <w:proofErr w:type="spellEnd"/>
      <w:r w:rsidR="00D1383D" w:rsidRPr="00D1383D">
        <w:rPr>
          <w:color w:val="000000"/>
          <w:lang w:val="en-US"/>
        </w:rPr>
        <w:t xml:space="preserve"> </w:t>
      </w:r>
      <w:proofErr w:type="spellStart"/>
      <w:r w:rsidR="00D1383D" w:rsidRPr="00D1383D">
        <w:rPr>
          <w:color w:val="000000"/>
          <w:lang w:val="en-US"/>
        </w:rPr>
        <w:t>likuiditas</w:t>
      </w:r>
      <w:proofErr w:type="spellEnd"/>
      <w:r w:rsidR="00D1383D" w:rsidRPr="00D1383D">
        <w:rPr>
          <w:color w:val="000000"/>
          <w:lang w:val="en-US"/>
        </w:rPr>
        <w:t xml:space="preserve"> yang </w:t>
      </w:r>
      <w:proofErr w:type="spellStart"/>
      <w:r w:rsidR="00D1383D" w:rsidRPr="00D1383D">
        <w:rPr>
          <w:color w:val="000000"/>
          <w:lang w:val="en-US"/>
        </w:rPr>
        <w:t>tinggi</w:t>
      </w:r>
      <w:proofErr w:type="spellEnd"/>
      <w:r w:rsidR="00D1383D" w:rsidRPr="00D1383D">
        <w:rPr>
          <w:color w:val="000000"/>
          <w:lang w:val="en-US"/>
        </w:rPr>
        <w:t xml:space="preserve"> dan </w:t>
      </w:r>
      <w:proofErr w:type="spellStart"/>
      <w:r w:rsidR="00D1383D" w:rsidRPr="00D1383D">
        <w:rPr>
          <w:color w:val="000000"/>
          <w:lang w:val="en-US"/>
        </w:rPr>
        <w:t>mempertahankan</w:t>
      </w:r>
      <w:proofErr w:type="spellEnd"/>
      <w:r w:rsidR="00D1383D" w:rsidRPr="00D1383D">
        <w:rPr>
          <w:color w:val="000000"/>
          <w:lang w:val="en-US"/>
        </w:rPr>
        <w:t xml:space="preserve"> </w:t>
      </w:r>
      <w:proofErr w:type="spellStart"/>
      <w:r w:rsidR="00D1383D" w:rsidRPr="00D1383D">
        <w:rPr>
          <w:color w:val="000000"/>
          <w:lang w:val="en-US"/>
        </w:rPr>
        <w:t>profitabilitas</w:t>
      </w:r>
      <w:proofErr w:type="spellEnd"/>
      <w:r w:rsidR="00D1383D" w:rsidRPr="00D1383D">
        <w:rPr>
          <w:color w:val="000000"/>
          <w:lang w:val="en-US"/>
        </w:rPr>
        <w:t xml:space="preserve"> yang </w:t>
      </w:r>
      <w:proofErr w:type="spellStart"/>
      <w:r w:rsidR="00D1383D" w:rsidRPr="00D1383D">
        <w:rPr>
          <w:color w:val="000000"/>
          <w:lang w:val="en-US"/>
        </w:rPr>
        <w:t>baik</w:t>
      </w:r>
      <w:proofErr w:type="spellEnd"/>
      <w:r w:rsidR="00D1383D" w:rsidRPr="00D1383D">
        <w:rPr>
          <w:color w:val="000000"/>
          <w:lang w:val="en-US"/>
        </w:rPr>
        <w:t>.</w:t>
      </w:r>
      <w:r>
        <w:rPr>
          <w:color w:val="000000"/>
          <w:lang w:val="en-US"/>
        </w:rPr>
        <w:t xml:space="preserve"> </w:t>
      </w:r>
      <w:r w:rsidRPr="00B65276">
        <w:rPr>
          <w:color w:val="000000"/>
          <w:lang w:val="en-US"/>
        </w:rPr>
        <w:t xml:space="preserve">Dari </w:t>
      </w:r>
      <w:proofErr w:type="spellStart"/>
      <w:r w:rsidRPr="00B65276">
        <w:rPr>
          <w:color w:val="000000"/>
          <w:lang w:val="en-US"/>
        </w:rPr>
        <w:t>hasil</w:t>
      </w:r>
      <w:proofErr w:type="spellEnd"/>
      <w:r w:rsidRPr="00B65276">
        <w:rPr>
          <w:color w:val="000000"/>
          <w:lang w:val="en-US"/>
        </w:rPr>
        <w:t xml:space="preserve"> </w:t>
      </w:r>
      <w:proofErr w:type="spellStart"/>
      <w:r w:rsidRPr="00B65276">
        <w:rPr>
          <w:color w:val="000000"/>
          <w:lang w:val="en-US"/>
        </w:rPr>
        <w:t>penelitian</w:t>
      </w:r>
      <w:proofErr w:type="spellEnd"/>
      <w:r w:rsidRPr="00B65276">
        <w:rPr>
          <w:color w:val="000000"/>
          <w:lang w:val="en-US"/>
        </w:rPr>
        <w:t xml:space="preserve"> </w:t>
      </w:r>
      <w:proofErr w:type="spellStart"/>
      <w:r w:rsidRPr="00B65276">
        <w:rPr>
          <w:color w:val="000000"/>
          <w:lang w:val="en-US"/>
        </w:rPr>
        <w:t>secara</w:t>
      </w:r>
      <w:proofErr w:type="spellEnd"/>
      <w:r w:rsidRPr="00B65276">
        <w:rPr>
          <w:color w:val="000000"/>
          <w:lang w:val="en-US"/>
        </w:rPr>
        <w:t xml:space="preserve"> </w:t>
      </w:r>
      <w:proofErr w:type="spellStart"/>
      <w:r w:rsidRPr="00B65276">
        <w:rPr>
          <w:color w:val="000000"/>
          <w:lang w:val="en-US"/>
        </w:rPr>
        <w:t>empiris</w:t>
      </w:r>
      <w:proofErr w:type="spellEnd"/>
      <w:r w:rsidRPr="00B65276">
        <w:rPr>
          <w:color w:val="000000"/>
          <w:lang w:val="en-US"/>
        </w:rPr>
        <w:t xml:space="preserve"> </w:t>
      </w:r>
      <w:proofErr w:type="spellStart"/>
      <w:r w:rsidRPr="00B65276">
        <w:rPr>
          <w:color w:val="000000"/>
          <w:lang w:val="en-US"/>
        </w:rPr>
        <w:t>sebelumnya</w:t>
      </w:r>
      <w:proofErr w:type="spellEnd"/>
      <w:r w:rsidRPr="00B65276">
        <w:rPr>
          <w:color w:val="000000"/>
          <w:lang w:val="en-US"/>
        </w:rPr>
        <w:t xml:space="preserve">, </w:t>
      </w:r>
      <w:proofErr w:type="spellStart"/>
      <w:r w:rsidRPr="00B65276">
        <w:rPr>
          <w:color w:val="000000"/>
          <w:lang w:val="en-US"/>
        </w:rPr>
        <w:t>maka</w:t>
      </w:r>
      <w:proofErr w:type="spellEnd"/>
      <w:r w:rsidRPr="00B65276">
        <w:rPr>
          <w:color w:val="000000"/>
          <w:lang w:val="en-US"/>
        </w:rPr>
        <w:t xml:space="preserve"> </w:t>
      </w:r>
      <w:proofErr w:type="spellStart"/>
      <w:r w:rsidRPr="00B65276">
        <w:rPr>
          <w:color w:val="000000"/>
          <w:lang w:val="en-US"/>
        </w:rPr>
        <w:t>hipotesis</w:t>
      </w:r>
      <w:proofErr w:type="spellEnd"/>
      <w:r w:rsidRPr="00B65276">
        <w:rPr>
          <w:color w:val="000000"/>
          <w:lang w:val="en-US"/>
        </w:rPr>
        <w:t xml:space="preserve"> </w:t>
      </w:r>
      <w:proofErr w:type="spellStart"/>
      <w:r w:rsidRPr="00B65276">
        <w:rPr>
          <w:color w:val="000000"/>
          <w:lang w:val="en-US"/>
        </w:rPr>
        <w:t>penelitian</w:t>
      </w:r>
      <w:proofErr w:type="spellEnd"/>
      <w:r w:rsidRPr="00B65276">
        <w:rPr>
          <w:color w:val="000000"/>
          <w:lang w:val="en-US"/>
        </w:rPr>
        <w:t xml:space="preserve"> yang </w:t>
      </w:r>
      <w:proofErr w:type="spellStart"/>
      <w:r w:rsidRPr="00B65276">
        <w:rPr>
          <w:color w:val="000000"/>
          <w:lang w:val="en-US"/>
        </w:rPr>
        <w:t>dirumuskan</w:t>
      </w:r>
      <w:proofErr w:type="spellEnd"/>
      <w:r w:rsidRPr="00B65276">
        <w:rPr>
          <w:color w:val="000000"/>
          <w:lang w:val="en-US"/>
        </w:rPr>
        <w:t xml:space="preserve"> </w:t>
      </w:r>
      <w:proofErr w:type="spellStart"/>
      <w:r w:rsidRPr="00B65276">
        <w:rPr>
          <w:color w:val="000000"/>
          <w:lang w:val="en-US"/>
        </w:rPr>
        <w:t>adalah</w:t>
      </w:r>
      <w:proofErr w:type="spellEnd"/>
      <w:r w:rsidRPr="00B65276">
        <w:rPr>
          <w:color w:val="000000"/>
          <w:lang w:val="en-US"/>
        </w:rPr>
        <w:t xml:space="preserve"> </w:t>
      </w:r>
      <w:proofErr w:type="spellStart"/>
      <w:r w:rsidRPr="00B65276">
        <w:rPr>
          <w:color w:val="000000"/>
          <w:lang w:val="en-US"/>
        </w:rPr>
        <w:t>sebagai</w:t>
      </w:r>
      <w:proofErr w:type="spellEnd"/>
      <w:r w:rsidRPr="00B65276">
        <w:rPr>
          <w:color w:val="000000"/>
          <w:lang w:val="en-US"/>
        </w:rPr>
        <w:t xml:space="preserve"> </w:t>
      </w:r>
      <w:proofErr w:type="spellStart"/>
      <w:r w:rsidRPr="00B65276">
        <w:rPr>
          <w:color w:val="000000"/>
          <w:lang w:val="en-US"/>
        </w:rPr>
        <w:t>berikut</w:t>
      </w:r>
      <w:proofErr w:type="spellEnd"/>
      <w:r w:rsidRPr="00B65276">
        <w:rPr>
          <w:color w:val="000000"/>
          <w:lang w:val="en-US"/>
        </w:rPr>
        <w:t>:</w:t>
      </w:r>
    </w:p>
    <w:p w14:paraId="5890C5BD" w14:textId="77777777" w:rsidR="00B65276" w:rsidRPr="00D1383D" w:rsidRDefault="00B65276" w:rsidP="00D1383D">
      <w:pPr>
        <w:pBdr>
          <w:top w:val="nil"/>
          <w:left w:val="nil"/>
          <w:bottom w:val="nil"/>
          <w:right w:val="nil"/>
          <w:between w:val="nil"/>
        </w:pBdr>
        <w:ind w:left="180"/>
        <w:jc w:val="both"/>
        <w:rPr>
          <w:color w:val="000000"/>
          <w:lang w:val="en-US"/>
        </w:rPr>
      </w:pPr>
    </w:p>
    <w:p w14:paraId="5778A8AC" w14:textId="4B67CC57" w:rsidR="00D1383D" w:rsidRDefault="00D1383D" w:rsidP="00D1383D">
      <w:pPr>
        <w:pBdr>
          <w:top w:val="nil"/>
          <w:left w:val="nil"/>
          <w:bottom w:val="nil"/>
          <w:right w:val="nil"/>
          <w:between w:val="nil"/>
        </w:pBdr>
        <w:ind w:left="180"/>
        <w:jc w:val="both"/>
        <w:rPr>
          <w:color w:val="000000"/>
          <w:lang w:val="en-US"/>
        </w:rPr>
      </w:pPr>
      <w:r w:rsidRPr="00353167">
        <w:rPr>
          <w:b/>
          <w:bCs/>
          <w:color w:val="000000"/>
          <w:lang w:val="en-US"/>
        </w:rPr>
        <w:t>H1:</w:t>
      </w:r>
      <w:r w:rsidRPr="00D1383D">
        <w:rPr>
          <w:color w:val="000000"/>
          <w:lang w:val="en-US"/>
        </w:rPr>
        <w:t xml:space="preserve"> Current Ratio </w:t>
      </w:r>
      <w:proofErr w:type="spellStart"/>
      <w:r w:rsidRPr="00D1383D">
        <w:rPr>
          <w:color w:val="000000"/>
          <w:lang w:val="en-US"/>
        </w:rPr>
        <w:t>berpengaruh</w:t>
      </w:r>
      <w:proofErr w:type="spellEnd"/>
      <w:r w:rsidRPr="00D1383D">
        <w:rPr>
          <w:color w:val="000000"/>
          <w:lang w:val="en-US"/>
        </w:rPr>
        <w:t xml:space="preserve"> </w:t>
      </w:r>
      <w:proofErr w:type="spellStart"/>
      <w:r w:rsidRPr="00D1383D">
        <w:rPr>
          <w:color w:val="000000"/>
          <w:lang w:val="en-US"/>
        </w:rPr>
        <w:t>positif</w:t>
      </w:r>
      <w:proofErr w:type="spellEnd"/>
      <w:r w:rsidRPr="00D1383D">
        <w:rPr>
          <w:color w:val="000000"/>
          <w:lang w:val="en-US"/>
        </w:rPr>
        <w:t xml:space="preserve"> dan </w:t>
      </w:r>
      <w:proofErr w:type="spellStart"/>
      <w:r w:rsidRPr="00D1383D">
        <w:rPr>
          <w:color w:val="000000"/>
          <w:lang w:val="en-US"/>
        </w:rPr>
        <w:t>signifikan</w:t>
      </w:r>
      <w:proofErr w:type="spellEnd"/>
      <w:r w:rsidRPr="00D1383D">
        <w:rPr>
          <w:color w:val="000000"/>
          <w:lang w:val="en-US"/>
        </w:rPr>
        <w:t xml:space="preserve"> </w:t>
      </w:r>
      <w:proofErr w:type="spellStart"/>
      <w:r w:rsidRPr="00D1383D">
        <w:rPr>
          <w:color w:val="000000"/>
          <w:lang w:val="en-US"/>
        </w:rPr>
        <w:t>terhadap</w:t>
      </w:r>
      <w:proofErr w:type="spellEnd"/>
      <w:r w:rsidRPr="00D1383D">
        <w:rPr>
          <w:color w:val="000000"/>
          <w:lang w:val="en-US"/>
        </w:rPr>
        <w:t xml:space="preserve"> Net Profit Margin </w:t>
      </w:r>
      <w:proofErr w:type="spellStart"/>
      <w:r w:rsidRPr="00D1383D">
        <w:rPr>
          <w:color w:val="000000"/>
          <w:lang w:val="en-US"/>
        </w:rPr>
        <w:t>perusahaan</w:t>
      </w:r>
      <w:proofErr w:type="spellEnd"/>
      <w:r w:rsidRPr="00D1383D">
        <w:rPr>
          <w:color w:val="000000"/>
          <w:lang w:val="en-US"/>
        </w:rPr>
        <w:t>.</w:t>
      </w:r>
    </w:p>
    <w:p w14:paraId="51935C8F" w14:textId="77777777" w:rsidR="00D1383D" w:rsidRDefault="00D1383D">
      <w:pPr>
        <w:pBdr>
          <w:top w:val="nil"/>
          <w:left w:val="nil"/>
          <w:bottom w:val="nil"/>
          <w:right w:val="nil"/>
          <w:between w:val="nil"/>
        </w:pBdr>
        <w:ind w:left="180"/>
        <w:jc w:val="both"/>
        <w:rPr>
          <w:color w:val="000000"/>
          <w:lang w:val="en-US"/>
        </w:rPr>
      </w:pPr>
    </w:p>
    <w:p w14:paraId="63076062" w14:textId="1EEEE17B" w:rsidR="00B65276" w:rsidRPr="00B65276" w:rsidRDefault="00B65276" w:rsidP="00B65276">
      <w:pPr>
        <w:pBdr>
          <w:top w:val="nil"/>
          <w:left w:val="nil"/>
          <w:bottom w:val="nil"/>
          <w:right w:val="nil"/>
          <w:between w:val="nil"/>
        </w:pBdr>
        <w:ind w:left="180"/>
        <w:jc w:val="both"/>
        <w:rPr>
          <w:b/>
          <w:bCs/>
          <w:color w:val="000000"/>
          <w:lang w:val="en-US"/>
        </w:rPr>
      </w:pPr>
      <w:proofErr w:type="spellStart"/>
      <w:r w:rsidRPr="00B65276">
        <w:rPr>
          <w:b/>
          <w:bCs/>
          <w:color w:val="000000"/>
          <w:lang w:val="en-US"/>
        </w:rPr>
        <w:t>Pengaruh</w:t>
      </w:r>
      <w:proofErr w:type="spellEnd"/>
      <w:r w:rsidRPr="00B65276">
        <w:rPr>
          <w:b/>
          <w:bCs/>
          <w:color w:val="000000"/>
          <w:lang w:val="en-US"/>
        </w:rPr>
        <w:t xml:space="preserve"> Working Capital Turnover </w:t>
      </w:r>
      <w:proofErr w:type="spellStart"/>
      <w:r w:rsidRPr="00B65276">
        <w:rPr>
          <w:b/>
          <w:bCs/>
          <w:color w:val="000000"/>
          <w:lang w:val="en-US"/>
        </w:rPr>
        <w:t>Terhadap</w:t>
      </w:r>
      <w:proofErr w:type="spellEnd"/>
      <w:r w:rsidRPr="00B65276">
        <w:rPr>
          <w:b/>
          <w:bCs/>
          <w:color w:val="000000"/>
          <w:lang w:val="en-US"/>
        </w:rPr>
        <w:t xml:space="preserve"> Net Profit Margin</w:t>
      </w:r>
    </w:p>
    <w:p w14:paraId="5EB4337C" w14:textId="77777777" w:rsidR="00B65276" w:rsidRPr="00B65276" w:rsidRDefault="00B65276" w:rsidP="00B65276">
      <w:pPr>
        <w:pBdr>
          <w:top w:val="nil"/>
          <w:left w:val="nil"/>
          <w:bottom w:val="nil"/>
          <w:right w:val="nil"/>
          <w:between w:val="nil"/>
        </w:pBdr>
        <w:ind w:left="180"/>
        <w:jc w:val="both"/>
        <w:rPr>
          <w:color w:val="000000"/>
          <w:lang w:val="en-US"/>
        </w:rPr>
      </w:pPr>
      <w:r w:rsidRPr="00B65276">
        <w:rPr>
          <w:color w:val="000000"/>
          <w:lang w:val="en-US"/>
        </w:rPr>
        <w:t xml:space="preserve">Working Capital Turnover </w:t>
      </w:r>
      <w:proofErr w:type="spellStart"/>
      <w:r w:rsidRPr="00B65276">
        <w:rPr>
          <w:color w:val="000000"/>
          <w:lang w:val="en-US"/>
        </w:rPr>
        <w:t>adalah</w:t>
      </w:r>
      <w:proofErr w:type="spellEnd"/>
      <w:r w:rsidRPr="00B65276">
        <w:rPr>
          <w:color w:val="000000"/>
          <w:lang w:val="en-US"/>
        </w:rPr>
        <w:t xml:space="preserve"> </w:t>
      </w:r>
      <w:proofErr w:type="spellStart"/>
      <w:r w:rsidRPr="00B65276">
        <w:rPr>
          <w:color w:val="000000"/>
          <w:lang w:val="en-US"/>
        </w:rPr>
        <w:t>rasio</w:t>
      </w:r>
      <w:proofErr w:type="spellEnd"/>
      <w:r w:rsidRPr="00B65276">
        <w:rPr>
          <w:color w:val="000000"/>
          <w:lang w:val="en-US"/>
        </w:rPr>
        <w:t xml:space="preserve"> </w:t>
      </w:r>
      <w:proofErr w:type="spellStart"/>
      <w:r w:rsidRPr="00B65276">
        <w:rPr>
          <w:color w:val="000000"/>
          <w:lang w:val="en-US"/>
        </w:rPr>
        <w:t>keuangan</w:t>
      </w:r>
      <w:proofErr w:type="spellEnd"/>
      <w:r w:rsidRPr="00B65276">
        <w:rPr>
          <w:color w:val="000000"/>
          <w:lang w:val="en-US"/>
        </w:rPr>
        <w:t xml:space="preserve"> yang </w:t>
      </w:r>
      <w:proofErr w:type="spellStart"/>
      <w:r w:rsidRPr="00B65276">
        <w:rPr>
          <w:color w:val="000000"/>
          <w:lang w:val="en-US"/>
        </w:rPr>
        <w:t>mengukur</w:t>
      </w:r>
      <w:proofErr w:type="spellEnd"/>
      <w:r w:rsidRPr="00B65276">
        <w:rPr>
          <w:color w:val="000000"/>
          <w:lang w:val="en-US"/>
        </w:rPr>
        <w:t xml:space="preserve"> </w:t>
      </w:r>
      <w:proofErr w:type="spellStart"/>
      <w:r w:rsidRPr="00B65276">
        <w:rPr>
          <w:color w:val="000000"/>
          <w:lang w:val="en-US"/>
        </w:rPr>
        <w:t>efisiensi</w:t>
      </w:r>
      <w:proofErr w:type="spellEnd"/>
      <w:r w:rsidRPr="00B65276">
        <w:rPr>
          <w:color w:val="000000"/>
          <w:lang w:val="en-US"/>
        </w:rPr>
        <w:t xml:space="preserve"> </w:t>
      </w:r>
      <w:proofErr w:type="spellStart"/>
      <w:r w:rsidRPr="00B65276">
        <w:rPr>
          <w:color w:val="000000"/>
          <w:lang w:val="en-US"/>
        </w:rPr>
        <w:t>perusahaan</w:t>
      </w:r>
      <w:proofErr w:type="spellEnd"/>
      <w:r w:rsidRPr="00B65276">
        <w:rPr>
          <w:color w:val="000000"/>
          <w:lang w:val="en-US"/>
        </w:rPr>
        <w:t xml:space="preserve"> </w:t>
      </w:r>
      <w:proofErr w:type="spellStart"/>
      <w:r w:rsidRPr="00B65276">
        <w:rPr>
          <w:color w:val="000000"/>
          <w:lang w:val="en-US"/>
        </w:rPr>
        <w:t>dalam</w:t>
      </w:r>
      <w:proofErr w:type="spellEnd"/>
      <w:r w:rsidRPr="00B65276">
        <w:rPr>
          <w:color w:val="000000"/>
          <w:lang w:val="en-US"/>
        </w:rPr>
        <w:t xml:space="preserve"> </w:t>
      </w:r>
      <w:proofErr w:type="spellStart"/>
      <w:r w:rsidRPr="00B65276">
        <w:rPr>
          <w:color w:val="000000"/>
          <w:lang w:val="en-US"/>
        </w:rPr>
        <w:t>mengelola</w:t>
      </w:r>
      <w:proofErr w:type="spellEnd"/>
      <w:r w:rsidRPr="00B65276">
        <w:rPr>
          <w:color w:val="000000"/>
          <w:lang w:val="en-US"/>
        </w:rPr>
        <w:t xml:space="preserve"> modal </w:t>
      </w:r>
      <w:proofErr w:type="spellStart"/>
      <w:r w:rsidRPr="00B65276">
        <w:rPr>
          <w:color w:val="000000"/>
          <w:lang w:val="en-US"/>
        </w:rPr>
        <w:t>kerja</w:t>
      </w:r>
      <w:proofErr w:type="spellEnd"/>
      <w:r w:rsidRPr="00B65276">
        <w:rPr>
          <w:color w:val="000000"/>
          <w:lang w:val="en-US"/>
        </w:rPr>
        <w:t xml:space="preserve"> </w:t>
      </w:r>
      <w:proofErr w:type="spellStart"/>
      <w:r w:rsidRPr="00B65276">
        <w:rPr>
          <w:color w:val="000000"/>
          <w:lang w:val="en-US"/>
        </w:rPr>
        <w:t>untuk</w:t>
      </w:r>
      <w:proofErr w:type="spellEnd"/>
      <w:r w:rsidRPr="00B65276">
        <w:rPr>
          <w:color w:val="000000"/>
          <w:lang w:val="en-US"/>
        </w:rPr>
        <w:t xml:space="preserve"> </w:t>
      </w:r>
      <w:proofErr w:type="spellStart"/>
      <w:r w:rsidRPr="00B65276">
        <w:rPr>
          <w:color w:val="000000"/>
          <w:lang w:val="en-US"/>
        </w:rPr>
        <w:t>menghasilkan</w:t>
      </w:r>
      <w:proofErr w:type="spellEnd"/>
      <w:r w:rsidRPr="00B65276">
        <w:rPr>
          <w:color w:val="000000"/>
          <w:lang w:val="en-US"/>
        </w:rPr>
        <w:t xml:space="preserve"> </w:t>
      </w:r>
      <w:proofErr w:type="spellStart"/>
      <w:r w:rsidRPr="00B65276">
        <w:rPr>
          <w:color w:val="000000"/>
          <w:lang w:val="en-US"/>
        </w:rPr>
        <w:t>penjualan</w:t>
      </w:r>
      <w:proofErr w:type="spellEnd"/>
      <w:r w:rsidRPr="00B65276">
        <w:rPr>
          <w:color w:val="000000"/>
          <w:lang w:val="en-US"/>
        </w:rPr>
        <w:t xml:space="preserve">. </w:t>
      </w:r>
      <w:proofErr w:type="spellStart"/>
      <w:r w:rsidRPr="00B65276">
        <w:rPr>
          <w:color w:val="000000"/>
          <w:lang w:val="en-US"/>
        </w:rPr>
        <w:t>Pengaruh</w:t>
      </w:r>
      <w:proofErr w:type="spellEnd"/>
      <w:r w:rsidRPr="00B65276">
        <w:rPr>
          <w:color w:val="000000"/>
          <w:lang w:val="en-US"/>
        </w:rPr>
        <w:t xml:space="preserve"> Working Capital Turnover </w:t>
      </w:r>
      <w:proofErr w:type="spellStart"/>
      <w:r w:rsidRPr="00B65276">
        <w:rPr>
          <w:color w:val="000000"/>
          <w:lang w:val="en-US"/>
        </w:rPr>
        <w:t>terhadap</w:t>
      </w:r>
      <w:proofErr w:type="spellEnd"/>
      <w:r w:rsidRPr="00B65276">
        <w:rPr>
          <w:color w:val="000000"/>
          <w:lang w:val="en-US"/>
        </w:rPr>
        <w:t xml:space="preserve"> Net Profit Margin </w:t>
      </w:r>
      <w:proofErr w:type="spellStart"/>
      <w:r w:rsidRPr="00B65276">
        <w:rPr>
          <w:color w:val="000000"/>
          <w:lang w:val="en-US"/>
        </w:rPr>
        <w:t>mencerminkan</w:t>
      </w:r>
      <w:proofErr w:type="spellEnd"/>
      <w:r w:rsidRPr="00B65276">
        <w:rPr>
          <w:color w:val="000000"/>
          <w:lang w:val="en-US"/>
        </w:rPr>
        <w:t xml:space="preserve"> </w:t>
      </w:r>
      <w:proofErr w:type="spellStart"/>
      <w:r w:rsidRPr="00B65276">
        <w:rPr>
          <w:color w:val="000000"/>
          <w:lang w:val="en-US"/>
        </w:rPr>
        <w:t>hubungan</w:t>
      </w:r>
      <w:proofErr w:type="spellEnd"/>
      <w:r w:rsidRPr="00B65276">
        <w:rPr>
          <w:color w:val="000000"/>
          <w:lang w:val="en-US"/>
        </w:rPr>
        <w:t xml:space="preserve"> </w:t>
      </w:r>
      <w:proofErr w:type="spellStart"/>
      <w:r w:rsidRPr="00B65276">
        <w:rPr>
          <w:color w:val="000000"/>
          <w:lang w:val="en-US"/>
        </w:rPr>
        <w:t>antara</w:t>
      </w:r>
      <w:proofErr w:type="spellEnd"/>
      <w:r w:rsidRPr="00B65276">
        <w:rPr>
          <w:color w:val="000000"/>
          <w:lang w:val="en-US"/>
        </w:rPr>
        <w:t xml:space="preserve"> </w:t>
      </w:r>
      <w:proofErr w:type="spellStart"/>
      <w:r w:rsidRPr="00B65276">
        <w:rPr>
          <w:color w:val="000000"/>
          <w:lang w:val="en-US"/>
        </w:rPr>
        <w:t>efisiensi</w:t>
      </w:r>
      <w:proofErr w:type="spellEnd"/>
      <w:r w:rsidRPr="00B65276">
        <w:rPr>
          <w:color w:val="000000"/>
          <w:lang w:val="en-US"/>
        </w:rPr>
        <w:t xml:space="preserve"> </w:t>
      </w:r>
      <w:proofErr w:type="spellStart"/>
      <w:r w:rsidRPr="00B65276">
        <w:rPr>
          <w:color w:val="000000"/>
          <w:lang w:val="en-US"/>
        </w:rPr>
        <w:t>operasional</w:t>
      </w:r>
      <w:proofErr w:type="spellEnd"/>
      <w:r w:rsidRPr="00B65276">
        <w:rPr>
          <w:color w:val="000000"/>
          <w:lang w:val="en-US"/>
        </w:rPr>
        <w:t xml:space="preserve"> dan </w:t>
      </w:r>
      <w:proofErr w:type="spellStart"/>
      <w:r w:rsidRPr="00B65276">
        <w:rPr>
          <w:color w:val="000000"/>
          <w:lang w:val="en-US"/>
        </w:rPr>
        <w:t>profitabilitas</w:t>
      </w:r>
      <w:proofErr w:type="spellEnd"/>
      <w:r w:rsidRPr="00B65276">
        <w:rPr>
          <w:color w:val="000000"/>
          <w:lang w:val="en-US"/>
        </w:rPr>
        <w:t xml:space="preserve"> </w:t>
      </w:r>
      <w:proofErr w:type="spellStart"/>
      <w:r w:rsidRPr="00B65276">
        <w:rPr>
          <w:color w:val="000000"/>
          <w:lang w:val="en-US"/>
        </w:rPr>
        <w:t>suatu</w:t>
      </w:r>
      <w:proofErr w:type="spellEnd"/>
      <w:r w:rsidRPr="00B65276">
        <w:rPr>
          <w:color w:val="000000"/>
          <w:lang w:val="en-US"/>
        </w:rPr>
        <w:t xml:space="preserve"> </w:t>
      </w:r>
      <w:proofErr w:type="spellStart"/>
      <w:r w:rsidRPr="00B65276">
        <w:rPr>
          <w:color w:val="000000"/>
          <w:lang w:val="en-US"/>
        </w:rPr>
        <w:t>perusahaan</w:t>
      </w:r>
      <w:proofErr w:type="spellEnd"/>
      <w:r w:rsidRPr="00B65276">
        <w:rPr>
          <w:color w:val="000000"/>
          <w:lang w:val="en-US"/>
        </w:rPr>
        <w:t>.</w:t>
      </w:r>
    </w:p>
    <w:p w14:paraId="16E7BF66" w14:textId="77777777" w:rsidR="00B65276" w:rsidRPr="00B65276" w:rsidRDefault="00B65276" w:rsidP="00B65276">
      <w:pPr>
        <w:pBdr>
          <w:top w:val="nil"/>
          <w:left w:val="nil"/>
          <w:bottom w:val="nil"/>
          <w:right w:val="nil"/>
          <w:between w:val="nil"/>
        </w:pBdr>
        <w:ind w:left="180"/>
        <w:jc w:val="both"/>
        <w:rPr>
          <w:color w:val="000000"/>
          <w:lang w:val="en-US"/>
        </w:rPr>
      </w:pPr>
      <w:proofErr w:type="spellStart"/>
      <w:r w:rsidRPr="00B65276">
        <w:rPr>
          <w:color w:val="000000"/>
          <w:lang w:val="en-US"/>
        </w:rPr>
        <w:t>Menurut</w:t>
      </w:r>
      <w:proofErr w:type="spellEnd"/>
      <w:r w:rsidRPr="00B65276">
        <w:rPr>
          <w:color w:val="000000"/>
          <w:lang w:val="en-US"/>
        </w:rPr>
        <w:t xml:space="preserve"> Gitman dan Zutter (2019), Working Capital Turnover yang </w:t>
      </w:r>
      <w:proofErr w:type="spellStart"/>
      <w:r w:rsidRPr="00B65276">
        <w:rPr>
          <w:color w:val="000000"/>
          <w:lang w:val="en-US"/>
        </w:rPr>
        <w:t>tinggi</w:t>
      </w:r>
      <w:proofErr w:type="spellEnd"/>
      <w:r w:rsidRPr="00B65276">
        <w:rPr>
          <w:color w:val="000000"/>
          <w:lang w:val="en-US"/>
        </w:rPr>
        <w:t xml:space="preserve"> </w:t>
      </w:r>
      <w:proofErr w:type="spellStart"/>
      <w:r w:rsidRPr="00B65276">
        <w:rPr>
          <w:color w:val="000000"/>
          <w:lang w:val="en-US"/>
        </w:rPr>
        <w:t>mencerminkan</w:t>
      </w:r>
      <w:proofErr w:type="spellEnd"/>
      <w:r w:rsidRPr="00B65276">
        <w:rPr>
          <w:color w:val="000000"/>
          <w:lang w:val="en-US"/>
        </w:rPr>
        <w:t xml:space="preserve"> </w:t>
      </w:r>
      <w:proofErr w:type="spellStart"/>
      <w:r w:rsidRPr="00B65276">
        <w:rPr>
          <w:color w:val="000000"/>
          <w:lang w:val="en-US"/>
        </w:rPr>
        <w:t>efisiensi</w:t>
      </w:r>
      <w:proofErr w:type="spellEnd"/>
      <w:r w:rsidRPr="00B65276">
        <w:rPr>
          <w:color w:val="000000"/>
          <w:lang w:val="en-US"/>
        </w:rPr>
        <w:t xml:space="preserve"> </w:t>
      </w:r>
      <w:proofErr w:type="spellStart"/>
      <w:r w:rsidRPr="00B65276">
        <w:rPr>
          <w:color w:val="000000"/>
          <w:lang w:val="en-US"/>
        </w:rPr>
        <w:t>perusahaan</w:t>
      </w:r>
      <w:proofErr w:type="spellEnd"/>
      <w:r w:rsidRPr="00B65276">
        <w:rPr>
          <w:color w:val="000000"/>
          <w:lang w:val="en-US"/>
        </w:rPr>
        <w:t xml:space="preserve"> </w:t>
      </w:r>
      <w:proofErr w:type="spellStart"/>
      <w:r w:rsidRPr="00B65276">
        <w:rPr>
          <w:color w:val="000000"/>
          <w:lang w:val="en-US"/>
        </w:rPr>
        <w:t>dalam</w:t>
      </w:r>
      <w:proofErr w:type="spellEnd"/>
      <w:r w:rsidRPr="00B65276">
        <w:rPr>
          <w:color w:val="000000"/>
          <w:lang w:val="en-US"/>
        </w:rPr>
        <w:t xml:space="preserve"> </w:t>
      </w:r>
      <w:proofErr w:type="spellStart"/>
      <w:r w:rsidRPr="00B65276">
        <w:rPr>
          <w:color w:val="000000"/>
          <w:lang w:val="en-US"/>
        </w:rPr>
        <w:t>mengonversi</w:t>
      </w:r>
      <w:proofErr w:type="spellEnd"/>
      <w:r w:rsidRPr="00B65276">
        <w:rPr>
          <w:color w:val="000000"/>
          <w:lang w:val="en-US"/>
        </w:rPr>
        <w:t xml:space="preserve"> modal </w:t>
      </w:r>
      <w:proofErr w:type="spellStart"/>
      <w:r w:rsidRPr="00B65276">
        <w:rPr>
          <w:color w:val="000000"/>
          <w:lang w:val="en-US"/>
        </w:rPr>
        <w:t>kerja</w:t>
      </w:r>
      <w:proofErr w:type="spellEnd"/>
      <w:r w:rsidRPr="00B65276">
        <w:rPr>
          <w:color w:val="000000"/>
          <w:lang w:val="en-US"/>
        </w:rPr>
        <w:t xml:space="preserve"> </w:t>
      </w:r>
      <w:proofErr w:type="spellStart"/>
      <w:r w:rsidRPr="00B65276">
        <w:rPr>
          <w:color w:val="000000"/>
          <w:lang w:val="en-US"/>
        </w:rPr>
        <w:t>menjadi</w:t>
      </w:r>
      <w:proofErr w:type="spellEnd"/>
      <w:r w:rsidRPr="00B65276">
        <w:rPr>
          <w:color w:val="000000"/>
          <w:lang w:val="en-US"/>
        </w:rPr>
        <w:t xml:space="preserve"> </w:t>
      </w:r>
      <w:proofErr w:type="spellStart"/>
      <w:r w:rsidRPr="00B65276">
        <w:rPr>
          <w:color w:val="000000"/>
          <w:lang w:val="en-US"/>
        </w:rPr>
        <w:t>penjualan</w:t>
      </w:r>
      <w:proofErr w:type="spellEnd"/>
      <w:r w:rsidRPr="00B65276">
        <w:rPr>
          <w:color w:val="000000"/>
          <w:lang w:val="en-US"/>
        </w:rPr>
        <w:t xml:space="preserve">. Dalam </w:t>
      </w:r>
      <w:proofErr w:type="spellStart"/>
      <w:r w:rsidRPr="00B65276">
        <w:rPr>
          <w:color w:val="000000"/>
          <w:lang w:val="en-US"/>
        </w:rPr>
        <w:t>konteks</w:t>
      </w:r>
      <w:proofErr w:type="spellEnd"/>
      <w:r w:rsidRPr="00B65276">
        <w:rPr>
          <w:color w:val="000000"/>
          <w:lang w:val="en-US"/>
        </w:rPr>
        <w:t xml:space="preserve"> </w:t>
      </w:r>
      <w:proofErr w:type="spellStart"/>
      <w:r w:rsidRPr="00B65276">
        <w:rPr>
          <w:color w:val="000000"/>
          <w:lang w:val="en-US"/>
        </w:rPr>
        <w:t>ini</w:t>
      </w:r>
      <w:proofErr w:type="spellEnd"/>
      <w:r w:rsidRPr="00B65276">
        <w:rPr>
          <w:color w:val="000000"/>
          <w:lang w:val="en-US"/>
        </w:rPr>
        <w:t xml:space="preserve">, </w:t>
      </w:r>
      <w:proofErr w:type="spellStart"/>
      <w:r w:rsidRPr="00B65276">
        <w:rPr>
          <w:color w:val="000000"/>
          <w:lang w:val="en-US"/>
        </w:rPr>
        <w:t>perusahaan</w:t>
      </w:r>
      <w:proofErr w:type="spellEnd"/>
      <w:r w:rsidRPr="00B65276">
        <w:rPr>
          <w:color w:val="000000"/>
          <w:lang w:val="en-US"/>
        </w:rPr>
        <w:t xml:space="preserve"> </w:t>
      </w:r>
      <w:proofErr w:type="spellStart"/>
      <w:r w:rsidRPr="00B65276">
        <w:rPr>
          <w:color w:val="000000"/>
          <w:lang w:val="en-US"/>
        </w:rPr>
        <w:t>dapat</w:t>
      </w:r>
      <w:proofErr w:type="spellEnd"/>
      <w:r w:rsidRPr="00B65276">
        <w:rPr>
          <w:color w:val="000000"/>
          <w:lang w:val="en-US"/>
        </w:rPr>
        <w:t xml:space="preserve"> </w:t>
      </w:r>
      <w:proofErr w:type="spellStart"/>
      <w:r w:rsidRPr="00B65276">
        <w:rPr>
          <w:color w:val="000000"/>
          <w:lang w:val="en-US"/>
        </w:rPr>
        <w:t>meminimalkan</w:t>
      </w:r>
      <w:proofErr w:type="spellEnd"/>
      <w:r w:rsidRPr="00B65276">
        <w:rPr>
          <w:color w:val="000000"/>
          <w:lang w:val="en-US"/>
        </w:rPr>
        <w:t xml:space="preserve"> idle cash dan </w:t>
      </w:r>
      <w:proofErr w:type="spellStart"/>
      <w:r w:rsidRPr="00B65276">
        <w:rPr>
          <w:color w:val="000000"/>
          <w:lang w:val="en-US"/>
        </w:rPr>
        <w:t>mengefisienkan</w:t>
      </w:r>
      <w:proofErr w:type="spellEnd"/>
      <w:r w:rsidRPr="00B65276">
        <w:rPr>
          <w:color w:val="000000"/>
          <w:lang w:val="en-US"/>
        </w:rPr>
        <w:t xml:space="preserve"> </w:t>
      </w:r>
      <w:proofErr w:type="spellStart"/>
      <w:r w:rsidRPr="00B65276">
        <w:rPr>
          <w:color w:val="000000"/>
          <w:lang w:val="en-US"/>
        </w:rPr>
        <w:t>penggunaan</w:t>
      </w:r>
      <w:proofErr w:type="spellEnd"/>
      <w:r w:rsidRPr="00B65276">
        <w:rPr>
          <w:color w:val="000000"/>
          <w:lang w:val="en-US"/>
        </w:rPr>
        <w:t xml:space="preserve"> </w:t>
      </w:r>
      <w:proofErr w:type="spellStart"/>
      <w:r w:rsidRPr="00B65276">
        <w:rPr>
          <w:color w:val="000000"/>
          <w:lang w:val="en-US"/>
        </w:rPr>
        <w:t>aset</w:t>
      </w:r>
      <w:proofErr w:type="spellEnd"/>
      <w:r w:rsidRPr="00B65276">
        <w:rPr>
          <w:color w:val="000000"/>
          <w:lang w:val="en-US"/>
        </w:rPr>
        <w:t xml:space="preserve"> </w:t>
      </w:r>
      <w:proofErr w:type="spellStart"/>
      <w:r w:rsidRPr="00B65276">
        <w:rPr>
          <w:color w:val="000000"/>
          <w:lang w:val="en-US"/>
        </w:rPr>
        <w:t>lancar</w:t>
      </w:r>
      <w:proofErr w:type="spellEnd"/>
      <w:r w:rsidRPr="00B65276">
        <w:rPr>
          <w:color w:val="000000"/>
          <w:lang w:val="en-US"/>
        </w:rPr>
        <w:t xml:space="preserve">, yang pada </w:t>
      </w:r>
      <w:proofErr w:type="spellStart"/>
      <w:r w:rsidRPr="00B65276">
        <w:rPr>
          <w:color w:val="000000"/>
          <w:lang w:val="en-US"/>
        </w:rPr>
        <w:t>akhirnya</w:t>
      </w:r>
      <w:proofErr w:type="spellEnd"/>
      <w:r w:rsidRPr="00B65276">
        <w:rPr>
          <w:color w:val="000000"/>
          <w:lang w:val="en-US"/>
        </w:rPr>
        <w:t xml:space="preserve"> </w:t>
      </w:r>
      <w:proofErr w:type="spellStart"/>
      <w:r w:rsidRPr="00B65276">
        <w:rPr>
          <w:color w:val="000000"/>
          <w:lang w:val="en-US"/>
        </w:rPr>
        <w:t>dapat</w:t>
      </w:r>
      <w:proofErr w:type="spellEnd"/>
      <w:r w:rsidRPr="00B65276">
        <w:rPr>
          <w:color w:val="000000"/>
          <w:lang w:val="en-US"/>
        </w:rPr>
        <w:t xml:space="preserve"> </w:t>
      </w:r>
      <w:proofErr w:type="spellStart"/>
      <w:r w:rsidRPr="00B65276">
        <w:rPr>
          <w:color w:val="000000"/>
          <w:lang w:val="en-US"/>
        </w:rPr>
        <w:t>meningkatkan</w:t>
      </w:r>
      <w:proofErr w:type="spellEnd"/>
      <w:r w:rsidRPr="00B65276">
        <w:rPr>
          <w:color w:val="000000"/>
          <w:lang w:val="en-US"/>
        </w:rPr>
        <w:t xml:space="preserve"> </w:t>
      </w:r>
      <w:proofErr w:type="spellStart"/>
      <w:r w:rsidRPr="00B65276">
        <w:rPr>
          <w:color w:val="000000"/>
          <w:lang w:val="en-US"/>
        </w:rPr>
        <w:t>profitabilitasnya</w:t>
      </w:r>
      <w:proofErr w:type="spellEnd"/>
      <w:r w:rsidRPr="00B65276">
        <w:rPr>
          <w:color w:val="000000"/>
          <w:lang w:val="en-US"/>
        </w:rPr>
        <w:t xml:space="preserve">. </w:t>
      </w:r>
      <w:proofErr w:type="spellStart"/>
      <w:r w:rsidRPr="00B65276">
        <w:rPr>
          <w:color w:val="000000"/>
          <w:lang w:val="en-US"/>
        </w:rPr>
        <w:t>Namun</w:t>
      </w:r>
      <w:proofErr w:type="spellEnd"/>
      <w:r w:rsidRPr="00B65276">
        <w:rPr>
          <w:color w:val="000000"/>
          <w:lang w:val="en-US"/>
        </w:rPr>
        <w:t xml:space="preserve">, </w:t>
      </w:r>
      <w:proofErr w:type="spellStart"/>
      <w:r w:rsidRPr="00B65276">
        <w:rPr>
          <w:color w:val="000000"/>
          <w:lang w:val="en-US"/>
        </w:rPr>
        <w:t>perlu</w:t>
      </w:r>
      <w:proofErr w:type="spellEnd"/>
      <w:r w:rsidRPr="00B65276">
        <w:rPr>
          <w:color w:val="000000"/>
          <w:lang w:val="en-US"/>
        </w:rPr>
        <w:t xml:space="preserve"> </w:t>
      </w:r>
      <w:proofErr w:type="spellStart"/>
      <w:r w:rsidRPr="00B65276">
        <w:rPr>
          <w:color w:val="000000"/>
          <w:lang w:val="en-US"/>
        </w:rPr>
        <w:t>dicatat</w:t>
      </w:r>
      <w:proofErr w:type="spellEnd"/>
      <w:r w:rsidRPr="00B65276">
        <w:rPr>
          <w:color w:val="000000"/>
          <w:lang w:val="en-US"/>
        </w:rPr>
        <w:t xml:space="preserve"> </w:t>
      </w:r>
      <w:proofErr w:type="spellStart"/>
      <w:r w:rsidRPr="00B65276">
        <w:rPr>
          <w:color w:val="000000"/>
          <w:lang w:val="en-US"/>
        </w:rPr>
        <w:t>bahwa</w:t>
      </w:r>
      <w:proofErr w:type="spellEnd"/>
      <w:r w:rsidRPr="00B65276">
        <w:rPr>
          <w:color w:val="000000"/>
          <w:lang w:val="en-US"/>
        </w:rPr>
        <w:t xml:space="preserve"> Working Capital Turnover yang </w:t>
      </w:r>
      <w:proofErr w:type="spellStart"/>
      <w:r w:rsidRPr="00B65276">
        <w:rPr>
          <w:color w:val="000000"/>
          <w:lang w:val="en-US"/>
        </w:rPr>
        <w:t>terlalu</w:t>
      </w:r>
      <w:proofErr w:type="spellEnd"/>
      <w:r w:rsidRPr="00B65276">
        <w:rPr>
          <w:color w:val="000000"/>
          <w:lang w:val="en-US"/>
        </w:rPr>
        <w:t xml:space="preserve"> </w:t>
      </w:r>
      <w:proofErr w:type="spellStart"/>
      <w:r w:rsidRPr="00B65276">
        <w:rPr>
          <w:color w:val="000000"/>
          <w:lang w:val="en-US"/>
        </w:rPr>
        <w:t>tinggi</w:t>
      </w:r>
      <w:proofErr w:type="spellEnd"/>
      <w:r w:rsidRPr="00B65276">
        <w:rPr>
          <w:color w:val="000000"/>
          <w:lang w:val="en-US"/>
        </w:rPr>
        <w:t xml:space="preserve"> juga </w:t>
      </w:r>
      <w:proofErr w:type="spellStart"/>
      <w:r w:rsidRPr="00B65276">
        <w:rPr>
          <w:color w:val="000000"/>
          <w:lang w:val="en-US"/>
        </w:rPr>
        <w:t>dapat</w:t>
      </w:r>
      <w:proofErr w:type="spellEnd"/>
      <w:r w:rsidRPr="00B65276">
        <w:rPr>
          <w:color w:val="000000"/>
          <w:lang w:val="en-US"/>
        </w:rPr>
        <w:t xml:space="preserve"> </w:t>
      </w:r>
      <w:proofErr w:type="spellStart"/>
      <w:r w:rsidRPr="00B65276">
        <w:rPr>
          <w:color w:val="000000"/>
          <w:lang w:val="en-US"/>
        </w:rPr>
        <w:t>menunjukkan</w:t>
      </w:r>
      <w:proofErr w:type="spellEnd"/>
      <w:r w:rsidRPr="00B65276">
        <w:rPr>
          <w:color w:val="000000"/>
          <w:lang w:val="en-US"/>
        </w:rPr>
        <w:t xml:space="preserve"> </w:t>
      </w:r>
      <w:proofErr w:type="spellStart"/>
      <w:r w:rsidRPr="00B65276">
        <w:rPr>
          <w:color w:val="000000"/>
          <w:lang w:val="en-US"/>
        </w:rPr>
        <w:t>risiko</w:t>
      </w:r>
      <w:proofErr w:type="spellEnd"/>
      <w:r w:rsidRPr="00B65276">
        <w:rPr>
          <w:color w:val="000000"/>
          <w:lang w:val="en-US"/>
        </w:rPr>
        <w:t xml:space="preserve"> </w:t>
      </w:r>
      <w:proofErr w:type="spellStart"/>
      <w:r w:rsidRPr="00B65276">
        <w:rPr>
          <w:color w:val="000000"/>
          <w:lang w:val="en-US"/>
        </w:rPr>
        <w:t>kurangnya</w:t>
      </w:r>
      <w:proofErr w:type="spellEnd"/>
      <w:r w:rsidRPr="00B65276">
        <w:rPr>
          <w:color w:val="000000"/>
          <w:lang w:val="en-US"/>
        </w:rPr>
        <w:t xml:space="preserve"> </w:t>
      </w:r>
      <w:proofErr w:type="spellStart"/>
      <w:r w:rsidRPr="00B65276">
        <w:rPr>
          <w:color w:val="000000"/>
          <w:lang w:val="en-US"/>
        </w:rPr>
        <w:t>likuiditas</w:t>
      </w:r>
      <w:proofErr w:type="spellEnd"/>
      <w:r w:rsidRPr="00B65276">
        <w:rPr>
          <w:color w:val="000000"/>
          <w:lang w:val="en-US"/>
        </w:rPr>
        <w:t xml:space="preserve"> yang </w:t>
      </w:r>
      <w:proofErr w:type="spellStart"/>
      <w:r w:rsidRPr="00B65276">
        <w:rPr>
          <w:color w:val="000000"/>
          <w:lang w:val="en-US"/>
        </w:rPr>
        <w:t>dapat</w:t>
      </w:r>
      <w:proofErr w:type="spellEnd"/>
      <w:r w:rsidRPr="00B65276">
        <w:rPr>
          <w:color w:val="000000"/>
          <w:lang w:val="en-US"/>
        </w:rPr>
        <w:t xml:space="preserve"> </w:t>
      </w:r>
      <w:proofErr w:type="spellStart"/>
      <w:r w:rsidRPr="00B65276">
        <w:rPr>
          <w:color w:val="000000"/>
          <w:lang w:val="en-US"/>
        </w:rPr>
        <w:t>mempengaruhi</w:t>
      </w:r>
      <w:proofErr w:type="spellEnd"/>
      <w:r w:rsidRPr="00B65276">
        <w:rPr>
          <w:color w:val="000000"/>
          <w:lang w:val="en-US"/>
        </w:rPr>
        <w:t xml:space="preserve"> </w:t>
      </w:r>
      <w:proofErr w:type="spellStart"/>
      <w:r w:rsidRPr="00B65276">
        <w:rPr>
          <w:color w:val="000000"/>
          <w:lang w:val="en-US"/>
        </w:rPr>
        <w:t>kelancaran</w:t>
      </w:r>
      <w:proofErr w:type="spellEnd"/>
      <w:r w:rsidRPr="00B65276">
        <w:rPr>
          <w:color w:val="000000"/>
          <w:lang w:val="en-US"/>
        </w:rPr>
        <w:t xml:space="preserve"> </w:t>
      </w:r>
      <w:proofErr w:type="spellStart"/>
      <w:r w:rsidRPr="00B65276">
        <w:rPr>
          <w:color w:val="000000"/>
          <w:lang w:val="en-US"/>
        </w:rPr>
        <w:t>operasional</w:t>
      </w:r>
      <w:proofErr w:type="spellEnd"/>
      <w:r w:rsidRPr="00B65276">
        <w:rPr>
          <w:color w:val="000000"/>
          <w:lang w:val="en-US"/>
        </w:rPr>
        <w:t>.</w:t>
      </w:r>
    </w:p>
    <w:p w14:paraId="34A2686D" w14:textId="77777777" w:rsidR="00B65276" w:rsidRPr="00B65276" w:rsidRDefault="00B65276" w:rsidP="00B65276">
      <w:pPr>
        <w:pBdr>
          <w:top w:val="nil"/>
          <w:left w:val="nil"/>
          <w:bottom w:val="nil"/>
          <w:right w:val="nil"/>
          <w:between w:val="nil"/>
        </w:pBdr>
        <w:ind w:left="180"/>
        <w:jc w:val="both"/>
        <w:rPr>
          <w:color w:val="000000"/>
          <w:lang w:val="en-US"/>
        </w:rPr>
      </w:pPr>
      <w:r w:rsidRPr="00B65276">
        <w:rPr>
          <w:color w:val="000000"/>
          <w:lang w:val="en-US"/>
        </w:rPr>
        <w:t xml:space="preserve">Dalam </w:t>
      </w:r>
      <w:proofErr w:type="spellStart"/>
      <w:r w:rsidRPr="00B65276">
        <w:rPr>
          <w:color w:val="000000"/>
          <w:lang w:val="en-US"/>
        </w:rPr>
        <w:t>penelitian</w:t>
      </w:r>
      <w:proofErr w:type="spellEnd"/>
      <w:r w:rsidRPr="00B65276">
        <w:rPr>
          <w:color w:val="000000"/>
          <w:lang w:val="en-US"/>
        </w:rPr>
        <w:t xml:space="preserve"> oleh Deloof (2003), </w:t>
      </w:r>
      <w:proofErr w:type="spellStart"/>
      <w:r w:rsidRPr="00B65276">
        <w:rPr>
          <w:color w:val="000000"/>
          <w:lang w:val="en-US"/>
        </w:rPr>
        <w:t>disebutkan</w:t>
      </w:r>
      <w:proofErr w:type="spellEnd"/>
      <w:r w:rsidRPr="00B65276">
        <w:rPr>
          <w:color w:val="000000"/>
          <w:lang w:val="en-US"/>
        </w:rPr>
        <w:t xml:space="preserve"> </w:t>
      </w:r>
      <w:proofErr w:type="spellStart"/>
      <w:r w:rsidRPr="00B65276">
        <w:rPr>
          <w:color w:val="000000"/>
          <w:lang w:val="en-US"/>
        </w:rPr>
        <w:t>bahwa</w:t>
      </w:r>
      <w:proofErr w:type="spellEnd"/>
      <w:r w:rsidRPr="00B65276">
        <w:rPr>
          <w:color w:val="000000"/>
          <w:lang w:val="en-US"/>
        </w:rPr>
        <w:t xml:space="preserve"> </w:t>
      </w:r>
      <w:proofErr w:type="spellStart"/>
      <w:r w:rsidRPr="00B65276">
        <w:rPr>
          <w:color w:val="000000"/>
          <w:lang w:val="en-US"/>
        </w:rPr>
        <w:t>efisiensi</w:t>
      </w:r>
      <w:proofErr w:type="spellEnd"/>
      <w:r w:rsidRPr="00B65276">
        <w:rPr>
          <w:color w:val="000000"/>
          <w:lang w:val="en-US"/>
        </w:rPr>
        <w:t xml:space="preserve"> </w:t>
      </w:r>
      <w:proofErr w:type="spellStart"/>
      <w:r w:rsidRPr="00B65276">
        <w:rPr>
          <w:color w:val="000000"/>
          <w:lang w:val="en-US"/>
        </w:rPr>
        <w:t>dalam</w:t>
      </w:r>
      <w:proofErr w:type="spellEnd"/>
      <w:r w:rsidRPr="00B65276">
        <w:rPr>
          <w:color w:val="000000"/>
          <w:lang w:val="en-US"/>
        </w:rPr>
        <w:t xml:space="preserve"> </w:t>
      </w:r>
      <w:proofErr w:type="spellStart"/>
      <w:r w:rsidRPr="00B65276">
        <w:rPr>
          <w:color w:val="000000"/>
          <w:lang w:val="en-US"/>
        </w:rPr>
        <w:t>pengelolaan</w:t>
      </w:r>
      <w:proofErr w:type="spellEnd"/>
      <w:r w:rsidRPr="00B65276">
        <w:rPr>
          <w:color w:val="000000"/>
          <w:lang w:val="en-US"/>
        </w:rPr>
        <w:t xml:space="preserve"> modal </w:t>
      </w:r>
      <w:proofErr w:type="spellStart"/>
      <w:r w:rsidRPr="00B65276">
        <w:rPr>
          <w:color w:val="000000"/>
          <w:lang w:val="en-US"/>
        </w:rPr>
        <w:t>kerja</w:t>
      </w:r>
      <w:proofErr w:type="spellEnd"/>
      <w:r w:rsidRPr="00B65276">
        <w:rPr>
          <w:color w:val="000000"/>
          <w:lang w:val="en-US"/>
        </w:rPr>
        <w:t xml:space="preserve"> </w:t>
      </w:r>
      <w:proofErr w:type="spellStart"/>
      <w:r w:rsidRPr="00B65276">
        <w:rPr>
          <w:color w:val="000000"/>
          <w:lang w:val="en-US"/>
        </w:rPr>
        <w:t>dapat</w:t>
      </w:r>
      <w:proofErr w:type="spellEnd"/>
      <w:r w:rsidRPr="00B65276">
        <w:rPr>
          <w:color w:val="000000"/>
          <w:lang w:val="en-US"/>
        </w:rPr>
        <w:t xml:space="preserve"> </w:t>
      </w:r>
      <w:proofErr w:type="spellStart"/>
      <w:r w:rsidRPr="00B65276">
        <w:rPr>
          <w:color w:val="000000"/>
          <w:lang w:val="en-US"/>
        </w:rPr>
        <w:t>memberikan</w:t>
      </w:r>
      <w:proofErr w:type="spellEnd"/>
      <w:r w:rsidRPr="00B65276">
        <w:rPr>
          <w:color w:val="000000"/>
          <w:lang w:val="en-US"/>
        </w:rPr>
        <w:t xml:space="preserve"> </w:t>
      </w:r>
      <w:proofErr w:type="spellStart"/>
      <w:r w:rsidRPr="00B65276">
        <w:rPr>
          <w:color w:val="000000"/>
          <w:lang w:val="en-US"/>
        </w:rPr>
        <w:t>kontribusi</w:t>
      </w:r>
      <w:proofErr w:type="spellEnd"/>
      <w:r w:rsidRPr="00B65276">
        <w:rPr>
          <w:color w:val="000000"/>
          <w:lang w:val="en-US"/>
        </w:rPr>
        <w:t xml:space="preserve"> </w:t>
      </w:r>
      <w:proofErr w:type="spellStart"/>
      <w:r w:rsidRPr="00B65276">
        <w:rPr>
          <w:color w:val="000000"/>
          <w:lang w:val="en-US"/>
        </w:rPr>
        <w:t>positif</w:t>
      </w:r>
      <w:proofErr w:type="spellEnd"/>
      <w:r w:rsidRPr="00B65276">
        <w:rPr>
          <w:color w:val="000000"/>
          <w:lang w:val="en-US"/>
        </w:rPr>
        <w:t xml:space="preserve"> </w:t>
      </w:r>
      <w:proofErr w:type="spellStart"/>
      <w:r w:rsidRPr="00B65276">
        <w:rPr>
          <w:color w:val="000000"/>
          <w:lang w:val="en-US"/>
        </w:rPr>
        <w:t>terhadap</w:t>
      </w:r>
      <w:proofErr w:type="spellEnd"/>
      <w:r w:rsidRPr="00B65276">
        <w:rPr>
          <w:color w:val="000000"/>
          <w:lang w:val="en-US"/>
        </w:rPr>
        <w:t xml:space="preserve"> </w:t>
      </w:r>
      <w:proofErr w:type="spellStart"/>
      <w:r w:rsidRPr="00B65276">
        <w:rPr>
          <w:color w:val="000000"/>
          <w:lang w:val="en-US"/>
        </w:rPr>
        <w:t>profitabilitas</w:t>
      </w:r>
      <w:proofErr w:type="spellEnd"/>
      <w:r w:rsidRPr="00B65276">
        <w:rPr>
          <w:color w:val="000000"/>
          <w:lang w:val="en-US"/>
        </w:rPr>
        <w:t xml:space="preserve">. Working Capital Turnover yang </w:t>
      </w:r>
      <w:proofErr w:type="spellStart"/>
      <w:r w:rsidRPr="00B65276">
        <w:rPr>
          <w:color w:val="000000"/>
          <w:lang w:val="en-US"/>
        </w:rPr>
        <w:t>tinggi</w:t>
      </w:r>
      <w:proofErr w:type="spellEnd"/>
      <w:r w:rsidRPr="00B65276">
        <w:rPr>
          <w:color w:val="000000"/>
          <w:lang w:val="en-US"/>
        </w:rPr>
        <w:t xml:space="preserve"> </w:t>
      </w:r>
      <w:proofErr w:type="spellStart"/>
      <w:r w:rsidRPr="00B65276">
        <w:rPr>
          <w:color w:val="000000"/>
          <w:lang w:val="en-US"/>
        </w:rPr>
        <w:t>dapat</w:t>
      </w:r>
      <w:proofErr w:type="spellEnd"/>
      <w:r w:rsidRPr="00B65276">
        <w:rPr>
          <w:color w:val="000000"/>
          <w:lang w:val="en-US"/>
        </w:rPr>
        <w:t xml:space="preserve"> </w:t>
      </w:r>
      <w:proofErr w:type="spellStart"/>
      <w:r w:rsidRPr="00B65276">
        <w:rPr>
          <w:color w:val="000000"/>
          <w:lang w:val="en-US"/>
        </w:rPr>
        <w:t>mengindikasikan</w:t>
      </w:r>
      <w:proofErr w:type="spellEnd"/>
      <w:r w:rsidRPr="00B65276">
        <w:rPr>
          <w:color w:val="000000"/>
          <w:lang w:val="en-US"/>
        </w:rPr>
        <w:t xml:space="preserve"> </w:t>
      </w:r>
      <w:proofErr w:type="spellStart"/>
      <w:r w:rsidRPr="00B65276">
        <w:rPr>
          <w:color w:val="000000"/>
          <w:lang w:val="en-US"/>
        </w:rPr>
        <w:t>bahwa</w:t>
      </w:r>
      <w:proofErr w:type="spellEnd"/>
      <w:r w:rsidRPr="00B65276">
        <w:rPr>
          <w:color w:val="000000"/>
          <w:lang w:val="en-US"/>
        </w:rPr>
        <w:t xml:space="preserve"> </w:t>
      </w:r>
      <w:proofErr w:type="spellStart"/>
      <w:r w:rsidRPr="00B65276">
        <w:rPr>
          <w:color w:val="000000"/>
          <w:lang w:val="en-US"/>
        </w:rPr>
        <w:t>perusahaan</w:t>
      </w:r>
      <w:proofErr w:type="spellEnd"/>
      <w:r w:rsidRPr="00B65276">
        <w:rPr>
          <w:color w:val="000000"/>
          <w:lang w:val="en-US"/>
        </w:rPr>
        <w:t xml:space="preserve"> </w:t>
      </w:r>
      <w:proofErr w:type="spellStart"/>
      <w:r w:rsidRPr="00B65276">
        <w:rPr>
          <w:color w:val="000000"/>
          <w:lang w:val="en-US"/>
        </w:rPr>
        <w:t>dapat</w:t>
      </w:r>
      <w:proofErr w:type="spellEnd"/>
      <w:r w:rsidRPr="00B65276">
        <w:rPr>
          <w:color w:val="000000"/>
          <w:lang w:val="en-US"/>
        </w:rPr>
        <w:t xml:space="preserve"> </w:t>
      </w:r>
      <w:proofErr w:type="spellStart"/>
      <w:r w:rsidRPr="00B65276">
        <w:rPr>
          <w:color w:val="000000"/>
          <w:lang w:val="en-US"/>
        </w:rPr>
        <w:t>menjaga</w:t>
      </w:r>
      <w:proofErr w:type="spellEnd"/>
      <w:r w:rsidRPr="00B65276">
        <w:rPr>
          <w:color w:val="000000"/>
          <w:lang w:val="en-US"/>
        </w:rPr>
        <w:t xml:space="preserve"> </w:t>
      </w:r>
      <w:proofErr w:type="spellStart"/>
      <w:r w:rsidRPr="00B65276">
        <w:rPr>
          <w:color w:val="000000"/>
          <w:lang w:val="en-US"/>
        </w:rPr>
        <w:t>keseimbangan</w:t>
      </w:r>
      <w:proofErr w:type="spellEnd"/>
      <w:r w:rsidRPr="00B65276">
        <w:rPr>
          <w:color w:val="000000"/>
          <w:lang w:val="en-US"/>
        </w:rPr>
        <w:t xml:space="preserve"> yang </w:t>
      </w:r>
      <w:proofErr w:type="spellStart"/>
      <w:r w:rsidRPr="00B65276">
        <w:rPr>
          <w:color w:val="000000"/>
          <w:lang w:val="en-US"/>
        </w:rPr>
        <w:t>baik</w:t>
      </w:r>
      <w:proofErr w:type="spellEnd"/>
      <w:r w:rsidRPr="00B65276">
        <w:rPr>
          <w:color w:val="000000"/>
          <w:lang w:val="en-US"/>
        </w:rPr>
        <w:t xml:space="preserve"> </w:t>
      </w:r>
      <w:proofErr w:type="spellStart"/>
      <w:r w:rsidRPr="00B65276">
        <w:rPr>
          <w:color w:val="000000"/>
          <w:lang w:val="en-US"/>
        </w:rPr>
        <w:t>antara</w:t>
      </w:r>
      <w:proofErr w:type="spellEnd"/>
      <w:r w:rsidRPr="00B65276">
        <w:rPr>
          <w:color w:val="000000"/>
          <w:lang w:val="en-US"/>
        </w:rPr>
        <w:t xml:space="preserve"> </w:t>
      </w:r>
      <w:proofErr w:type="spellStart"/>
      <w:r w:rsidRPr="00B65276">
        <w:rPr>
          <w:color w:val="000000"/>
          <w:lang w:val="en-US"/>
        </w:rPr>
        <w:t>tingkat</w:t>
      </w:r>
      <w:proofErr w:type="spellEnd"/>
      <w:r w:rsidRPr="00B65276">
        <w:rPr>
          <w:color w:val="000000"/>
          <w:lang w:val="en-US"/>
        </w:rPr>
        <w:t xml:space="preserve"> </w:t>
      </w:r>
      <w:proofErr w:type="spellStart"/>
      <w:r w:rsidRPr="00B65276">
        <w:rPr>
          <w:color w:val="000000"/>
          <w:lang w:val="en-US"/>
        </w:rPr>
        <w:t>persediaan</w:t>
      </w:r>
      <w:proofErr w:type="spellEnd"/>
      <w:r w:rsidRPr="00B65276">
        <w:rPr>
          <w:color w:val="000000"/>
          <w:lang w:val="en-US"/>
        </w:rPr>
        <w:t xml:space="preserve">, </w:t>
      </w:r>
      <w:proofErr w:type="spellStart"/>
      <w:r w:rsidRPr="00B65276">
        <w:rPr>
          <w:color w:val="000000"/>
          <w:lang w:val="en-US"/>
        </w:rPr>
        <w:t>piutang</w:t>
      </w:r>
      <w:proofErr w:type="spellEnd"/>
      <w:r w:rsidRPr="00B65276">
        <w:rPr>
          <w:color w:val="000000"/>
          <w:lang w:val="en-US"/>
        </w:rPr>
        <w:t xml:space="preserve">, dan </w:t>
      </w:r>
      <w:proofErr w:type="spellStart"/>
      <w:r w:rsidRPr="00B65276">
        <w:rPr>
          <w:color w:val="000000"/>
          <w:lang w:val="en-US"/>
        </w:rPr>
        <w:t>kewajiban</w:t>
      </w:r>
      <w:proofErr w:type="spellEnd"/>
      <w:r w:rsidRPr="00B65276">
        <w:rPr>
          <w:color w:val="000000"/>
          <w:lang w:val="en-US"/>
        </w:rPr>
        <w:t xml:space="preserve"> yang </w:t>
      </w:r>
      <w:proofErr w:type="spellStart"/>
      <w:r w:rsidRPr="00B65276">
        <w:rPr>
          <w:color w:val="000000"/>
          <w:lang w:val="en-US"/>
        </w:rPr>
        <w:t>dibayarkan</w:t>
      </w:r>
      <w:proofErr w:type="spellEnd"/>
      <w:r w:rsidRPr="00B65276">
        <w:rPr>
          <w:color w:val="000000"/>
          <w:lang w:val="en-US"/>
        </w:rPr>
        <w:t xml:space="preserve">, yang </w:t>
      </w:r>
      <w:proofErr w:type="spellStart"/>
      <w:r w:rsidRPr="00B65276">
        <w:rPr>
          <w:color w:val="000000"/>
          <w:lang w:val="en-US"/>
        </w:rPr>
        <w:t>dapat</w:t>
      </w:r>
      <w:proofErr w:type="spellEnd"/>
      <w:r w:rsidRPr="00B65276">
        <w:rPr>
          <w:color w:val="000000"/>
          <w:lang w:val="en-US"/>
        </w:rPr>
        <w:t xml:space="preserve"> </w:t>
      </w:r>
      <w:proofErr w:type="spellStart"/>
      <w:r w:rsidRPr="00B65276">
        <w:rPr>
          <w:color w:val="000000"/>
          <w:lang w:val="en-US"/>
        </w:rPr>
        <w:t>mendukung</w:t>
      </w:r>
      <w:proofErr w:type="spellEnd"/>
      <w:r w:rsidRPr="00B65276">
        <w:rPr>
          <w:color w:val="000000"/>
          <w:lang w:val="en-US"/>
        </w:rPr>
        <w:t xml:space="preserve"> margin </w:t>
      </w:r>
      <w:proofErr w:type="spellStart"/>
      <w:r w:rsidRPr="00B65276">
        <w:rPr>
          <w:color w:val="000000"/>
          <w:lang w:val="en-US"/>
        </w:rPr>
        <w:t>keuntungan</w:t>
      </w:r>
      <w:proofErr w:type="spellEnd"/>
      <w:r w:rsidRPr="00B65276">
        <w:rPr>
          <w:color w:val="000000"/>
          <w:lang w:val="en-US"/>
        </w:rPr>
        <w:t xml:space="preserve"> </w:t>
      </w:r>
      <w:proofErr w:type="spellStart"/>
      <w:r w:rsidRPr="00B65276">
        <w:rPr>
          <w:color w:val="000000"/>
          <w:lang w:val="en-US"/>
        </w:rPr>
        <w:t>bersih</w:t>
      </w:r>
      <w:proofErr w:type="spellEnd"/>
      <w:r w:rsidRPr="00B65276">
        <w:rPr>
          <w:color w:val="000000"/>
          <w:lang w:val="en-US"/>
        </w:rPr>
        <w:t>.</w:t>
      </w:r>
    </w:p>
    <w:p w14:paraId="47FC87E2" w14:textId="45437A31" w:rsidR="00B65276" w:rsidRPr="00B65276" w:rsidRDefault="00B65276" w:rsidP="00B65276">
      <w:pPr>
        <w:pBdr>
          <w:top w:val="nil"/>
          <w:left w:val="nil"/>
          <w:bottom w:val="nil"/>
          <w:right w:val="nil"/>
          <w:between w:val="nil"/>
        </w:pBdr>
        <w:ind w:left="180"/>
        <w:jc w:val="both"/>
        <w:rPr>
          <w:color w:val="000000"/>
          <w:lang w:val="en-US"/>
        </w:rPr>
      </w:pPr>
      <w:proofErr w:type="spellStart"/>
      <w:r w:rsidRPr="00B65276">
        <w:rPr>
          <w:color w:val="000000"/>
          <w:lang w:val="en-US"/>
        </w:rPr>
        <w:t>Namun</w:t>
      </w:r>
      <w:proofErr w:type="spellEnd"/>
      <w:r w:rsidRPr="00B65276">
        <w:rPr>
          <w:color w:val="000000"/>
          <w:lang w:val="en-US"/>
        </w:rPr>
        <w:t xml:space="preserve">, </w:t>
      </w:r>
      <w:proofErr w:type="spellStart"/>
      <w:r w:rsidRPr="00B65276">
        <w:rPr>
          <w:color w:val="000000"/>
          <w:lang w:val="en-US"/>
        </w:rPr>
        <w:t>seiring</w:t>
      </w:r>
      <w:proofErr w:type="spellEnd"/>
      <w:r w:rsidRPr="00B65276">
        <w:rPr>
          <w:color w:val="000000"/>
          <w:lang w:val="en-US"/>
        </w:rPr>
        <w:t xml:space="preserve"> </w:t>
      </w:r>
      <w:proofErr w:type="spellStart"/>
      <w:r w:rsidRPr="00B65276">
        <w:rPr>
          <w:color w:val="000000"/>
          <w:lang w:val="en-US"/>
        </w:rPr>
        <w:t>dengan</w:t>
      </w:r>
      <w:proofErr w:type="spellEnd"/>
      <w:r w:rsidRPr="00B65276">
        <w:rPr>
          <w:color w:val="000000"/>
          <w:lang w:val="en-US"/>
        </w:rPr>
        <w:t xml:space="preserve"> </w:t>
      </w:r>
      <w:proofErr w:type="spellStart"/>
      <w:r w:rsidRPr="00B65276">
        <w:rPr>
          <w:color w:val="000000"/>
          <w:lang w:val="en-US"/>
        </w:rPr>
        <w:t>peningkatan</w:t>
      </w:r>
      <w:proofErr w:type="spellEnd"/>
      <w:r w:rsidRPr="00B65276">
        <w:rPr>
          <w:color w:val="000000"/>
          <w:lang w:val="en-US"/>
        </w:rPr>
        <w:t xml:space="preserve"> </w:t>
      </w:r>
      <w:proofErr w:type="spellStart"/>
      <w:r w:rsidRPr="00B65276">
        <w:rPr>
          <w:color w:val="000000"/>
          <w:lang w:val="en-US"/>
        </w:rPr>
        <w:t>efisiensi</w:t>
      </w:r>
      <w:proofErr w:type="spellEnd"/>
      <w:r w:rsidRPr="00B65276">
        <w:rPr>
          <w:color w:val="000000"/>
          <w:lang w:val="en-US"/>
        </w:rPr>
        <w:t xml:space="preserve">, </w:t>
      </w:r>
      <w:proofErr w:type="spellStart"/>
      <w:r w:rsidRPr="00B65276">
        <w:rPr>
          <w:color w:val="000000"/>
          <w:lang w:val="en-US"/>
        </w:rPr>
        <w:t>terdapat</w:t>
      </w:r>
      <w:proofErr w:type="spellEnd"/>
      <w:r w:rsidRPr="00B65276">
        <w:rPr>
          <w:color w:val="000000"/>
          <w:lang w:val="en-US"/>
        </w:rPr>
        <w:t xml:space="preserve"> juga </w:t>
      </w:r>
      <w:proofErr w:type="spellStart"/>
      <w:r w:rsidRPr="00B65276">
        <w:rPr>
          <w:color w:val="000000"/>
          <w:lang w:val="en-US"/>
        </w:rPr>
        <w:t>risiko</w:t>
      </w:r>
      <w:proofErr w:type="spellEnd"/>
      <w:r w:rsidRPr="00B65276">
        <w:rPr>
          <w:color w:val="000000"/>
          <w:lang w:val="en-US"/>
        </w:rPr>
        <w:t xml:space="preserve"> </w:t>
      </w:r>
      <w:proofErr w:type="spellStart"/>
      <w:r w:rsidRPr="00B65276">
        <w:rPr>
          <w:color w:val="000000"/>
          <w:lang w:val="en-US"/>
        </w:rPr>
        <w:t>bahwa</w:t>
      </w:r>
      <w:proofErr w:type="spellEnd"/>
      <w:r w:rsidRPr="00B65276">
        <w:rPr>
          <w:color w:val="000000"/>
          <w:lang w:val="en-US"/>
        </w:rPr>
        <w:t xml:space="preserve"> </w:t>
      </w:r>
      <w:proofErr w:type="spellStart"/>
      <w:r w:rsidRPr="00B65276">
        <w:rPr>
          <w:color w:val="000000"/>
          <w:lang w:val="en-US"/>
        </w:rPr>
        <w:t>perusahaan</w:t>
      </w:r>
      <w:proofErr w:type="spellEnd"/>
      <w:r w:rsidRPr="00B65276">
        <w:rPr>
          <w:color w:val="000000"/>
          <w:lang w:val="en-US"/>
        </w:rPr>
        <w:t xml:space="preserve"> </w:t>
      </w:r>
      <w:proofErr w:type="spellStart"/>
      <w:r w:rsidRPr="00B65276">
        <w:rPr>
          <w:color w:val="000000"/>
          <w:lang w:val="en-US"/>
        </w:rPr>
        <w:t>dapat</w:t>
      </w:r>
      <w:proofErr w:type="spellEnd"/>
      <w:r w:rsidRPr="00B65276">
        <w:rPr>
          <w:color w:val="000000"/>
          <w:lang w:val="en-US"/>
        </w:rPr>
        <w:t xml:space="preserve"> </w:t>
      </w:r>
      <w:proofErr w:type="spellStart"/>
      <w:r w:rsidRPr="00B65276">
        <w:rPr>
          <w:color w:val="000000"/>
          <w:lang w:val="en-US"/>
        </w:rPr>
        <w:t>mengorbankan</w:t>
      </w:r>
      <w:proofErr w:type="spellEnd"/>
      <w:r w:rsidRPr="00B65276">
        <w:rPr>
          <w:color w:val="000000"/>
          <w:lang w:val="en-US"/>
        </w:rPr>
        <w:t xml:space="preserve"> </w:t>
      </w:r>
      <w:proofErr w:type="spellStart"/>
      <w:r w:rsidRPr="00B65276">
        <w:rPr>
          <w:color w:val="000000"/>
          <w:lang w:val="en-US"/>
        </w:rPr>
        <w:t>kualitas</w:t>
      </w:r>
      <w:proofErr w:type="spellEnd"/>
      <w:r w:rsidRPr="00B65276">
        <w:rPr>
          <w:color w:val="000000"/>
          <w:lang w:val="en-US"/>
        </w:rPr>
        <w:t xml:space="preserve"> </w:t>
      </w:r>
      <w:proofErr w:type="spellStart"/>
      <w:r w:rsidRPr="00B65276">
        <w:rPr>
          <w:color w:val="000000"/>
          <w:lang w:val="en-US"/>
        </w:rPr>
        <w:t>penjualan</w:t>
      </w:r>
      <w:proofErr w:type="spellEnd"/>
      <w:r w:rsidRPr="00B65276">
        <w:rPr>
          <w:color w:val="000000"/>
          <w:lang w:val="en-US"/>
        </w:rPr>
        <w:t xml:space="preserve"> </w:t>
      </w:r>
      <w:proofErr w:type="spellStart"/>
      <w:r w:rsidRPr="00B65276">
        <w:rPr>
          <w:color w:val="000000"/>
          <w:lang w:val="en-US"/>
        </w:rPr>
        <w:t>atau</w:t>
      </w:r>
      <w:proofErr w:type="spellEnd"/>
      <w:r w:rsidRPr="00B65276">
        <w:rPr>
          <w:color w:val="000000"/>
          <w:lang w:val="en-US"/>
        </w:rPr>
        <w:t xml:space="preserve"> </w:t>
      </w:r>
      <w:proofErr w:type="spellStart"/>
      <w:r w:rsidRPr="00B65276">
        <w:rPr>
          <w:color w:val="000000"/>
          <w:lang w:val="en-US"/>
        </w:rPr>
        <w:t>layanan</w:t>
      </w:r>
      <w:proofErr w:type="spellEnd"/>
      <w:r w:rsidRPr="00B65276">
        <w:rPr>
          <w:color w:val="000000"/>
          <w:lang w:val="en-US"/>
        </w:rPr>
        <w:t xml:space="preserve"> </w:t>
      </w:r>
      <w:proofErr w:type="spellStart"/>
      <w:r w:rsidRPr="00B65276">
        <w:rPr>
          <w:color w:val="000000"/>
          <w:lang w:val="en-US"/>
        </w:rPr>
        <w:t>pelanggan</w:t>
      </w:r>
      <w:proofErr w:type="spellEnd"/>
      <w:r w:rsidRPr="00B65276">
        <w:rPr>
          <w:color w:val="000000"/>
          <w:lang w:val="en-US"/>
        </w:rPr>
        <w:t xml:space="preserve">. Oleh </w:t>
      </w:r>
      <w:proofErr w:type="spellStart"/>
      <w:r w:rsidRPr="00B65276">
        <w:rPr>
          <w:color w:val="000000"/>
          <w:lang w:val="en-US"/>
        </w:rPr>
        <w:t>karena</w:t>
      </w:r>
      <w:proofErr w:type="spellEnd"/>
      <w:r w:rsidRPr="00B65276">
        <w:rPr>
          <w:color w:val="000000"/>
          <w:lang w:val="en-US"/>
        </w:rPr>
        <w:t xml:space="preserve"> </w:t>
      </w:r>
      <w:proofErr w:type="spellStart"/>
      <w:r w:rsidRPr="00B65276">
        <w:rPr>
          <w:color w:val="000000"/>
          <w:lang w:val="en-US"/>
        </w:rPr>
        <w:t>itu</w:t>
      </w:r>
      <w:proofErr w:type="spellEnd"/>
      <w:r w:rsidRPr="00B65276">
        <w:rPr>
          <w:color w:val="000000"/>
          <w:lang w:val="en-US"/>
        </w:rPr>
        <w:t xml:space="preserve">, </w:t>
      </w:r>
      <w:proofErr w:type="spellStart"/>
      <w:r w:rsidRPr="00B65276">
        <w:rPr>
          <w:color w:val="000000"/>
          <w:lang w:val="en-US"/>
        </w:rPr>
        <w:t>penting</w:t>
      </w:r>
      <w:proofErr w:type="spellEnd"/>
      <w:r w:rsidRPr="00B65276">
        <w:rPr>
          <w:color w:val="000000"/>
          <w:lang w:val="en-US"/>
        </w:rPr>
        <w:t xml:space="preserve"> </w:t>
      </w:r>
      <w:proofErr w:type="spellStart"/>
      <w:r w:rsidRPr="00B65276">
        <w:rPr>
          <w:color w:val="000000"/>
          <w:lang w:val="en-US"/>
        </w:rPr>
        <w:t>untuk</w:t>
      </w:r>
      <w:proofErr w:type="spellEnd"/>
      <w:r w:rsidRPr="00B65276">
        <w:rPr>
          <w:color w:val="000000"/>
          <w:lang w:val="en-US"/>
        </w:rPr>
        <w:t xml:space="preserve"> </w:t>
      </w:r>
      <w:proofErr w:type="spellStart"/>
      <w:r w:rsidRPr="00B65276">
        <w:rPr>
          <w:color w:val="000000"/>
          <w:lang w:val="en-US"/>
        </w:rPr>
        <w:t>mencari</w:t>
      </w:r>
      <w:proofErr w:type="spellEnd"/>
      <w:r w:rsidRPr="00B65276">
        <w:rPr>
          <w:color w:val="000000"/>
          <w:lang w:val="en-US"/>
        </w:rPr>
        <w:t xml:space="preserve"> </w:t>
      </w:r>
      <w:proofErr w:type="spellStart"/>
      <w:r w:rsidRPr="00B65276">
        <w:rPr>
          <w:color w:val="000000"/>
          <w:lang w:val="en-US"/>
        </w:rPr>
        <w:t>keseimbangan</w:t>
      </w:r>
      <w:proofErr w:type="spellEnd"/>
      <w:r w:rsidRPr="00B65276">
        <w:rPr>
          <w:color w:val="000000"/>
          <w:lang w:val="en-US"/>
        </w:rPr>
        <w:t xml:space="preserve"> yang </w:t>
      </w:r>
      <w:proofErr w:type="spellStart"/>
      <w:r w:rsidRPr="00B65276">
        <w:rPr>
          <w:color w:val="000000"/>
          <w:lang w:val="en-US"/>
        </w:rPr>
        <w:t>tepat</w:t>
      </w:r>
      <w:proofErr w:type="spellEnd"/>
      <w:r w:rsidRPr="00B65276">
        <w:rPr>
          <w:color w:val="000000"/>
          <w:lang w:val="en-US"/>
        </w:rPr>
        <w:t xml:space="preserve"> </w:t>
      </w:r>
      <w:proofErr w:type="spellStart"/>
      <w:r w:rsidRPr="00B65276">
        <w:rPr>
          <w:color w:val="000000"/>
          <w:lang w:val="en-US"/>
        </w:rPr>
        <w:t>antara</w:t>
      </w:r>
      <w:proofErr w:type="spellEnd"/>
      <w:r w:rsidRPr="00B65276">
        <w:rPr>
          <w:color w:val="000000"/>
          <w:lang w:val="en-US"/>
        </w:rPr>
        <w:t xml:space="preserve"> </w:t>
      </w:r>
      <w:proofErr w:type="spellStart"/>
      <w:r w:rsidRPr="00B65276">
        <w:rPr>
          <w:color w:val="000000"/>
          <w:lang w:val="en-US"/>
        </w:rPr>
        <w:t>efisiensi</w:t>
      </w:r>
      <w:proofErr w:type="spellEnd"/>
      <w:r w:rsidRPr="00B65276">
        <w:rPr>
          <w:color w:val="000000"/>
          <w:lang w:val="en-US"/>
        </w:rPr>
        <w:t xml:space="preserve"> </w:t>
      </w:r>
      <w:proofErr w:type="spellStart"/>
      <w:r w:rsidRPr="00B65276">
        <w:rPr>
          <w:color w:val="000000"/>
          <w:lang w:val="en-US"/>
        </w:rPr>
        <w:t>operasional</w:t>
      </w:r>
      <w:proofErr w:type="spellEnd"/>
      <w:r w:rsidRPr="00B65276">
        <w:rPr>
          <w:color w:val="000000"/>
          <w:lang w:val="en-US"/>
        </w:rPr>
        <w:t xml:space="preserve"> dan </w:t>
      </w:r>
      <w:proofErr w:type="spellStart"/>
      <w:r w:rsidRPr="00B65276">
        <w:rPr>
          <w:color w:val="000000"/>
          <w:lang w:val="en-US"/>
        </w:rPr>
        <w:t>mempertahankan</w:t>
      </w:r>
      <w:proofErr w:type="spellEnd"/>
      <w:r w:rsidRPr="00B65276">
        <w:rPr>
          <w:color w:val="000000"/>
          <w:lang w:val="en-US"/>
        </w:rPr>
        <w:t xml:space="preserve"> </w:t>
      </w:r>
      <w:proofErr w:type="spellStart"/>
      <w:r w:rsidRPr="00B65276">
        <w:rPr>
          <w:color w:val="000000"/>
          <w:lang w:val="en-US"/>
        </w:rPr>
        <w:t>kualitas</w:t>
      </w:r>
      <w:proofErr w:type="spellEnd"/>
      <w:r w:rsidRPr="00B65276">
        <w:rPr>
          <w:color w:val="000000"/>
          <w:lang w:val="en-US"/>
        </w:rPr>
        <w:t xml:space="preserve"> </w:t>
      </w:r>
      <w:proofErr w:type="spellStart"/>
      <w:r w:rsidRPr="00B65276">
        <w:rPr>
          <w:color w:val="000000"/>
          <w:lang w:val="en-US"/>
        </w:rPr>
        <w:t>layanan</w:t>
      </w:r>
      <w:proofErr w:type="spellEnd"/>
      <w:r w:rsidRPr="00B65276">
        <w:rPr>
          <w:color w:val="000000"/>
          <w:lang w:val="en-US"/>
        </w:rPr>
        <w:t xml:space="preserve"> </w:t>
      </w:r>
      <w:proofErr w:type="spellStart"/>
      <w:r w:rsidRPr="00B65276">
        <w:rPr>
          <w:color w:val="000000"/>
          <w:lang w:val="en-US"/>
        </w:rPr>
        <w:t>atau</w:t>
      </w:r>
      <w:proofErr w:type="spellEnd"/>
      <w:r w:rsidRPr="00B65276">
        <w:rPr>
          <w:color w:val="000000"/>
          <w:lang w:val="en-US"/>
        </w:rPr>
        <w:t xml:space="preserve"> </w:t>
      </w:r>
      <w:proofErr w:type="spellStart"/>
      <w:r w:rsidRPr="00B65276">
        <w:rPr>
          <w:color w:val="000000"/>
          <w:lang w:val="en-US"/>
        </w:rPr>
        <w:t>produk</w:t>
      </w:r>
      <w:proofErr w:type="spellEnd"/>
      <w:r w:rsidRPr="00B65276">
        <w:rPr>
          <w:color w:val="000000"/>
          <w:lang w:val="en-US"/>
        </w:rPr>
        <w:t>.</w:t>
      </w:r>
      <w:r>
        <w:rPr>
          <w:color w:val="000000"/>
          <w:lang w:val="en-US"/>
        </w:rPr>
        <w:t xml:space="preserve"> </w:t>
      </w:r>
      <w:r w:rsidRPr="00B65276">
        <w:rPr>
          <w:color w:val="000000"/>
          <w:lang w:val="en-US"/>
        </w:rPr>
        <w:t xml:space="preserve">Dalam </w:t>
      </w:r>
      <w:proofErr w:type="spellStart"/>
      <w:r w:rsidRPr="00B65276">
        <w:rPr>
          <w:color w:val="000000"/>
          <w:lang w:val="en-US"/>
        </w:rPr>
        <w:t>konteks</w:t>
      </w:r>
      <w:proofErr w:type="spellEnd"/>
      <w:r w:rsidRPr="00B65276">
        <w:rPr>
          <w:color w:val="000000"/>
          <w:lang w:val="en-US"/>
        </w:rPr>
        <w:t xml:space="preserve"> </w:t>
      </w:r>
      <w:proofErr w:type="spellStart"/>
      <w:r w:rsidRPr="00B65276">
        <w:rPr>
          <w:color w:val="000000"/>
          <w:lang w:val="en-US"/>
        </w:rPr>
        <w:t>pengaruh</w:t>
      </w:r>
      <w:proofErr w:type="spellEnd"/>
      <w:r w:rsidRPr="00B65276">
        <w:rPr>
          <w:color w:val="000000"/>
          <w:lang w:val="en-US"/>
        </w:rPr>
        <w:t xml:space="preserve"> Working Capital Turnover </w:t>
      </w:r>
      <w:proofErr w:type="spellStart"/>
      <w:r w:rsidRPr="00B65276">
        <w:rPr>
          <w:color w:val="000000"/>
          <w:lang w:val="en-US"/>
        </w:rPr>
        <w:t>terhadap</w:t>
      </w:r>
      <w:proofErr w:type="spellEnd"/>
      <w:r w:rsidRPr="00B65276">
        <w:rPr>
          <w:color w:val="000000"/>
          <w:lang w:val="en-US"/>
        </w:rPr>
        <w:t xml:space="preserve"> Net Profit Margin, </w:t>
      </w:r>
      <w:proofErr w:type="spellStart"/>
      <w:r w:rsidRPr="00B65276">
        <w:rPr>
          <w:color w:val="000000"/>
          <w:lang w:val="en-US"/>
        </w:rPr>
        <w:t>hipotesis</w:t>
      </w:r>
      <w:proofErr w:type="spellEnd"/>
      <w:r w:rsidRPr="00B65276">
        <w:rPr>
          <w:color w:val="000000"/>
          <w:lang w:val="en-US"/>
        </w:rPr>
        <w:t xml:space="preserve"> </w:t>
      </w:r>
      <w:proofErr w:type="spellStart"/>
      <w:r w:rsidRPr="00B65276">
        <w:rPr>
          <w:color w:val="000000"/>
          <w:lang w:val="en-US"/>
        </w:rPr>
        <w:t>penelitian</w:t>
      </w:r>
      <w:proofErr w:type="spellEnd"/>
      <w:r w:rsidRPr="00B65276">
        <w:rPr>
          <w:color w:val="000000"/>
          <w:lang w:val="en-US"/>
        </w:rPr>
        <w:t xml:space="preserve"> </w:t>
      </w:r>
      <w:proofErr w:type="spellStart"/>
      <w:r w:rsidRPr="00B65276">
        <w:rPr>
          <w:color w:val="000000"/>
          <w:lang w:val="en-US"/>
        </w:rPr>
        <w:t>dapat</w:t>
      </w:r>
      <w:proofErr w:type="spellEnd"/>
      <w:r w:rsidRPr="00B65276">
        <w:rPr>
          <w:color w:val="000000"/>
          <w:lang w:val="en-US"/>
        </w:rPr>
        <w:t xml:space="preserve"> </w:t>
      </w:r>
      <w:proofErr w:type="spellStart"/>
      <w:r w:rsidRPr="00B65276">
        <w:rPr>
          <w:color w:val="000000"/>
          <w:lang w:val="en-US"/>
        </w:rPr>
        <w:t>dirumuskan</w:t>
      </w:r>
      <w:proofErr w:type="spellEnd"/>
      <w:r w:rsidRPr="00B65276">
        <w:rPr>
          <w:color w:val="000000"/>
          <w:lang w:val="en-US"/>
        </w:rPr>
        <w:t xml:space="preserve"> </w:t>
      </w:r>
      <w:proofErr w:type="spellStart"/>
      <w:r w:rsidRPr="00B65276">
        <w:rPr>
          <w:color w:val="000000"/>
          <w:lang w:val="en-US"/>
        </w:rPr>
        <w:t>sebagai</w:t>
      </w:r>
      <w:proofErr w:type="spellEnd"/>
      <w:r w:rsidRPr="00B65276">
        <w:rPr>
          <w:color w:val="000000"/>
          <w:lang w:val="en-US"/>
        </w:rPr>
        <w:t xml:space="preserve"> </w:t>
      </w:r>
      <w:proofErr w:type="spellStart"/>
      <w:r w:rsidRPr="00B65276">
        <w:rPr>
          <w:color w:val="000000"/>
          <w:lang w:val="en-US"/>
        </w:rPr>
        <w:t>berikut</w:t>
      </w:r>
      <w:proofErr w:type="spellEnd"/>
      <w:r w:rsidRPr="00B65276">
        <w:rPr>
          <w:color w:val="000000"/>
          <w:lang w:val="en-US"/>
        </w:rPr>
        <w:t>:</w:t>
      </w:r>
    </w:p>
    <w:p w14:paraId="3DF5D320" w14:textId="77777777" w:rsidR="00B65276" w:rsidRPr="00B65276" w:rsidRDefault="00B65276" w:rsidP="00B65276">
      <w:pPr>
        <w:pBdr>
          <w:top w:val="nil"/>
          <w:left w:val="nil"/>
          <w:bottom w:val="nil"/>
          <w:right w:val="nil"/>
          <w:between w:val="nil"/>
        </w:pBdr>
        <w:ind w:left="180"/>
        <w:jc w:val="both"/>
        <w:rPr>
          <w:color w:val="000000"/>
          <w:lang w:val="en-US"/>
        </w:rPr>
      </w:pPr>
    </w:p>
    <w:p w14:paraId="0B070431" w14:textId="1AB14D4A" w:rsidR="00D1383D" w:rsidRDefault="00B65276" w:rsidP="00B65276">
      <w:pPr>
        <w:pBdr>
          <w:top w:val="nil"/>
          <w:left w:val="nil"/>
          <w:bottom w:val="nil"/>
          <w:right w:val="nil"/>
          <w:between w:val="nil"/>
        </w:pBdr>
        <w:ind w:left="180"/>
        <w:jc w:val="both"/>
        <w:rPr>
          <w:color w:val="000000"/>
          <w:lang w:val="en-US"/>
        </w:rPr>
      </w:pPr>
      <w:r w:rsidRPr="00353167">
        <w:rPr>
          <w:b/>
          <w:bCs/>
          <w:color w:val="000000"/>
          <w:lang w:val="en-US"/>
        </w:rPr>
        <w:t>H2:</w:t>
      </w:r>
      <w:r w:rsidRPr="00B65276">
        <w:rPr>
          <w:color w:val="000000"/>
          <w:lang w:val="en-US"/>
        </w:rPr>
        <w:t xml:space="preserve"> Working Capital Turnover </w:t>
      </w:r>
      <w:proofErr w:type="spellStart"/>
      <w:r w:rsidRPr="00B65276">
        <w:rPr>
          <w:color w:val="000000"/>
          <w:lang w:val="en-US"/>
        </w:rPr>
        <w:t>berpengaruh</w:t>
      </w:r>
      <w:proofErr w:type="spellEnd"/>
      <w:r w:rsidRPr="00B65276">
        <w:rPr>
          <w:color w:val="000000"/>
          <w:lang w:val="en-US"/>
        </w:rPr>
        <w:t xml:space="preserve"> </w:t>
      </w:r>
      <w:proofErr w:type="spellStart"/>
      <w:r w:rsidRPr="00B65276">
        <w:rPr>
          <w:color w:val="000000"/>
          <w:lang w:val="en-US"/>
        </w:rPr>
        <w:t>positif</w:t>
      </w:r>
      <w:proofErr w:type="spellEnd"/>
      <w:r w:rsidRPr="00B65276">
        <w:rPr>
          <w:color w:val="000000"/>
          <w:lang w:val="en-US"/>
        </w:rPr>
        <w:t xml:space="preserve"> dan </w:t>
      </w:r>
      <w:proofErr w:type="spellStart"/>
      <w:r w:rsidRPr="00B65276">
        <w:rPr>
          <w:color w:val="000000"/>
          <w:lang w:val="en-US"/>
        </w:rPr>
        <w:t>signifikan</w:t>
      </w:r>
      <w:proofErr w:type="spellEnd"/>
      <w:r w:rsidRPr="00B65276">
        <w:rPr>
          <w:color w:val="000000"/>
          <w:lang w:val="en-US"/>
        </w:rPr>
        <w:t xml:space="preserve"> </w:t>
      </w:r>
      <w:proofErr w:type="spellStart"/>
      <w:r w:rsidRPr="00B65276">
        <w:rPr>
          <w:color w:val="000000"/>
          <w:lang w:val="en-US"/>
        </w:rPr>
        <w:t>terhadap</w:t>
      </w:r>
      <w:proofErr w:type="spellEnd"/>
      <w:r w:rsidRPr="00B65276">
        <w:rPr>
          <w:color w:val="000000"/>
          <w:lang w:val="en-US"/>
        </w:rPr>
        <w:t xml:space="preserve"> Net Profit Margin </w:t>
      </w:r>
      <w:proofErr w:type="spellStart"/>
      <w:r w:rsidRPr="00B65276">
        <w:rPr>
          <w:color w:val="000000"/>
          <w:lang w:val="en-US"/>
        </w:rPr>
        <w:t>perusahaan</w:t>
      </w:r>
      <w:proofErr w:type="spellEnd"/>
      <w:r w:rsidRPr="00B65276">
        <w:rPr>
          <w:color w:val="000000"/>
          <w:lang w:val="en-US"/>
        </w:rPr>
        <w:t>.</w:t>
      </w:r>
    </w:p>
    <w:p w14:paraId="405D3719" w14:textId="77777777" w:rsidR="00D1383D" w:rsidRDefault="00D1383D">
      <w:pPr>
        <w:pBdr>
          <w:top w:val="nil"/>
          <w:left w:val="nil"/>
          <w:bottom w:val="nil"/>
          <w:right w:val="nil"/>
          <w:between w:val="nil"/>
        </w:pBdr>
        <w:ind w:left="180"/>
        <w:jc w:val="both"/>
        <w:rPr>
          <w:color w:val="000000"/>
          <w:lang w:val="en-US"/>
        </w:rPr>
      </w:pPr>
    </w:p>
    <w:p w14:paraId="2B326C37" w14:textId="77777777" w:rsidR="00B65276" w:rsidRDefault="00B65276">
      <w:pPr>
        <w:pBdr>
          <w:top w:val="nil"/>
          <w:left w:val="nil"/>
          <w:bottom w:val="nil"/>
          <w:right w:val="nil"/>
          <w:between w:val="nil"/>
        </w:pBdr>
        <w:ind w:left="180"/>
        <w:jc w:val="both"/>
        <w:rPr>
          <w:color w:val="000000"/>
          <w:lang w:val="en-US"/>
        </w:rPr>
      </w:pPr>
    </w:p>
    <w:p w14:paraId="49A9C6F2" w14:textId="6B5478DD" w:rsidR="00B65276" w:rsidRPr="0046564B" w:rsidRDefault="0046564B">
      <w:pPr>
        <w:pBdr>
          <w:top w:val="nil"/>
          <w:left w:val="nil"/>
          <w:bottom w:val="nil"/>
          <w:right w:val="nil"/>
          <w:between w:val="nil"/>
        </w:pBdr>
        <w:ind w:left="180"/>
        <w:jc w:val="both"/>
        <w:rPr>
          <w:b/>
          <w:bCs/>
          <w:color w:val="000000"/>
          <w:lang w:val="en-US"/>
        </w:rPr>
      </w:pPr>
      <w:proofErr w:type="spellStart"/>
      <w:r w:rsidRPr="0046564B">
        <w:rPr>
          <w:b/>
          <w:bCs/>
          <w:color w:val="000000"/>
          <w:lang w:val="en-US"/>
        </w:rPr>
        <w:t>Pengaruh</w:t>
      </w:r>
      <w:proofErr w:type="spellEnd"/>
      <w:r w:rsidRPr="0046564B">
        <w:rPr>
          <w:b/>
          <w:bCs/>
          <w:color w:val="000000"/>
          <w:lang w:val="en-US"/>
        </w:rPr>
        <w:t xml:space="preserve"> </w:t>
      </w:r>
      <w:proofErr w:type="spellStart"/>
      <w:r w:rsidRPr="0046564B">
        <w:rPr>
          <w:b/>
          <w:bCs/>
          <w:color w:val="000000"/>
          <w:lang w:val="en-US"/>
        </w:rPr>
        <w:t>Secara</w:t>
      </w:r>
      <w:proofErr w:type="spellEnd"/>
      <w:r w:rsidRPr="0046564B">
        <w:rPr>
          <w:b/>
          <w:bCs/>
          <w:color w:val="000000"/>
          <w:lang w:val="en-US"/>
        </w:rPr>
        <w:t xml:space="preserve"> </w:t>
      </w:r>
      <w:proofErr w:type="spellStart"/>
      <w:r w:rsidRPr="0046564B">
        <w:rPr>
          <w:b/>
          <w:bCs/>
          <w:color w:val="000000"/>
          <w:lang w:val="en-US"/>
        </w:rPr>
        <w:t>Simultan</w:t>
      </w:r>
      <w:proofErr w:type="spellEnd"/>
      <w:r w:rsidRPr="0046564B">
        <w:rPr>
          <w:b/>
          <w:bCs/>
          <w:color w:val="000000"/>
          <w:lang w:val="en-US"/>
        </w:rPr>
        <w:t xml:space="preserve"> </w:t>
      </w:r>
      <w:proofErr w:type="spellStart"/>
      <w:r w:rsidRPr="0046564B">
        <w:rPr>
          <w:b/>
          <w:bCs/>
          <w:color w:val="000000"/>
          <w:lang w:val="en-US"/>
        </w:rPr>
        <w:t>antara</w:t>
      </w:r>
      <w:proofErr w:type="spellEnd"/>
      <w:r w:rsidRPr="0046564B">
        <w:rPr>
          <w:b/>
          <w:bCs/>
          <w:color w:val="000000"/>
          <w:lang w:val="en-US"/>
        </w:rPr>
        <w:t xml:space="preserve"> </w:t>
      </w:r>
      <w:r w:rsidRPr="0046564B">
        <w:rPr>
          <w:b/>
          <w:bCs/>
          <w:color w:val="000000"/>
          <w:lang w:val="en-US"/>
        </w:rPr>
        <w:t xml:space="preserve">Current Ratio dan Working Capital Turn Over </w:t>
      </w:r>
      <w:proofErr w:type="spellStart"/>
      <w:r w:rsidRPr="0046564B">
        <w:rPr>
          <w:b/>
          <w:bCs/>
          <w:color w:val="000000"/>
          <w:lang w:val="en-US"/>
        </w:rPr>
        <w:t>T</w:t>
      </w:r>
      <w:r w:rsidRPr="0046564B">
        <w:rPr>
          <w:b/>
          <w:bCs/>
          <w:color w:val="000000"/>
          <w:lang w:val="en-US"/>
        </w:rPr>
        <w:t>erhadap</w:t>
      </w:r>
      <w:proofErr w:type="spellEnd"/>
      <w:r w:rsidRPr="0046564B">
        <w:rPr>
          <w:b/>
          <w:bCs/>
          <w:color w:val="000000"/>
          <w:lang w:val="en-US"/>
        </w:rPr>
        <w:t xml:space="preserve"> Net Profit Margin</w:t>
      </w:r>
    </w:p>
    <w:p w14:paraId="1F2BE9EB" w14:textId="792C8CB3" w:rsidR="0046564B" w:rsidRPr="0046564B" w:rsidRDefault="0046564B" w:rsidP="0046564B">
      <w:pPr>
        <w:pBdr>
          <w:top w:val="nil"/>
          <w:left w:val="nil"/>
          <w:bottom w:val="nil"/>
          <w:right w:val="nil"/>
          <w:between w:val="nil"/>
        </w:pBdr>
        <w:ind w:left="180"/>
        <w:jc w:val="both"/>
        <w:rPr>
          <w:color w:val="000000"/>
          <w:lang w:val="en-US"/>
        </w:rPr>
      </w:pPr>
      <w:proofErr w:type="spellStart"/>
      <w:r w:rsidRPr="0046564B">
        <w:rPr>
          <w:color w:val="000000"/>
          <w:lang w:val="en-US"/>
        </w:rPr>
        <w:t>Analisis</w:t>
      </w:r>
      <w:proofErr w:type="spellEnd"/>
      <w:r w:rsidRPr="0046564B">
        <w:rPr>
          <w:color w:val="000000"/>
          <w:lang w:val="en-US"/>
        </w:rPr>
        <w:t xml:space="preserve"> </w:t>
      </w:r>
      <w:proofErr w:type="spellStart"/>
      <w:r w:rsidRPr="0046564B">
        <w:rPr>
          <w:color w:val="000000"/>
          <w:lang w:val="en-US"/>
        </w:rPr>
        <w:t>simultan</w:t>
      </w:r>
      <w:proofErr w:type="spellEnd"/>
      <w:r w:rsidRPr="0046564B">
        <w:rPr>
          <w:color w:val="000000"/>
          <w:lang w:val="en-US"/>
        </w:rPr>
        <w:t xml:space="preserve"> </w:t>
      </w:r>
      <w:proofErr w:type="spellStart"/>
      <w:r w:rsidRPr="0046564B">
        <w:rPr>
          <w:color w:val="000000"/>
          <w:lang w:val="en-US"/>
        </w:rPr>
        <w:t>antara</w:t>
      </w:r>
      <w:proofErr w:type="spellEnd"/>
      <w:r w:rsidRPr="0046564B">
        <w:rPr>
          <w:color w:val="000000"/>
          <w:lang w:val="en-US"/>
        </w:rPr>
        <w:t xml:space="preserve"> Current Ratio dan Working Capital Turnover </w:t>
      </w:r>
      <w:proofErr w:type="spellStart"/>
      <w:r w:rsidRPr="0046564B">
        <w:rPr>
          <w:color w:val="000000"/>
          <w:lang w:val="en-US"/>
        </w:rPr>
        <w:t>terhadap</w:t>
      </w:r>
      <w:proofErr w:type="spellEnd"/>
      <w:r w:rsidRPr="0046564B">
        <w:rPr>
          <w:color w:val="000000"/>
          <w:lang w:val="en-US"/>
        </w:rPr>
        <w:t xml:space="preserve"> Net Profit Margin </w:t>
      </w:r>
      <w:proofErr w:type="spellStart"/>
      <w:r w:rsidRPr="0046564B">
        <w:rPr>
          <w:color w:val="000000"/>
          <w:lang w:val="en-US"/>
        </w:rPr>
        <w:t>mencakup</w:t>
      </w:r>
      <w:proofErr w:type="spellEnd"/>
      <w:r w:rsidRPr="0046564B">
        <w:rPr>
          <w:color w:val="000000"/>
          <w:lang w:val="en-US"/>
        </w:rPr>
        <w:t xml:space="preserve"> </w:t>
      </w:r>
      <w:proofErr w:type="spellStart"/>
      <w:r w:rsidRPr="0046564B">
        <w:rPr>
          <w:color w:val="000000"/>
          <w:lang w:val="en-US"/>
        </w:rPr>
        <w:t>hubungan</w:t>
      </w:r>
      <w:proofErr w:type="spellEnd"/>
      <w:r w:rsidRPr="0046564B">
        <w:rPr>
          <w:color w:val="000000"/>
          <w:lang w:val="en-US"/>
        </w:rPr>
        <w:t xml:space="preserve"> </w:t>
      </w:r>
      <w:proofErr w:type="spellStart"/>
      <w:r w:rsidRPr="0046564B">
        <w:rPr>
          <w:color w:val="000000"/>
          <w:lang w:val="en-US"/>
        </w:rPr>
        <w:t>kompleks</w:t>
      </w:r>
      <w:proofErr w:type="spellEnd"/>
      <w:r w:rsidRPr="0046564B">
        <w:rPr>
          <w:color w:val="000000"/>
          <w:lang w:val="en-US"/>
        </w:rPr>
        <w:t xml:space="preserve"> </w:t>
      </w:r>
      <w:proofErr w:type="spellStart"/>
      <w:r w:rsidRPr="0046564B">
        <w:rPr>
          <w:color w:val="000000"/>
          <w:lang w:val="en-US"/>
        </w:rPr>
        <w:t>antara</w:t>
      </w:r>
      <w:proofErr w:type="spellEnd"/>
      <w:r w:rsidRPr="0046564B">
        <w:rPr>
          <w:color w:val="000000"/>
          <w:lang w:val="en-US"/>
        </w:rPr>
        <w:t xml:space="preserve"> </w:t>
      </w:r>
      <w:proofErr w:type="spellStart"/>
      <w:r w:rsidRPr="0046564B">
        <w:rPr>
          <w:color w:val="000000"/>
          <w:lang w:val="en-US"/>
        </w:rPr>
        <w:t>likuiditas</w:t>
      </w:r>
      <w:proofErr w:type="spellEnd"/>
      <w:r w:rsidRPr="0046564B">
        <w:rPr>
          <w:color w:val="000000"/>
          <w:lang w:val="en-US"/>
        </w:rPr>
        <w:t xml:space="preserve">, </w:t>
      </w:r>
      <w:proofErr w:type="spellStart"/>
      <w:r w:rsidRPr="0046564B">
        <w:rPr>
          <w:color w:val="000000"/>
          <w:lang w:val="en-US"/>
        </w:rPr>
        <w:t>efisiensi</w:t>
      </w:r>
      <w:proofErr w:type="spellEnd"/>
      <w:r w:rsidRPr="0046564B">
        <w:rPr>
          <w:color w:val="000000"/>
          <w:lang w:val="en-US"/>
        </w:rPr>
        <w:t xml:space="preserve"> modal </w:t>
      </w:r>
      <w:proofErr w:type="spellStart"/>
      <w:r w:rsidRPr="0046564B">
        <w:rPr>
          <w:color w:val="000000"/>
          <w:lang w:val="en-US"/>
        </w:rPr>
        <w:t>kerja</w:t>
      </w:r>
      <w:proofErr w:type="spellEnd"/>
      <w:r w:rsidRPr="0046564B">
        <w:rPr>
          <w:color w:val="000000"/>
          <w:lang w:val="en-US"/>
        </w:rPr>
        <w:t xml:space="preserve">, dan </w:t>
      </w:r>
      <w:proofErr w:type="spellStart"/>
      <w:r w:rsidRPr="0046564B">
        <w:rPr>
          <w:color w:val="000000"/>
          <w:lang w:val="en-US"/>
        </w:rPr>
        <w:t>profitabilitas</w:t>
      </w:r>
      <w:proofErr w:type="spellEnd"/>
      <w:r w:rsidRPr="0046564B">
        <w:rPr>
          <w:color w:val="000000"/>
          <w:lang w:val="en-US"/>
        </w:rPr>
        <w:t xml:space="preserve"> </w:t>
      </w:r>
      <w:proofErr w:type="spellStart"/>
      <w:r w:rsidRPr="0046564B">
        <w:rPr>
          <w:color w:val="000000"/>
          <w:lang w:val="en-US"/>
        </w:rPr>
        <w:t>perusahaan</w:t>
      </w:r>
      <w:proofErr w:type="spellEnd"/>
      <w:r w:rsidRPr="0046564B">
        <w:rPr>
          <w:color w:val="000000"/>
          <w:lang w:val="en-US"/>
        </w:rPr>
        <w:t>.</w:t>
      </w:r>
    </w:p>
    <w:p w14:paraId="56120F82" w14:textId="77777777" w:rsidR="0046564B" w:rsidRDefault="0046564B" w:rsidP="0046564B">
      <w:pPr>
        <w:pBdr>
          <w:top w:val="nil"/>
          <w:left w:val="nil"/>
          <w:bottom w:val="nil"/>
          <w:right w:val="nil"/>
          <w:between w:val="nil"/>
        </w:pBdr>
        <w:ind w:left="180"/>
        <w:jc w:val="both"/>
        <w:rPr>
          <w:color w:val="000000"/>
          <w:lang w:val="en-US"/>
        </w:rPr>
      </w:pPr>
      <w:proofErr w:type="spellStart"/>
      <w:r w:rsidRPr="0046564B">
        <w:rPr>
          <w:color w:val="000000"/>
          <w:lang w:val="en-US"/>
        </w:rPr>
        <w:t>Menurut</w:t>
      </w:r>
      <w:proofErr w:type="spellEnd"/>
      <w:r w:rsidRPr="0046564B">
        <w:rPr>
          <w:color w:val="000000"/>
          <w:lang w:val="en-US"/>
        </w:rPr>
        <w:t xml:space="preserve"> Gitman dan Zutter (2019), Current Ratio </w:t>
      </w:r>
      <w:proofErr w:type="spellStart"/>
      <w:r w:rsidRPr="0046564B">
        <w:rPr>
          <w:color w:val="000000"/>
          <w:lang w:val="en-US"/>
        </w:rPr>
        <w:t>adalah</w:t>
      </w:r>
      <w:proofErr w:type="spellEnd"/>
      <w:r w:rsidRPr="0046564B">
        <w:rPr>
          <w:color w:val="000000"/>
          <w:lang w:val="en-US"/>
        </w:rPr>
        <w:t xml:space="preserve"> </w:t>
      </w:r>
      <w:proofErr w:type="spellStart"/>
      <w:r w:rsidRPr="0046564B">
        <w:rPr>
          <w:color w:val="000000"/>
          <w:lang w:val="en-US"/>
        </w:rPr>
        <w:t>ukuran</w:t>
      </w:r>
      <w:proofErr w:type="spellEnd"/>
      <w:r w:rsidRPr="0046564B">
        <w:rPr>
          <w:color w:val="000000"/>
          <w:lang w:val="en-US"/>
        </w:rPr>
        <w:t xml:space="preserve"> </w:t>
      </w:r>
      <w:proofErr w:type="spellStart"/>
      <w:r w:rsidRPr="0046564B">
        <w:rPr>
          <w:color w:val="000000"/>
          <w:lang w:val="en-US"/>
        </w:rPr>
        <w:t>likuiditas</w:t>
      </w:r>
      <w:proofErr w:type="spellEnd"/>
      <w:r w:rsidRPr="0046564B">
        <w:rPr>
          <w:color w:val="000000"/>
          <w:lang w:val="en-US"/>
        </w:rPr>
        <w:t xml:space="preserve"> yang </w:t>
      </w:r>
      <w:proofErr w:type="spellStart"/>
      <w:r w:rsidRPr="0046564B">
        <w:rPr>
          <w:color w:val="000000"/>
          <w:lang w:val="en-US"/>
        </w:rPr>
        <w:t>menggambarkan</w:t>
      </w:r>
      <w:proofErr w:type="spellEnd"/>
      <w:r w:rsidRPr="0046564B">
        <w:rPr>
          <w:color w:val="000000"/>
          <w:lang w:val="en-US"/>
        </w:rPr>
        <w:t xml:space="preserve"> </w:t>
      </w:r>
      <w:proofErr w:type="spellStart"/>
      <w:r w:rsidRPr="0046564B">
        <w:rPr>
          <w:color w:val="000000"/>
          <w:lang w:val="en-US"/>
        </w:rPr>
        <w:t>kemampuan</w:t>
      </w:r>
      <w:proofErr w:type="spellEnd"/>
      <w:r w:rsidRPr="0046564B">
        <w:rPr>
          <w:color w:val="000000"/>
          <w:lang w:val="en-US"/>
        </w:rPr>
        <w:t xml:space="preserve"> </w:t>
      </w:r>
      <w:proofErr w:type="spellStart"/>
      <w:r w:rsidRPr="0046564B">
        <w:rPr>
          <w:color w:val="000000"/>
          <w:lang w:val="en-US"/>
        </w:rPr>
        <w:t>perusahaan</w:t>
      </w:r>
      <w:proofErr w:type="spellEnd"/>
      <w:r w:rsidRPr="0046564B">
        <w:rPr>
          <w:color w:val="000000"/>
          <w:lang w:val="en-US"/>
        </w:rPr>
        <w:t xml:space="preserve"> </w:t>
      </w:r>
      <w:proofErr w:type="spellStart"/>
      <w:r w:rsidRPr="0046564B">
        <w:rPr>
          <w:color w:val="000000"/>
          <w:lang w:val="en-US"/>
        </w:rPr>
        <w:t>untuk</w:t>
      </w:r>
      <w:proofErr w:type="spellEnd"/>
      <w:r w:rsidRPr="0046564B">
        <w:rPr>
          <w:color w:val="000000"/>
          <w:lang w:val="en-US"/>
        </w:rPr>
        <w:t xml:space="preserve"> </w:t>
      </w:r>
      <w:proofErr w:type="spellStart"/>
      <w:r w:rsidRPr="0046564B">
        <w:rPr>
          <w:color w:val="000000"/>
          <w:lang w:val="en-US"/>
        </w:rPr>
        <w:t>memenuhi</w:t>
      </w:r>
      <w:proofErr w:type="spellEnd"/>
      <w:r w:rsidRPr="0046564B">
        <w:rPr>
          <w:color w:val="000000"/>
          <w:lang w:val="en-US"/>
        </w:rPr>
        <w:t xml:space="preserve"> </w:t>
      </w:r>
      <w:proofErr w:type="spellStart"/>
      <w:r w:rsidRPr="0046564B">
        <w:rPr>
          <w:color w:val="000000"/>
          <w:lang w:val="en-US"/>
        </w:rPr>
        <w:t>kewajiban</w:t>
      </w:r>
      <w:proofErr w:type="spellEnd"/>
      <w:r w:rsidRPr="0046564B">
        <w:rPr>
          <w:color w:val="000000"/>
          <w:lang w:val="en-US"/>
        </w:rPr>
        <w:t xml:space="preserve"> </w:t>
      </w:r>
      <w:proofErr w:type="spellStart"/>
      <w:r w:rsidRPr="0046564B">
        <w:rPr>
          <w:color w:val="000000"/>
          <w:lang w:val="en-US"/>
        </w:rPr>
        <w:t>jangka</w:t>
      </w:r>
      <w:proofErr w:type="spellEnd"/>
      <w:r w:rsidRPr="0046564B">
        <w:rPr>
          <w:color w:val="000000"/>
          <w:lang w:val="en-US"/>
        </w:rPr>
        <w:t xml:space="preserve"> </w:t>
      </w:r>
      <w:proofErr w:type="spellStart"/>
      <w:r w:rsidRPr="0046564B">
        <w:rPr>
          <w:color w:val="000000"/>
          <w:lang w:val="en-US"/>
        </w:rPr>
        <w:t>pendeknya</w:t>
      </w:r>
      <w:proofErr w:type="spellEnd"/>
      <w:r w:rsidRPr="0046564B">
        <w:rPr>
          <w:color w:val="000000"/>
          <w:lang w:val="en-US"/>
        </w:rPr>
        <w:t xml:space="preserve"> </w:t>
      </w:r>
      <w:proofErr w:type="spellStart"/>
      <w:r w:rsidRPr="0046564B">
        <w:rPr>
          <w:color w:val="000000"/>
          <w:lang w:val="en-US"/>
        </w:rPr>
        <w:t>dengan</w:t>
      </w:r>
      <w:proofErr w:type="spellEnd"/>
      <w:r w:rsidRPr="0046564B">
        <w:rPr>
          <w:color w:val="000000"/>
          <w:lang w:val="en-US"/>
        </w:rPr>
        <w:t xml:space="preserve"> </w:t>
      </w:r>
      <w:proofErr w:type="spellStart"/>
      <w:r w:rsidRPr="0046564B">
        <w:rPr>
          <w:color w:val="000000"/>
          <w:lang w:val="en-US"/>
        </w:rPr>
        <w:t>menggunakan</w:t>
      </w:r>
      <w:proofErr w:type="spellEnd"/>
      <w:r w:rsidRPr="0046564B">
        <w:rPr>
          <w:color w:val="000000"/>
          <w:lang w:val="en-US"/>
        </w:rPr>
        <w:t xml:space="preserve"> </w:t>
      </w:r>
      <w:proofErr w:type="spellStart"/>
      <w:r w:rsidRPr="0046564B">
        <w:rPr>
          <w:color w:val="000000"/>
          <w:lang w:val="en-US"/>
        </w:rPr>
        <w:t>aset</w:t>
      </w:r>
      <w:proofErr w:type="spellEnd"/>
      <w:r w:rsidRPr="0046564B">
        <w:rPr>
          <w:color w:val="000000"/>
          <w:lang w:val="en-US"/>
        </w:rPr>
        <w:t xml:space="preserve"> </w:t>
      </w:r>
      <w:proofErr w:type="spellStart"/>
      <w:r w:rsidRPr="0046564B">
        <w:rPr>
          <w:color w:val="000000"/>
          <w:lang w:val="en-US"/>
        </w:rPr>
        <w:t>lancar</w:t>
      </w:r>
      <w:proofErr w:type="spellEnd"/>
      <w:r w:rsidRPr="0046564B">
        <w:rPr>
          <w:color w:val="000000"/>
          <w:lang w:val="en-US"/>
        </w:rPr>
        <w:t xml:space="preserve">. Working Capital Turnover, di </w:t>
      </w:r>
      <w:proofErr w:type="spellStart"/>
      <w:r w:rsidRPr="0046564B">
        <w:rPr>
          <w:color w:val="000000"/>
          <w:lang w:val="en-US"/>
        </w:rPr>
        <w:t>sisi</w:t>
      </w:r>
      <w:proofErr w:type="spellEnd"/>
      <w:r w:rsidRPr="0046564B">
        <w:rPr>
          <w:color w:val="000000"/>
          <w:lang w:val="en-US"/>
        </w:rPr>
        <w:t xml:space="preserve"> lain, </w:t>
      </w:r>
      <w:proofErr w:type="spellStart"/>
      <w:r w:rsidRPr="0046564B">
        <w:rPr>
          <w:color w:val="000000"/>
          <w:lang w:val="en-US"/>
        </w:rPr>
        <w:t>adalah</w:t>
      </w:r>
      <w:proofErr w:type="spellEnd"/>
      <w:r w:rsidRPr="0046564B">
        <w:rPr>
          <w:color w:val="000000"/>
          <w:lang w:val="en-US"/>
        </w:rPr>
        <w:t xml:space="preserve"> </w:t>
      </w:r>
      <w:proofErr w:type="spellStart"/>
      <w:r w:rsidRPr="0046564B">
        <w:rPr>
          <w:color w:val="000000"/>
          <w:lang w:val="en-US"/>
        </w:rPr>
        <w:t>rasio</w:t>
      </w:r>
      <w:proofErr w:type="spellEnd"/>
      <w:r w:rsidRPr="0046564B">
        <w:rPr>
          <w:color w:val="000000"/>
          <w:lang w:val="en-US"/>
        </w:rPr>
        <w:t xml:space="preserve"> </w:t>
      </w:r>
      <w:proofErr w:type="spellStart"/>
      <w:r w:rsidRPr="0046564B">
        <w:rPr>
          <w:color w:val="000000"/>
          <w:lang w:val="en-US"/>
        </w:rPr>
        <w:t>efisiensi</w:t>
      </w:r>
      <w:proofErr w:type="spellEnd"/>
      <w:r w:rsidRPr="0046564B">
        <w:rPr>
          <w:color w:val="000000"/>
          <w:lang w:val="en-US"/>
        </w:rPr>
        <w:t xml:space="preserve"> yang </w:t>
      </w:r>
      <w:proofErr w:type="spellStart"/>
      <w:r w:rsidRPr="0046564B">
        <w:rPr>
          <w:color w:val="000000"/>
          <w:lang w:val="en-US"/>
        </w:rPr>
        <w:t>mengukur</w:t>
      </w:r>
      <w:proofErr w:type="spellEnd"/>
      <w:r w:rsidRPr="0046564B">
        <w:rPr>
          <w:color w:val="000000"/>
          <w:lang w:val="en-US"/>
        </w:rPr>
        <w:t xml:space="preserve"> </w:t>
      </w:r>
      <w:proofErr w:type="spellStart"/>
      <w:r w:rsidRPr="0046564B">
        <w:rPr>
          <w:color w:val="000000"/>
          <w:lang w:val="en-US"/>
        </w:rPr>
        <w:t>seberapa</w:t>
      </w:r>
      <w:proofErr w:type="spellEnd"/>
      <w:r w:rsidRPr="0046564B">
        <w:rPr>
          <w:color w:val="000000"/>
          <w:lang w:val="en-US"/>
        </w:rPr>
        <w:t xml:space="preserve"> </w:t>
      </w:r>
      <w:proofErr w:type="spellStart"/>
      <w:r w:rsidRPr="0046564B">
        <w:rPr>
          <w:color w:val="000000"/>
          <w:lang w:val="en-US"/>
        </w:rPr>
        <w:t>baik</w:t>
      </w:r>
      <w:proofErr w:type="spellEnd"/>
      <w:r w:rsidRPr="0046564B">
        <w:rPr>
          <w:color w:val="000000"/>
          <w:lang w:val="en-US"/>
        </w:rPr>
        <w:t xml:space="preserve"> </w:t>
      </w:r>
      <w:proofErr w:type="spellStart"/>
      <w:r w:rsidRPr="0046564B">
        <w:rPr>
          <w:color w:val="000000"/>
          <w:lang w:val="en-US"/>
        </w:rPr>
        <w:t>perusahaan</w:t>
      </w:r>
      <w:proofErr w:type="spellEnd"/>
      <w:r w:rsidRPr="0046564B">
        <w:rPr>
          <w:color w:val="000000"/>
          <w:lang w:val="en-US"/>
        </w:rPr>
        <w:t xml:space="preserve"> </w:t>
      </w:r>
      <w:proofErr w:type="spellStart"/>
      <w:r w:rsidRPr="0046564B">
        <w:rPr>
          <w:color w:val="000000"/>
          <w:lang w:val="en-US"/>
        </w:rPr>
        <w:t>menggunakan</w:t>
      </w:r>
      <w:proofErr w:type="spellEnd"/>
      <w:r w:rsidRPr="0046564B">
        <w:rPr>
          <w:color w:val="000000"/>
          <w:lang w:val="en-US"/>
        </w:rPr>
        <w:t xml:space="preserve"> modal </w:t>
      </w:r>
      <w:proofErr w:type="spellStart"/>
      <w:r w:rsidRPr="0046564B">
        <w:rPr>
          <w:color w:val="000000"/>
          <w:lang w:val="en-US"/>
        </w:rPr>
        <w:t>kerja</w:t>
      </w:r>
      <w:proofErr w:type="spellEnd"/>
      <w:r w:rsidRPr="0046564B">
        <w:rPr>
          <w:color w:val="000000"/>
          <w:lang w:val="en-US"/>
        </w:rPr>
        <w:t xml:space="preserve"> </w:t>
      </w:r>
      <w:proofErr w:type="spellStart"/>
      <w:r w:rsidRPr="0046564B">
        <w:rPr>
          <w:color w:val="000000"/>
          <w:lang w:val="en-US"/>
        </w:rPr>
        <w:t>untuk</w:t>
      </w:r>
      <w:proofErr w:type="spellEnd"/>
      <w:r w:rsidRPr="0046564B">
        <w:rPr>
          <w:color w:val="000000"/>
          <w:lang w:val="en-US"/>
        </w:rPr>
        <w:t xml:space="preserve"> </w:t>
      </w:r>
      <w:proofErr w:type="spellStart"/>
      <w:r w:rsidRPr="0046564B">
        <w:rPr>
          <w:color w:val="000000"/>
          <w:lang w:val="en-US"/>
        </w:rPr>
        <w:t>menghasilkan</w:t>
      </w:r>
      <w:proofErr w:type="spellEnd"/>
      <w:r w:rsidRPr="0046564B">
        <w:rPr>
          <w:color w:val="000000"/>
          <w:lang w:val="en-US"/>
        </w:rPr>
        <w:t xml:space="preserve"> </w:t>
      </w:r>
      <w:proofErr w:type="spellStart"/>
      <w:r w:rsidRPr="0046564B">
        <w:rPr>
          <w:color w:val="000000"/>
          <w:lang w:val="en-US"/>
        </w:rPr>
        <w:t>penjualan</w:t>
      </w:r>
      <w:proofErr w:type="spellEnd"/>
      <w:r w:rsidRPr="0046564B">
        <w:rPr>
          <w:color w:val="000000"/>
          <w:lang w:val="en-US"/>
        </w:rPr>
        <w:t xml:space="preserve">. </w:t>
      </w:r>
      <w:proofErr w:type="spellStart"/>
      <w:r w:rsidRPr="0046564B">
        <w:rPr>
          <w:color w:val="000000"/>
          <w:lang w:val="en-US"/>
        </w:rPr>
        <w:t>Kedua</w:t>
      </w:r>
      <w:proofErr w:type="spellEnd"/>
      <w:r w:rsidRPr="0046564B">
        <w:rPr>
          <w:color w:val="000000"/>
          <w:lang w:val="en-US"/>
        </w:rPr>
        <w:t xml:space="preserve"> </w:t>
      </w:r>
      <w:proofErr w:type="spellStart"/>
      <w:r w:rsidRPr="0046564B">
        <w:rPr>
          <w:color w:val="000000"/>
          <w:lang w:val="en-US"/>
        </w:rPr>
        <w:t>rasio</w:t>
      </w:r>
      <w:proofErr w:type="spellEnd"/>
      <w:r w:rsidRPr="0046564B">
        <w:rPr>
          <w:color w:val="000000"/>
          <w:lang w:val="en-US"/>
        </w:rPr>
        <w:t xml:space="preserve"> </w:t>
      </w:r>
      <w:proofErr w:type="spellStart"/>
      <w:r w:rsidRPr="0046564B">
        <w:rPr>
          <w:color w:val="000000"/>
          <w:lang w:val="en-US"/>
        </w:rPr>
        <w:t>ini</w:t>
      </w:r>
      <w:proofErr w:type="spellEnd"/>
      <w:r w:rsidRPr="0046564B">
        <w:rPr>
          <w:color w:val="000000"/>
          <w:lang w:val="en-US"/>
        </w:rPr>
        <w:t xml:space="preserve"> </w:t>
      </w:r>
      <w:proofErr w:type="spellStart"/>
      <w:r w:rsidRPr="0046564B">
        <w:rPr>
          <w:color w:val="000000"/>
          <w:lang w:val="en-US"/>
        </w:rPr>
        <w:t>berkontribusi</w:t>
      </w:r>
      <w:proofErr w:type="spellEnd"/>
      <w:r w:rsidRPr="0046564B">
        <w:rPr>
          <w:color w:val="000000"/>
          <w:lang w:val="en-US"/>
        </w:rPr>
        <w:t xml:space="preserve"> pada </w:t>
      </w:r>
      <w:proofErr w:type="spellStart"/>
      <w:r w:rsidRPr="0046564B">
        <w:rPr>
          <w:color w:val="000000"/>
          <w:lang w:val="en-US"/>
        </w:rPr>
        <w:t>pemahaman</w:t>
      </w:r>
      <w:proofErr w:type="spellEnd"/>
      <w:r w:rsidRPr="0046564B">
        <w:rPr>
          <w:color w:val="000000"/>
          <w:lang w:val="en-US"/>
        </w:rPr>
        <w:t xml:space="preserve"> </w:t>
      </w:r>
      <w:proofErr w:type="spellStart"/>
      <w:r w:rsidRPr="0046564B">
        <w:rPr>
          <w:color w:val="000000"/>
          <w:lang w:val="en-US"/>
        </w:rPr>
        <w:t>tentang</w:t>
      </w:r>
      <w:proofErr w:type="spellEnd"/>
      <w:r w:rsidRPr="0046564B">
        <w:rPr>
          <w:color w:val="000000"/>
          <w:lang w:val="en-US"/>
        </w:rPr>
        <w:t xml:space="preserve"> </w:t>
      </w:r>
      <w:proofErr w:type="spellStart"/>
      <w:r w:rsidRPr="0046564B">
        <w:rPr>
          <w:color w:val="000000"/>
          <w:lang w:val="en-US"/>
        </w:rPr>
        <w:t>sejauh</w:t>
      </w:r>
      <w:proofErr w:type="spellEnd"/>
      <w:r w:rsidRPr="0046564B">
        <w:rPr>
          <w:color w:val="000000"/>
          <w:lang w:val="en-US"/>
        </w:rPr>
        <w:t xml:space="preserve"> mana </w:t>
      </w:r>
      <w:proofErr w:type="spellStart"/>
      <w:r w:rsidRPr="0046564B">
        <w:rPr>
          <w:color w:val="000000"/>
          <w:lang w:val="en-US"/>
        </w:rPr>
        <w:t>perusahaan</w:t>
      </w:r>
      <w:proofErr w:type="spellEnd"/>
      <w:r w:rsidRPr="0046564B">
        <w:rPr>
          <w:color w:val="000000"/>
          <w:lang w:val="en-US"/>
        </w:rPr>
        <w:t xml:space="preserve">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menjaga</w:t>
      </w:r>
      <w:proofErr w:type="spellEnd"/>
      <w:r w:rsidRPr="0046564B">
        <w:rPr>
          <w:color w:val="000000"/>
          <w:lang w:val="en-US"/>
        </w:rPr>
        <w:t xml:space="preserve"> </w:t>
      </w:r>
      <w:proofErr w:type="spellStart"/>
      <w:r w:rsidRPr="0046564B">
        <w:rPr>
          <w:color w:val="000000"/>
          <w:lang w:val="en-US"/>
        </w:rPr>
        <w:t>likuiditasnya</w:t>
      </w:r>
      <w:proofErr w:type="spellEnd"/>
      <w:r w:rsidRPr="0046564B">
        <w:rPr>
          <w:color w:val="000000"/>
          <w:lang w:val="en-US"/>
        </w:rPr>
        <w:t xml:space="preserve"> dan </w:t>
      </w:r>
      <w:proofErr w:type="spellStart"/>
      <w:r w:rsidRPr="0046564B">
        <w:rPr>
          <w:color w:val="000000"/>
          <w:lang w:val="en-US"/>
        </w:rPr>
        <w:t>mengoptimalkan</w:t>
      </w:r>
      <w:proofErr w:type="spellEnd"/>
      <w:r w:rsidRPr="0046564B">
        <w:rPr>
          <w:color w:val="000000"/>
          <w:lang w:val="en-US"/>
        </w:rPr>
        <w:t xml:space="preserve"> </w:t>
      </w:r>
      <w:proofErr w:type="spellStart"/>
      <w:r w:rsidRPr="0046564B">
        <w:rPr>
          <w:color w:val="000000"/>
          <w:lang w:val="en-US"/>
        </w:rPr>
        <w:t>penggunaan</w:t>
      </w:r>
      <w:proofErr w:type="spellEnd"/>
      <w:r w:rsidRPr="0046564B">
        <w:rPr>
          <w:color w:val="000000"/>
          <w:lang w:val="en-US"/>
        </w:rPr>
        <w:t xml:space="preserve"> modal </w:t>
      </w:r>
      <w:proofErr w:type="spellStart"/>
      <w:r w:rsidRPr="0046564B">
        <w:rPr>
          <w:color w:val="000000"/>
          <w:lang w:val="en-US"/>
        </w:rPr>
        <w:t>kerja</w:t>
      </w:r>
      <w:proofErr w:type="spellEnd"/>
      <w:r w:rsidRPr="0046564B">
        <w:rPr>
          <w:color w:val="000000"/>
          <w:lang w:val="en-US"/>
        </w:rPr>
        <w:t>.</w:t>
      </w:r>
    </w:p>
    <w:p w14:paraId="0CD28A0A" w14:textId="609780EC" w:rsidR="0046564B" w:rsidRPr="0046564B" w:rsidRDefault="0046564B" w:rsidP="0046564B">
      <w:pPr>
        <w:pBdr>
          <w:top w:val="nil"/>
          <w:left w:val="nil"/>
          <w:bottom w:val="nil"/>
          <w:right w:val="nil"/>
          <w:between w:val="nil"/>
        </w:pBdr>
        <w:ind w:left="180"/>
        <w:jc w:val="both"/>
        <w:rPr>
          <w:color w:val="000000"/>
          <w:lang w:val="en-US"/>
        </w:rPr>
      </w:pPr>
      <w:proofErr w:type="spellStart"/>
      <w:r w:rsidRPr="0046564B">
        <w:rPr>
          <w:color w:val="000000"/>
          <w:lang w:val="en-US"/>
        </w:rPr>
        <w:lastRenderedPageBreak/>
        <w:t>Menurut</w:t>
      </w:r>
      <w:proofErr w:type="spellEnd"/>
      <w:r w:rsidRPr="0046564B">
        <w:rPr>
          <w:color w:val="000000"/>
          <w:lang w:val="en-US"/>
        </w:rPr>
        <w:t xml:space="preserve"> Brigham dan Houston (2020), Current Ratio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memberikan</w:t>
      </w:r>
      <w:proofErr w:type="spellEnd"/>
      <w:r w:rsidRPr="0046564B">
        <w:rPr>
          <w:color w:val="000000"/>
          <w:lang w:val="en-US"/>
        </w:rPr>
        <w:t xml:space="preserve"> </w:t>
      </w:r>
      <w:proofErr w:type="spellStart"/>
      <w:r w:rsidRPr="0046564B">
        <w:rPr>
          <w:color w:val="000000"/>
          <w:lang w:val="en-US"/>
        </w:rPr>
        <w:t>gambaran</w:t>
      </w:r>
      <w:proofErr w:type="spellEnd"/>
      <w:r w:rsidRPr="0046564B">
        <w:rPr>
          <w:color w:val="000000"/>
          <w:lang w:val="en-US"/>
        </w:rPr>
        <w:t xml:space="preserve"> </w:t>
      </w:r>
      <w:proofErr w:type="spellStart"/>
      <w:r w:rsidRPr="0046564B">
        <w:rPr>
          <w:color w:val="000000"/>
          <w:lang w:val="en-US"/>
        </w:rPr>
        <w:t>tentang</w:t>
      </w:r>
      <w:proofErr w:type="spellEnd"/>
      <w:r w:rsidRPr="0046564B">
        <w:rPr>
          <w:color w:val="000000"/>
          <w:lang w:val="en-US"/>
        </w:rPr>
        <w:t xml:space="preserve"> </w:t>
      </w:r>
      <w:proofErr w:type="spellStart"/>
      <w:r w:rsidRPr="0046564B">
        <w:rPr>
          <w:color w:val="000000"/>
          <w:lang w:val="en-US"/>
        </w:rPr>
        <w:t>tingkat</w:t>
      </w:r>
      <w:proofErr w:type="spellEnd"/>
      <w:r w:rsidRPr="0046564B">
        <w:rPr>
          <w:color w:val="000000"/>
          <w:lang w:val="en-US"/>
        </w:rPr>
        <w:t xml:space="preserve"> </w:t>
      </w:r>
      <w:proofErr w:type="spellStart"/>
      <w:r w:rsidRPr="0046564B">
        <w:rPr>
          <w:color w:val="000000"/>
          <w:lang w:val="en-US"/>
        </w:rPr>
        <w:t>likuiditas</w:t>
      </w:r>
      <w:proofErr w:type="spellEnd"/>
      <w:r w:rsidRPr="0046564B">
        <w:rPr>
          <w:color w:val="000000"/>
          <w:lang w:val="en-US"/>
        </w:rPr>
        <w:t xml:space="preserve"> </w:t>
      </w:r>
      <w:proofErr w:type="spellStart"/>
      <w:r w:rsidRPr="0046564B">
        <w:rPr>
          <w:color w:val="000000"/>
          <w:lang w:val="en-US"/>
        </w:rPr>
        <w:t>perusahaan</w:t>
      </w:r>
      <w:proofErr w:type="spellEnd"/>
      <w:r w:rsidRPr="0046564B">
        <w:rPr>
          <w:color w:val="000000"/>
          <w:lang w:val="en-US"/>
        </w:rPr>
        <w:t xml:space="preserve">. </w:t>
      </w:r>
      <w:proofErr w:type="spellStart"/>
      <w:r w:rsidRPr="0046564B">
        <w:rPr>
          <w:color w:val="000000"/>
          <w:lang w:val="en-US"/>
        </w:rPr>
        <w:t>Sebuah</w:t>
      </w:r>
      <w:proofErr w:type="spellEnd"/>
      <w:r w:rsidRPr="0046564B">
        <w:rPr>
          <w:color w:val="000000"/>
          <w:lang w:val="en-US"/>
        </w:rPr>
        <w:t xml:space="preserve"> Current Ratio yang </w:t>
      </w:r>
      <w:proofErr w:type="spellStart"/>
      <w:r w:rsidRPr="0046564B">
        <w:rPr>
          <w:color w:val="000000"/>
          <w:lang w:val="en-US"/>
        </w:rPr>
        <w:t>tinggi</w:t>
      </w:r>
      <w:proofErr w:type="spellEnd"/>
      <w:r w:rsidRPr="0046564B">
        <w:rPr>
          <w:color w:val="000000"/>
          <w:lang w:val="en-US"/>
        </w:rPr>
        <w:t xml:space="preserve"> </w:t>
      </w:r>
      <w:proofErr w:type="spellStart"/>
      <w:r w:rsidRPr="0046564B">
        <w:rPr>
          <w:color w:val="000000"/>
          <w:lang w:val="en-US"/>
        </w:rPr>
        <w:t>menunjukkan</w:t>
      </w:r>
      <w:proofErr w:type="spellEnd"/>
      <w:r w:rsidRPr="0046564B">
        <w:rPr>
          <w:color w:val="000000"/>
          <w:lang w:val="en-US"/>
        </w:rPr>
        <w:t xml:space="preserve"> </w:t>
      </w:r>
      <w:proofErr w:type="spellStart"/>
      <w:r w:rsidRPr="0046564B">
        <w:rPr>
          <w:color w:val="000000"/>
          <w:lang w:val="en-US"/>
        </w:rPr>
        <w:t>kemampuan</w:t>
      </w:r>
      <w:proofErr w:type="spellEnd"/>
      <w:r w:rsidRPr="0046564B">
        <w:rPr>
          <w:color w:val="000000"/>
          <w:lang w:val="en-US"/>
        </w:rPr>
        <w:t xml:space="preserve"> </w:t>
      </w:r>
      <w:proofErr w:type="spellStart"/>
      <w:r w:rsidRPr="0046564B">
        <w:rPr>
          <w:color w:val="000000"/>
          <w:lang w:val="en-US"/>
        </w:rPr>
        <w:t>perusahaan</w:t>
      </w:r>
      <w:proofErr w:type="spellEnd"/>
      <w:r w:rsidRPr="0046564B">
        <w:rPr>
          <w:color w:val="000000"/>
          <w:lang w:val="en-US"/>
        </w:rPr>
        <w:t xml:space="preserve"> </w:t>
      </w:r>
      <w:proofErr w:type="spellStart"/>
      <w:r w:rsidRPr="0046564B">
        <w:rPr>
          <w:color w:val="000000"/>
          <w:lang w:val="en-US"/>
        </w:rPr>
        <w:t>untuk</w:t>
      </w:r>
      <w:proofErr w:type="spellEnd"/>
      <w:r w:rsidRPr="0046564B">
        <w:rPr>
          <w:color w:val="000000"/>
          <w:lang w:val="en-US"/>
        </w:rPr>
        <w:t xml:space="preserve"> </w:t>
      </w:r>
      <w:proofErr w:type="spellStart"/>
      <w:r w:rsidRPr="0046564B">
        <w:rPr>
          <w:color w:val="000000"/>
          <w:lang w:val="en-US"/>
        </w:rPr>
        <w:t>memenuhi</w:t>
      </w:r>
      <w:proofErr w:type="spellEnd"/>
      <w:r w:rsidRPr="0046564B">
        <w:rPr>
          <w:color w:val="000000"/>
          <w:lang w:val="en-US"/>
        </w:rPr>
        <w:t xml:space="preserve"> </w:t>
      </w:r>
      <w:proofErr w:type="spellStart"/>
      <w:r w:rsidRPr="0046564B">
        <w:rPr>
          <w:color w:val="000000"/>
          <w:lang w:val="en-US"/>
        </w:rPr>
        <w:t>kewajiban</w:t>
      </w:r>
      <w:proofErr w:type="spellEnd"/>
      <w:r w:rsidRPr="0046564B">
        <w:rPr>
          <w:color w:val="000000"/>
          <w:lang w:val="en-US"/>
        </w:rPr>
        <w:t xml:space="preserve"> </w:t>
      </w:r>
      <w:proofErr w:type="spellStart"/>
      <w:r w:rsidRPr="0046564B">
        <w:rPr>
          <w:color w:val="000000"/>
          <w:lang w:val="en-US"/>
        </w:rPr>
        <w:t>jangka</w:t>
      </w:r>
      <w:proofErr w:type="spellEnd"/>
      <w:r w:rsidRPr="0046564B">
        <w:rPr>
          <w:color w:val="000000"/>
          <w:lang w:val="en-US"/>
        </w:rPr>
        <w:t xml:space="preserve"> </w:t>
      </w:r>
      <w:proofErr w:type="spellStart"/>
      <w:r w:rsidRPr="0046564B">
        <w:rPr>
          <w:color w:val="000000"/>
          <w:lang w:val="en-US"/>
        </w:rPr>
        <w:t>pendeknya</w:t>
      </w:r>
      <w:proofErr w:type="spellEnd"/>
      <w:r w:rsidRPr="0046564B">
        <w:rPr>
          <w:color w:val="000000"/>
          <w:lang w:val="en-US"/>
        </w:rPr>
        <w:t xml:space="preserve"> </w:t>
      </w:r>
      <w:proofErr w:type="spellStart"/>
      <w:r w:rsidRPr="0046564B">
        <w:rPr>
          <w:color w:val="000000"/>
          <w:lang w:val="en-US"/>
        </w:rPr>
        <w:t>dengan</w:t>
      </w:r>
      <w:proofErr w:type="spellEnd"/>
      <w:r w:rsidRPr="0046564B">
        <w:rPr>
          <w:color w:val="000000"/>
          <w:lang w:val="en-US"/>
        </w:rPr>
        <w:t xml:space="preserve"> </w:t>
      </w:r>
      <w:proofErr w:type="spellStart"/>
      <w:r w:rsidRPr="0046564B">
        <w:rPr>
          <w:color w:val="000000"/>
          <w:lang w:val="en-US"/>
        </w:rPr>
        <w:t>mudah</w:t>
      </w:r>
      <w:proofErr w:type="spellEnd"/>
      <w:r w:rsidRPr="0046564B">
        <w:rPr>
          <w:color w:val="000000"/>
          <w:lang w:val="en-US"/>
        </w:rPr>
        <w:t xml:space="preserve">, </w:t>
      </w:r>
      <w:proofErr w:type="spellStart"/>
      <w:r w:rsidRPr="0046564B">
        <w:rPr>
          <w:color w:val="000000"/>
          <w:lang w:val="en-US"/>
        </w:rPr>
        <w:t>tetapi</w:t>
      </w:r>
      <w:proofErr w:type="spellEnd"/>
      <w:r w:rsidRPr="0046564B">
        <w:rPr>
          <w:color w:val="000000"/>
          <w:lang w:val="en-US"/>
        </w:rPr>
        <w:t xml:space="preserve"> </w:t>
      </w:r>
      <w:proofErr w:type="spellStart"/>
      <w:r w:rsidRPr="0046564B">
        <w:rPr>
          <w:color w:val="000000"/>
          <w:lang w:val="en-US"/>
        </w:rPr>
        <w:t>terlalu</w:t>
      </w:r>
      <w:proofErr w:type="spellEnd"/>
      <w:r w:rsidRPr="0046564B">
        <w:rPr>
          <w:color w:val="000000"/>
          <w:lang w:val="en-US"/>
        </w:rPr>
        <w:t xml:space="preserve"> </w:t>
      </w:r>
      <w:proofErr w:type="spellStart"/>
      <w:r w:rsidRPr="0046564B">
        <w:rPr>
          <w:color w:val="000000"/>
          <w:lang w:val="en-US"/>
        </w:rPr>
        <w:t>tinggi</w:t>
      </w:r>
      <w:proofErr w:type="spellEnd"/>
      <w:r w:rsidRPr="0046564B">
        <w:rPr>
          <w:color w:val="000000"/>
          <w:lang w:val="en-US"/>
        </w:rPr>
        <w:t xml:space="preserve"> juga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menunjukkan</w:t>
      </w:r>
      <w:proofErr w:type="spellEnd"/>
      <w:r w:rsidRPr="0046564B">
        <w:rPr>
          <w:color w:val="000000"/>
          <w:lang w:val="en-US"/>
        </w:rPr>
        <w:t xml:space="preserve"> idle assets yang </w:t>
      </w:r>
      <w:proofErr w:type="spellStart"/>
      <w:r w:rsidRPr="0046564B">
        <w:rPr>
          <w:color w:val="000000"/>
          <w:lang w:val="en-US"/>
        </w:rPr>
        <w:t>tidak</w:t>
      </w:r>
      <w:proofErr w:type="spellEnd"/>
      <w:r w:rsidRPr="0046564B">
        <w:rPr>
          <w:color w:val="000000"/>
          <w:lang w:val="en-US"/>
        </w:rPr>
        <w:t xml:space="preserve"> </w:t>
      </w:r>
      <w:proofErr w:type="spellStart"/>
      <w:r w:rsidRPr="0046564B">
        <w:rPr>
          <w:color w:val="000000"/>
          <w:lang w:val="en-US"/>
        </w:rPr>
        <w:t>dioptimalkan</w:t>
      </w:r>
      <w:proofErr w:type="spellEnd"/>
      <w:r w:rsidRPr="0046564B">
        <w:rPr>
          <w:color w:val="000000"/>
          <w:lang w:val="en-US"/>
        </w:rPr>
        <w:t xml:space="preserve">. </w:t>
      </w:r>
      <w:proofErr w:type="spellStart"/>
      <w:r w:rsidRPr="0046564B">
        <w:rPr>
          <w:color w:val="000000"/>
          <w:lang w:val="en-US"/>
        </w:rPr>
        <w:t>Sejalan</w:t>
      </w:r>
      <w:proofErr w:type="spellEnd"/>
      <w:r w:rsidRPr="0046564B">
        <w:rPr>
          <w:color w:val="000000"/>
          <w:lang w:val="en-US"/>
        </w:rPr>
        <w:t xml:space="preserve"> </w:t>
      </w:r>
      <w:proofErr w:type="spellStart"/>
      <w:r w:rsidRPr="0046564B">
        <w:rPr>
          <w:color w:val="000000"/>
          <w:lang w:val="en-US"/>
        </w:rPr>
        <w:t>dengan</w:t>
      </w:r>
      <w:proofErr w:type="spellEnd"/>
      <w:r w:rsidRPr="0046564B">
        <w:rPr>
          <w:color w:val="000000"/>
          <w:lang w:val="en-US"/>
        </w:rPr>
        <w:t xml:space="preserve"> </w:t>
      </w:r>
      <w:proofErr w:type="spellStart"/>
      <w:r w:rsidRPr="0046564B">
        <w:rPr>
          <w:color w:val="000000"/>
          <w:lang w:val="en-US"/>
        </w:rPr>
        <w:t>itu</w:t>
      </w:r>
      <w:proofErr w:type="spellEnd"/>
      <w:r w:rsidRPr="0046564B">
        <w:rPr>
          <w:color w:val="000000"/>
          <w:lang w:val="en-US"/>
        </w:rPr>
        <w:t xml:space="preserve">, Weston et al. (2019) </w:t>
      </w:r>
      <w:proofErr w:type="spellStart"/>
      <w:r w:rsidRPr="0046564B">
        <w:rPr>
          <w:color w:val="000000"/>
          <w:lang w:val="en-US"/>
        </w:rPr>
        <w:t>menekankan</w:t>
      </w:r>
      <w:proofErr w:type="spellEnd"/>
      <w:r w:rsidRPr="0046564B">
        <w:rPr>
          <w:color w:val="000000"/>
          <w:lang w:val="en-US"/>
        </w:rPr>
        <w:t xml:space="preserve"> </w:t>
      </w:r>
      <w:proofErr w:type="spellStart"/>
      <w:r w:rsidRPr="0046564B">
        <w:rPr>
          <w:color w:val="000000"/>
          <w:lang w:val="en-US"/>
        </w:rPr>
        <w:t>bahwa</w:t>
      </w:r>
      <w:proofErr w:type="spellEnd"/>
      <w:r w:rsidRPr="0046564B">
        <w:rPr>
          <w:color w:val="000000"/>
          <w:lang w:val="en-US"/>
        </w:rPr>
        <w:t xml:space="preserve"> Working Capital Turnover yang </w:t>
      </w:r>
      <w:proofErr w:type="spellStart"/>
      <w:r w:rsidRPr="0046564B">
        <w:rPr>
          <w:color w:val="000000"/>
          <w:lang w:val="en-US"/>
        </w:rPr>
        <w:t>tinggi</w:t>
      </w:r>
      <w:proofErr w:type="spellEnd"/>
      <w:r w:rsidRPr="0046564B">
        <w:rPr>
          <w:color w:val="000000"/>
          <w:lang w:val="en-US"/>
        </w:rPr>
        <w:t xml:space="preserve"> </w:t>
      </w:r>
      <w:proofErr w:type="spellStart"/>
      <w:r w:rsidRPr="0046564B">
        <w:rPr>
          <w:color w:val="000000"/>
          <w:lang w:val="en-US"/>
        </w:rPr>
        <w:t>mencerminkan</w:t>
      </w:r>
      <w:proofErr w:type="spellEnd"/>
      <w:r w:rsidRPr="0046564B">
        <w:rPr>
          <w:color w:val="000000"/>
          <w:lang w:val="en-US"/>
        </w:rPr>
        <w:t xml:space="preserve"> </w:t>
      </w:r>
      <w:proofErr w:type="spellStart"/>
      <w:r w:rsidRPr="0046564B">
        <w:rPr>
          <w:color w:val="000000"/>
          <w:lang w:val="en-US"/>
        </w:rPr>
        <w:t>efisiensi</w:t>
      </w:r>
      <w:proofErr w:type="spellEnd"/>
      <w:r w:rsidRPr="0046564B">
        <w:rPr>
          <w:color w:val="000000"/>
          <w:lang w:val="en-US"/>
        </w:rPr>
        <w:t xml:space="preserve"> </w:t>
      </w:r>
      <w:proofErr w:type="spellStart"/>
      <w:r w:rsidRPr="0046564B">
        <w:rPr>
          <w:color w:val="000000"/>
          <w:lang w:val="en-US"/>
        </w:rPr>
        <w:t>dalam</w:t>
      </w:r>
      <w:proofErr w:type="spellEnd"/>
      <w:r w:rsidRPr="0046564B">
        <w:rPr>
          <w:color w:val="000000"/>
          <w:lang w:val="en-US"/>
        </w:rPr>
        <w:t xml:space="preserve"> </w:t>
      </w:r>
      <w:proofErr w:type="spellStart"/>
      <w:r w:rsidRPr="0046564B">
        <w:rPr>
          <w:color w:val="000000"/>
          <w:lang w:val="en-US"/>
        </w:rPr>
        <w:t>pengelolaan</w:t>
      </w:r>
      <w:proofErr w:type="spellEnd"/>
      <w:r w:rsidRPr="0046564B">
        <w:rPr>
          <w:color w:val="000000"/>
          <w:lang w:val="en-US"/>
        </w:rPr>
        <w:t xml:space="preserve"> modal </w:t>
      </w:r>
      <w:proofErr w:type="spellStart"/>
      <w:r w:rsidRPr="0046564B">
        <w:rPr>
          <w:color w:val="000000"/>
          <w:lang w:val="en-US"/>
        </w:rPr>
        <w:t>kerja</w:t>
      </w:r>
      <w:proofErr w:type="spellEnd"/>
      <w:r w:rsidRPr="0046564B">
        <w:rPr>
          <w:color w:val="000000"/>
          <w:lang w:val="en-US"/>
        </w:rPr>
        <w:t xml:space="preserve">, yang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berkontribusi</w:t>
      </w:r>
      <w:proofErr w:type="spellEnd"/>
      <w:r w:rsidRPr="0046564B">
        <w:rPr>
          <w:color w:val="000000"/>
          <w:lang w:val="en-US"/>
        </w:rPr>
        <w:t xml:space="preserve"> </w:t>
      </w:r>
      <w:proofErr w:type="spellStart"/>
      <w:r w:rsidRPr="0046564B">
        <w:rPr>
          <w:color w:val="000000"/>
          <w:lang w:val="en-US"/>
        </w:rPr>
        <w:t>positif</w:t>
      </w:r>
      <w:proofErr w:type="spellEnd"/>
      <w:r w:rsidRPr="0046564B">
        <w:rPr>
          <w:color w:val="000000"/>
          <w:lang w:val="en-US"/>
        </w:rPr>
        <w:t xml:space="preserve"> </w:t>
      </w:r>
      <w:proofErr w:type="spellStart"/>
      <w:r w:rsidRPr="0046564B">
        <w:rPr>
          <w:color w:val="000000"/>
          <w:lang w:val="en-US"/>
        </w:rPr>
        <w:t>terhadap</w:t>
      </w:r>
      <w:proofErr w:type="spellEnd"/>
      <w:r w:rsidRPr="0046564B">
        <w:rPr>
          <w:color w:val="000000"/>
          <w:lang w:val="en-US"/>
        </w:rPr>
        <w:t xml:space="preserve"> </w:t>
      </w:r>
      <w:proofErr w:type="spellStart"/>
      <w:r w:rsidRPr="0046564B">
        <w:rPr>
          <w:color w:val="000000"/>
          <w:lang w:val="en-US"/>
        </w:rPr>
        <w:t>profitabilitas</w:t>
      </w:r>
      <w:proofErr w:type="spellEnd"/>
      <w:r w:rsidRPr="0046564B">
        <w:rPr>
          <w:color w:val="000000"/>
          <w:lang w:val="en-US"/>
        </w:rPr>
        <w:t xml:space="preserve"> </w:t>
      </w:r>
      <w:proofErr w:type="spellStart"/>
      <w:r w:rsidRPr="0046564B">
        <w:rPr>
          <w:color w:val="000000"/>
          <w:lang w:val="en-US"/>
        </w:rPr>
        <w:t>perusahaan</w:t>
      </w:r>
      <w:proofErr w:type="spellEnd"/>
      <w:r w:rsidRPr="0046564B">
        <w:rPr>
          <w:color w:val="000000"/>
          <w:lang w:val="en-US"/>
        </w:rPr>
        <w:t xml:space="preserve">. Dalam </w:t>
      </w:r>
      <w:proofErr w:type="spellStart"/>
      <w:r w:rsidRPr="0046564B">
        <w:rPr>
          <w:color w:val="000000"/>
          <w:lang w:val="en-US"/>
        </w:rPr>
        <w:t>analisis</w:t>
      </w:r>
      <w:proofErr w:type="spellEnd"/>
      <w:r w:rsidRPr="0046564B">
        <w:rPr>
          <w:color w:val="000000"/>
          <w:lang w:val="en-US"/>
        </w:rPr>
        <w:t xml:space="preserve"> yang </w:t>
      </w:r>
      <w:proofErr w:type="spellStart"/>
      <w:r w:rsidRPr="0046564B">
        <w:rPr>
          <w:color w:val="000000"/>
          <w:lang w:val="en-US"/>
        </w:rPr>
        <w:t>lebih</w:t>
      </w:r>
      <w:proofErr w:type="spellEnd"/>
      <w:r w:rsidRPr="0046564B">
        <w:rPr>
          <w:color w:val="000000"/>
          <w:lang w:val="en-US"/>
        </w:rPr>
        <w:t xml:space="preserve"> </w:t>
      </w:r>
      <w:proofErr w:type="spellStart"/>
      <w:r w:rsidRPr="0046564B">
        <w:rPr>
          <w:color w:val="000000"/>
          <w:lang w:val="en-US"/>
        </w:rPr>
        <w:t>komprehensif</w:t>
      </w:r>
      <w:proofErr w:type="spellEnd"/>
      <w:r w:rsidRPr="0046564B">
        <w:rPr>
          <w:color w:val="000000"/>
          <w:lang w:val="en-US"/>
        </w:rPr>
        <w:t xml:space="preserve">, </w:t>
      </w:r>
      <w:proofErr w:type="spellStart"/>
      <w:r w:rsidRPr="0046564B">
        <w:rPr>
          <w:color w:val="000000"/>
          <w:lang w:val="en-US"/>
        </w:rPr>
        <w:t>keseimbangan</w:t>
      </w:r>
      <w:proofErr w:type="spellEnd"/>
      <w:r w:rsidRPr="0046564B">
        <w:rPr>
          <w:color w:val="000000"/>
          <w:lang w:val="en-US"/>
        </w:rPr>
        <w:t xml:space="preserve"> yang </w:t>
      </w:r>
      <w:proofErr w:type="spellStart"/>
      <w:r w:rsidRPr="0046564B">
        <w:rPr>
          <w:color w:val="000000"/>
          <w:lang w:val="en-US"/>
        </w:rPr>
        <w:t>baik</w:t>
      </w:r>
      <w:proofErr w:type="spellEnd"/>
      <w:r w:rsidRPr="0046564B">
        <w:rPr>
          <w:color w:val="000000"/>
          <w:lang w:val="en-US"/>
        </w:rPr>
        <w:t xml:space="preserve"> </w:t>
      </w:r>
      <w:proofErr w:type="spellStart"/>
      <w:r w:rsidRPr="0046564B">
        <w:rPr>
          <w:color w:val="000000"/>
          <w:lang w:val="en-US"/>
        </w:rPr>
        <w:t>antara</w:t>
      </w:r>
      <w:proofErr w:type="spellEnd"/>
      <w:r w:rsidRPr="0046564B">
        <w:rPr>
          <w:color w:val="000000"/>
          <w:lang w:val="en-US"/>
        </w:rPr>
        <w:t xml:space="preserve"> Current Ratio dan Working Capital Turnover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menciptakan</w:t>
      </w:r>
      <w:proofErr w:type="spellEnd"/>
      <w:r w:rsidRPr="0046564B">
        <w:rPr>
          <w:color w:val="000000"/>
          <w:lang w:val="en-US"/>
        </w:rPr>
        <w:t xml:space="preserve"> </w:t>
      </w:r>
      <w:proofErr w:type="spellStart"/>
      <w:r w:rsidRPr="0046564B">
        <w:rPr>
          <w:color w:val="000000"/>
          <w:lang w:val="en-US"/>
        </w:rPr>
        <w:t>lingkungan</w:t>
      </w:r>
      <w:proofErr w:type="spellEnd"/>
      <w:r w:rsidRPr="0046564B">
        <w:rPr>
          <w:color w:val="000000"/>
          <w:lang w:val="en-US"/>
        </w:rPr>
        <w:t xml:space="preserve"> yang </w:t>
      </w:r>
      <w:proofErr w:type="spellStart"/>
      <w:r w:rsidRPr="0046564B">
        <w:rPr>
          <w:color w:val="000000"/>
          <w:lang w:val="en-US"/>
        </w:rPr>
        <w:t>mendukung</w:t>
      </w:r>
      <w:proofErr w:type="spellEnd"/>
      <w:r w:rsidRPr="0046564B">
        <w:rPr>
          <w:color w:val="000000"/>
          <w:lang w:val="en-US"/>
        </w:rPr>
        <w:t xml:space="preserve"> </w:t>
      </w:r>
      <w:proofErr w:type="spellStart"/>
      <w:r w:rsidRPr="0046564B">
        <w:rPr>
          <w:color w:val="000000"/>
          <w:lang w:val="en-US"/>
        </w:rPr>
        <w:t>pencapaian</w:t>
      </w:r>
      <w:proofErr w:type="spellEnd"/>
      <w:r w:rsidRPr="0046564B">
        <w:rPr>
          <w:color w:val="000000"/>
          <w:lang w:val="en-US"/>
        </w:rPr>
        <w:t xml:space="preserve"> Net Profit Margin yang optimal.</w:t>
      </w:r>
    </w:p>
    <w:p w14:paraId="5EF76B77" w14:textId="380B8309" w:rsidR="0046564B" w:rsidRPr="0046564B" w:rsidRDefault="0046564B" w:rsidP="0046564B">
      <w:pPr>
        <w:pBdr>
          <w:top w:val="nil"/>
          <w:left w:val="nil"/>
          <w:bottom w:val="nil"/>
          <w:right w:val="nil"/>
          <w:between w:val="nil"/>
        </w:pBdr>
        <w:ind w:left="180"/>
        <w:jc w:val="both"/>
        <w:rPr>
          <w:color w:val="000000"/>
          <w:lang w:val="en-US"/>
        </w:rPr>
      </w:pPr>
      <w:proofErr w:type="spellStart"/>
      <w:r w:rsidRPr="0046564B">
        <w:rPr>
          <w:color w:val="000000"/>
          <w:lang w:val="en-US"/>
        </w:rPr>
        <w:t>Pengaruh</w:t>
      </w:r>
      <w:proofErr w:type="spellEnd"/>
      <w:r w:rsidRPr="0046564B">
        <w:rPr>
          <w:color w:val="000000"/>
          <w:lang w:val="en-US"/>
        </w:rPr>
        <w:t xml:space="preserve"> </w:t>
      </w:r>
      <w:proofErr w:type="spellStart"/>
      <w:r w:rsidRPr="0046564B">
        <w:rPr>
          <w:color w:val="000000"/>
          <w:lang w:val="en-US"/>
        </w:rPr>
        <w:t>simultan</w:t>
      </w:r>
      <w:proofErr w:type="spellEnd"/>
      <w:r w:rsidRPr="0046564B">
        <w:rPr>
          <w:color w:val="000000"/>
          <w:lang w:val="en-US"/>
        </w:rPr>
        <w:t xml:space="preserve"> Current Ratio dan Working Capital Turnover </w:t>
      </w:r>
      <w:proofErr w:type="spellStart"/>
      <w:r w:rsidRPr="0046564B">
        <w:rPr>
          <w:color w:val="000000"/>
          <w:lang w:val="en-US"/>
        </w:rPr>
        <w:t>terhadap</w:t>
      </w:r>
      <w:proofErr w:type="spellEnd"/>
      <w:r w:rsidRPr="0046564B">
        <w:rPr>
          <w:color w:val="000000"/>
          <w:lang w:val="en-US"/>
        </w:rPr>
        <w:t xml:space="preserve"> Net Profit Margin </w:t>
      </w:r>
      <w:proofErr w:type="spellStart"/>
      <w:r w:rsidRPr="0046564B">
        <w:rPr>
          <w:color w:val="000000"/>
          <w:lang w:val="en-US"/>
        </w:rPr>
        <w:t>mencerminkan</w:t>
      </w:r>
      <w:proofErr w:type="spellEnd"/>
      <w:r w:rsidRPr="0046564B">
        <w:rPr>
          <w:color w:val="000000"/>
          <w:lang w:val="en-US"/>
        </w:rPr>
        <w:t xml:space="preserve"> </w:t>
      </w:r>
      <w:proofErr w:type="spellStart"/>
      <w:r w:rsidRPr="0046564B">
        <w:rPr>
          <w:color w:val="000000"/>
          <w:lang w:val="en-US"/>
        </w:rPr>
        <w:t>sejauh</w:t>
      </w:r>
      <w:proofErr w:type="spellEnd"/>
      <w:r w:rsidRPr="0046564B">
        <w:rPr>
          <w:color w:val="000000"/>
          <w:lang w:val="en-US"/>
        </w:rPr>
        <w:t xml:space="preserve"> mana </w:t>
      </w:r>
      <w:proofErr w:type="spellStart"/>
      <w:r w:rsidRPr="0046564B">
        <w:rPr>
          <w:color w:val="000000"/>
          <w:lang w:val="en-US"/>
        </w:rPr>
        <w:t>kebijakan</w:t>
      </w:r>
      <w:proofErr w:type="spellEnd"/>
      <w:r w:rsidRPr="0046564B">
        <w:rPr>
          <w:color w:val="000000"/>
          <w:lang w:val="en-US"/>
        </w:rPr>
        <w:t xml:space="preserve"> </w:t>
      </w:r>
      <w:proofErr w:type="spellStart"/>
      <w:r w:rsidRPr="0046564B">
        <w:rPr>
          <w:color w:val="000000"/>
          <w:lang w:val="en-US"/>
        </w:rPr>
        <w:t>likuiditas</w:t>
      </w:r>
      <w:proofErr w:type="spellEnd"/>
      <w:r w:rsidRPr="0046564B">
        <w:rPr>
          <w:color w:val="000000"/>
          <w:lang w:val="en-US"/>
        </w:rPr>
        <w:t xml:space="preserve"> dan </w:t>
      </w:r>
      <w:proofErr w:type="spellStart"/>
      <w:r w:rsidRPr="0046564B">
        <w:rPr>
          <w:color w:val="000000"/>
          <w:lang w:val="en-US"/>
        </w:rPr>
        <w:t>efisiensi</w:t>
      </w:r>
      <w:proofErr w:type="spellEnd"/>
      <w:r w:rsidRPr="0046564B">
        <w:rPr>
          <w:color w:val="000000"/>
          <w:lang w:val="en-US"/>
        </w:rPr>
        <w:t xml:space="preserve"> </w:t>
      </w:r>
      <w:proofErr w:type="spellStart"/>
      <w:r w:rsidRPr="0046564B">
        <w:rPr>
          <w:color w:val="000000"/>
          <w:lang w:val="en-US"/>
        </w:rPr>
        <w:t>operasional</w:t>
      </w:r>
      <w:proofErr w:type="spellEnd"/>
      <w:r w:rsidRPr="0046564B">
        <w:rPr>
          <w:color w:val="000000"/>
          <w:lang w:val="en-US"/>
        </w:rPr>
        <w:t xml:space="preserve">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mempengaruhi</w:t>
      </w:r>
      <w:proofErr w:type="spellEnd"/>
      <w:r w:rsidRPr="0046564B">
        <w:rPr>
          <w:color w:val="000000"/>
          <w:lang w:val="en-US"/>
        </w:rPr>
        <w:t xml:space="preserve"> </w:t>
      </w:r>
      <w:proofErr w:type="spellStart"/>
      <w:r w:rsidRPr="0046564B">
        <w:rPr>
          <w:color w:val="000000"/>
          <w:lang w:val="en-US"/>
        </w:rPr>
        <w:t>profitabilitas</w:t>
      </w:r>
      <w:proofErr w:type="spellEnd"/>
      <w:r w:rsidRPr="0046564B">
        <w:rPr>
          <w:color w:val="000000"/>
          <w:lang w:val="en-US"/>
        </w:rPr>
        <w:t xml:space="preserve">. </w:t>
      </w:r>
      <w:proofErr w:type="spellStart"/>
      <w:r w:rsidRPr="0046564B">
        <w:rPr>
          <w:color w:val="000000"/>
          <w:lang w:val="en-US"/>
        </w:rPr>
        <w:t>Pengelolaan</w:t>
      </w:r>
      <w:proofErr w:type="spellEnd"/>
      <w:r w:rsidRPr="0046564B">
        <w:rPr>
          <w:color w:val="000000"/>
          <w:lang w:val="en-US"/>
        </w:rPr>
        <w:t xml:space="preserve"> yang </w:t>
      </w:r>
      <w:proofErr w:type="spellStart"/>
      <w:r w:rsidRPr="0046564B">
        <w:rPr>
          <w:color w:val="000000"/>
          <w:lang w:val="en-US"/>
        </w:rPr>
        <w:t>efisien</w:t>
      </w:r>
      <w:proofErr w:type="spellEnd"/>
      <w:r w:rsidRPr="0046564B">
        <w:rPr>
          <w:color w:val="000000"/>
          <w:lang w:val="en-US"/>
        </w:rPr>
        <w:t xml:space="preserve"> </w:t>
      </w:r>
      <w:proofErr w:type="spellStart"/>
      <w:r w:rsidRPr="0046564B">
        <w:rPr>
          <w:color w:val="000000"/>
          <w:lang w:val="en-US"/>
        </w:rPr>
        <w:t>terhadap</w:t>
      </w:r>
      <w:proofErr w:type="spellEnd"/>
      <w:r w:rsidRPr="0046564B">
        <w:rPr>
          <w:color w:val="000000"/>
          <w:lang w:val="en-US"/>
        </w:rPr>
        <w:t xml:space="preserve"> modal </w:t>
      </w:r>
      <w:proofErr w:type="spellStart"/>
      <w:r w:rsidRPr="0046564B">
        <w:rPr>
          <w:color w:val="000000"/>
          <w:lang w:val="en-US"/>
        </w:rPr>
        <w:t>kerja</w:t>
      </w:r>
      <w:proofErr w:type="spellEnd"/>
      <w:r w:rsidRPr="0046564B">
        <w:rPr>
          <w:color w:val="000000"/>
          <w:lang w:val="en-US"/>
        </w:rPr>
        <w:t xml:space="preserve"> </w:t>
      </w:r>
      <w:proofErr w:type="spellStart"/>
      <w:r w:rsidRPr="0046564B">
        <w:rPr>
          <w:color w:val="000000"/>
          <w:lang w:val="en-US"/>
        </w:rPr>
        <w:t>melalui</w:t>
      </w:r>
      <w:proofErr w:type="spellEnd"/>
      <w:r w:rsidRPr="0046564B">
        <w:rPr>
          <w:color w:val="000000"/>
          <w:lang w:val="en-US"/>
        </w:rPr>
        <w:t xml:space="preserve"> Working Capital Turnover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meningkatkan</w:t>
      </w:r>
      <w:proofErr w:type="spellEnd"/>
      <w:r w:rsidRPr="0046564B">
        <w:rPr>
          <w:color w:val="000000"/>
          <w:lang w:val="en-US"/>
        </w:rPr>
        <w:t xml:space="preserve"> </w:t>
      </w:r>
      <w:proofErr w:type="spellStart"/>
      <w:r w:rsidRPr="0046564B">
        <w:rPr>
          <w:color w:val="000000"/>
          <w:lang w:val="en-US"/>
        </w:rPr>
        <w:t>produktivitas</w:t>
      </w:r>
      <w:proofErr w:type="spellEnd"/>
      <w:r w:rsidRPr="0046564B">
        <w:rPr>
          <w:color w:val="000000"/>
          <w:lang w:val="en-US"/>
        </w:rPr>
        <w:t xml:space="preserve"> </w:t>
      </w:r>
      <w:proofErr w:type="spellStart"/>
      <w:r w:rsidRPr="0046564B">
        <w:rPr>
          <w:color w:val="000000"/>
          <w:lang w:val="en-US"/>
        </w:rPr>
        <w:t>aset</w:t>
      </w:r>
      <w:proofErr w:type="spellEnd"/>
      <w:r w:rsidRPr="0046564B">
        <w:rPr>
          <w:color w:val="000000"/>
          <w:lang w:val="en-US"/>
        </w:rPr>
        <w:t xml:space="preserve">, </w:t>
      </w:r>
      <w:proofErr w:type="spellStart"/>
      <w:r w:rsidRPr="0046564B">
        <w:rPr>
          <w:color w:val="000000"/>
          <w:lang w:val="en-US"/>
        </w:rPr>
        <w:t>sementara</w:t>
      </w:r>
      <w:proofErr w:type="spellEnd"/>
      <w:r w:rsidRPr="0046564B">
        <w:rPr>
          <w:color w:val="000000"/>
          <w:lang w:val="en-US"/>
        </w:rPr>
        <w:t xml:space="preserve"> Current Ratio yang </w:t>
      </w:r>
      <w:proofErr w:type="spellStart"/>
      <w:r w:rsidRPr="0046564B">
        <w:rPr>
          <w:color w:val="000000"/>
          <w:lang w:val="en-US"/>
        </w:rPr>
        <w:t>seimbang</w:t>
      </w:r>
      <w:proofErr w:type="spellEnd"/>
      <w:r w:rsidRPr="0046564B">
        <w:rPr>
          <w:color w:val="000000"/>
          <w:lang w:val="en-US"/>
        </w:rPr>
        <w:t xml:space="preserve">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memberikan</w:t>
      </w:r>
      <w:proofErr w:type="spellEnd"/>
      <w:r w:rsidRPr="0046564B">
        <w:rPr>
          <w:color w:val="000000"/>
          <w:lang w:val="en-US"/>
        </w:rPr>
        <w:t xml:space="preserve"> </w:t>
      </w:r>
      <w:proofErr w:type="spellStart"/>
      <w:r w:rsidRPr="0046564B">
        <w:rPr>
          <w:color w:val="000000"/>
          <w:lang w:val="en-US"/>
        </w:rPr>
        <w:t>kestabilan</w:t>
      </w:r>
      <w:proofErr w:type="spellEnd"/>
      <w:r w:rsidRPr="0046564B">
        <w:rPr>
          <w:color w:val="000000"/>
          <w:lang w:val="en-US"/>
        </w:rPr>
        <w:t xml:space="preserve"> </w:t>
      </w:r>
      <w:proofErr w:type="spellStart"/>
      <w:r w:rsidRPr="0046564B">
        <w:rPr>
          <w:color w:val="000000"/>
          <w:lang w:val="en-US"/>
        </w:rPr>
        <w:t>likuiditas</w:t>
      </w:r>
      <w:proofErr w:type="spellEnd"/>
      <w:r w:rsidRPr="0046564B">
        <w:rPr>
          <w:color w:val="000000"/>
          <w:lang w:val="en-US"/>
        </w:rPr>
        <w:t xml:space="preserve">. </w:t>
      </w:r>
      <w:proofErr w:type="spellStart"/>
      <w:r w:rsidRPr="0046564B">
        <w:rPr>
          <w:color w:val="000000"/>
          <w:lang w:val="en-US"/>
        </w:rPr>
        <w:t>Keseluruhan</w:t>
      </w:r>
      <w:proofErr w:type="spellEnd"/>
      <w:r w:rsidRPr="0046564B">
        <w:rPr>
          <w:color w:val="000000"/>
          <w:lang w:val="en-US"/>
        </w:rPr>
        <w:t xml:space="preserve">, </w:t>
      </w:r>
      <w:proofErr w:type="spellStart"/>
      <w:r w:rsidRPr="0046564B">
        <w:rPr>
          <w:color w:val="000000"/>
          <w:lang w:val="en-US"/>
        </w:rPr>
        <w:t>dampaknya</w:t>
      </w:r>
      <w:proofErr w:type="spellEnd"/>
      <w:r w:rsidRPr="0046564B">
        <w:rPr>
          <w:color w:val="000000"/>
          <w:lang w:val="en-US"/>
        </w:rPr>
        <w:t xml:space="preserve"> pada Net Profit Margin </w:t>
      </w:r>
      <w:proofErr w:type="spellStart"/>
      <w:r w:rsidRPr="0046564B">
        <w:rPr>
          <w:color w:val="000000"/>
          <w:lang w:val="en-US"/>
        </w:rPr>
        <w:t>bisa</w:t>
      </w:r>
      <w:proofErr w:type="spellEnd"/>
      <w:r w:rsidRPr="0046564B">
        <w:rPr>
          <w:color w:val="000000"/>
          <w:lang w:val="en-US"/>
        </w:rPr>
        <w:t xml:space="preserve"> </w:t>
      </w:r>
      <w:proofErr w:type="spellStart"/>
      <w:r w:rsidRPr="0046564B">
        <w:rPr>
          <w:color w:val="000000"/>
          <w:lang w:val="en-US"/>
        </w:rPr>
        <w:t>bersifat</w:t>
      </w:r>
      <w:proofErr w:type="spellEnd"/>
      <w:r w:rsidRPr="0046564B">
        <w:rPr>
          <w:color w:val="000000"/>
          <w:lang w:val="en-US"/>
        </w:rPr>
        <w:t xml:space="preserve"> </w:t>
      </w:r>
      <w:proofErr w:type="spellStart"/>
      <w:r w:rsidRPr="0046564B">
        <w:rPr>
          <w:color w:val="000000"/>
          <w:lang w:val="en-US"/>
        </w:rPr>
        <w:t>komplementer</w:t>
      </w:r>
      <w:proofErr w:type="spellEnd"/>
      <w:r w:rsidRPr="0046564B">
        <w:rPr>
          <w:color w:val="000000"/>
          <w:lang w:val="en-US"/>
        </w:rPr>
        <w:t xml:space="preserve"> </w:t>
      </w:r>
      <w:proofErr w:type="spellStart"/>
      <w:r w:rsidRPr="0046564B">
        <w:rPr>
          <w:color w:val="000000"/>
          <w:lang w:val="en-US"/>
        </w:rPr>
        <w:t>atau</w:t>
      </w:r>
      <w:proofErr w:type="spellEnd"/>
      <w:r w:rsidRPr="0046564B">
        <w:rPr>
          <w:color w:val="000000"/>
          <w:lang w:val="en-US"/>
        </w:rPr>
        <w:t xml:space="preserve"> </w:t>
      </w:r>
      <w:proofErr w:type="spellStart"/>
      <w:r w:rsidRPr="0046564B">
        <w:rPr>
          <w:color w:val="000000"/>
          <w:lang w:val="en-US"/>
        </w:rPr>
        <w:t>mungkin</w:t>
      </w:r>
      <w:proofErr w:type="spellEnd"/>
      <w:r w:rsidRPr="0046564B">
        <w:rPr>
          <w:color w:val="000000"/>
          <w:lang w:val="en-US"/>
        </w:rPr>
        <w:t xml:space="preserve"> </w:t>
      </w:r>
      <w:proofErr w:type="spellStart"/>
      <w:r w:rsidRPr="0046564B">
        <w:rPr>
          <w:color w:val="000000"/>
          <w:lang w:val="en-US"/>
        </w:rPr>
        <w:t>ada</w:t>
      </w:r>
      <w:proofErr w:type="spellEnd"/>
      <w:r w:rsidRPr="0046564B">
        <w:rPr>
          <w:color w:val="000000"/>
          <w:lang w:val="en-US"/>
        </w:rPr>
        <w:t xml:space="preserve"> trade-off </w:t>
      </w:r>
      <w:proofErr w:type="spellStart"/>
      <w:r w:rsidRPr="0046564B">
        <w:rPr>
          <w:color w:val="000000"/>
          <w:lang w:val="en-US"/>
        </w:rPr>
        <w:t>antara</w:t>
      </w:r>
      <w:proofErr w:type="spellEnd"/>
      <w:r w:rsidRPr="0046564B">
        <w:rPr>
          <w:color w:val="000000"/>
          <w:lang w:val="en-US"/>
        </w:rPr>
        <w:t xml:space="preserve"> </w:t>
      </w:r>
      <w:proofErr w:type="spellStart"/>
      <w:r w:rsidRPr="0046564B">
        <w:rPr>
          <w:color w:val="000000"/>
          <w:lang w:val="en-US"/>
        </w:rPr>
        <w:t>likuiditas</w:t>
      </w:r>
      <w:proofErr w:type="spellEnd"/>
      <w:r w:rsidRPr="0046564B">
        <w:rPr>
          <w:color w:val="000000"/>
          <w:lang w:val="en-US"/>
        </w:rPr>
        <w:t xml:space="preserve"> dan </w:t>
      </w:r>
      <w:proofErr w:type="spellStart"/>
      <w:r w:rsidRPr="0046564B">
        <w:rPr>
          <w:color w:val="000000"/>
          <w:lang w:val="en-US"/>
        </w:rPr>
        <w:t>efisiensi</w:t>
      </w:r>
      <w:proofErr w:type="spellEnd"/>
      <w:r w:rsidRPr="0046564B">
        <w:rPr>
          <w:color w:val="000000"/>
          <w:lang w:val="en-US"/>
        </w:rPr>
        <w:t xml:space="preserve"> modal </w:t>
      </w:r>
      <w:proofErr w:type="spellStart"/>
      <w:r w:rsidRPr="0046564B">
        <w:rPr>
          <w:color w:val="000000"/>
          <w:lang w:val="en-US"/>
        </w:rPr>
        <w:t>kerja</w:t>
      </w:r>
      <w:proofErr w:type="spellEnd"/>
      <w:r w:rsidRPr="0046564B">
        <w:rPr>
          <w:color w:val="000000"/>
          <w:lang w:val="en-US"/>
        </w:rPr>
        <w:t xml:space="preserve"> </w:t>
      </w:r>
      <w:proofErr w:type="spellStart"/>
      <w:r w:rsidRPr="0046564B">
        <w:rPr>
          <w:color w:val="000000"/>
          <w:lang w:val="en-US"/>
        </w:rPr>
        <w:t>terhadap</w:t>
      </w:r>
      <w:proofErr w:type="spellEnd"/>
      <w:r w:rsidRPr="0046564B">
        <w:rPr>
          <w:color w:val="000000"/>
          <w:lang w:val="en-US"/>
        </w:rPr>
        <w:t xml:space="preserve"> </w:t>
      </w:r>
      <w:proofErr w:type="spellStart"/>
      <w:r w:rsidRPr="0046564B">
        <w:rPr>
          <w:color w:val="000000"/>
          <w:lang w:val="en-US"/>
        </w:rPr>
        <w:t>profitabilitas</w:t>
      </w:r>
      <w:proofErr w:type="spellEnd"/>
      <w:r w:rsidRPr="0046564B">
        <w:rPr>
          <w:color w:val="000000"/>
          <w:lang w:val="en-US"/>
        </w:rPr>
        <w:t>.</w:t>
      </w:r>
    </w:p>
    <w:p w14:paraId="54E290EA" w14:textId="4BD59392" w:rsidR="0046564B" w:rsidRPr="0046564B" w:rsidRDefault="0046564B" w:rsidP="0046564B">
      <w:pPr>
        <w:pBdr>
          <w:top w:val="nil"/>
          <w:left w:val="nil"/>
          <w:bottom w:val="nil"/>
          <w:right w:val="nil"/>
          <w:between w:val="nil"/>
        </w:pBdr>
        <w:ind w:left="180"/>
        <w:jc w:val="both"/>
        <w:rPr>
          <w:color w:val="000000"/>
          <w:lang w:val="en-US"/>
        </w:rPr>
      </w:pPr>
      <w:proofErr w:type="spellStart"/>
      <w:r w:rsidRPr="0046564B">
        <w:rPr>
          <w:color w:val="000000"/>
          <w:lang w:val="en-US"/>
        </w:rPr>
        <w:t>Menurut</w:t>
      </w:r>
      <w:proofErr w:type="spellEnd"/>
      <w:r w:rsidRPr="0046564B">
        <w:rPr>
          <w:color w:val="000000"/>
          <w:lang w:val="en-US"/>
        </w:rPr>
        <w:t xml:space="preserve"> Ross et al. (2016), </w:t>
      </w:r>
      <w:proofErr w:type="spellStart"/>
      <w:r w:rsidRPr="0046564B">
        <w:rPr>
          <w:color w:val="000000"/>
          <w:lang w:val="en-US"/>
        </w:rPr>
        <w:t>manajemen</w:t>
      </w:r>
      <w:proofErr w:type="spellEnd"/>
      <w:r w:rsidRPr="0046564B">
        <w:rPr>
          <w:color w:val="000000"/>
          <w:lang w:val="en-US"/>
        </w:rPr>
        <w:t xml:space="preserve"> modal </w:t>
      </w:r>
      <w:proofErr w:type="spellStart"/>
      <w:r w:rsidRPr="0046564B">
        <w:rPr>
          <w:color w:val="000000"/>
          <w:lang w:val="en-US"/>
        </w:rPr>
        <w:t>kerja</w:t>
      </w:r>
      <w:proofErr w:type="spellEnd"/>
      <w:r w:rsidRPr="0046564B">
        <w:rPr>
          <w:color w:val="000000"/>
          <w:lang w:val="en-US"/>
        </w:rPr>
        <w:t xml:space="preserve"> yang </w:t>
      </w:r>
      <w:proofErr w:type="spellStart"/>
      <w:r w:rsidRPr="0046564B">
        <w:rPr>
          <w:color w:val="000000"/>
          <w:lang w:val="en-US"/>
        </w:rPr>
        <w:t>efektif</w:t>
      </w:r>
      <w:proofErr w:type="spellEnd"/>
      <w:r w:rsidRPr="0046564B">
        <w:rPr>
          <w:color w:val="000000"/>
          <w:lang w:val="en-US"/>
        </w:rPr>
        <w:t xml:space="preserve">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meningkatkan</w:t>
      </w:r>
      <w:proofErr w:type="spellEnd"/>
      <w:r w:rsidRPr="0046564B">
        <w:rPr>
          <w:color w:val="000000"/>
          <w:lang w:val="en-US"/>
        </w:rPr>
        <w:t xml:space="preserve"> </w:t>
      </w:r>
      <w:proofErr w:type="spellStart"/>
      <w:r w:rsidRPr="0046564B">
        <w:rPr>
          <w:color w:val="000000"/>
          <w:lang w:val="en-US"/>
        </w:rPr>
        <w:t>profitabilitas</w:t>
      </w:r>
      <w:proofErr w:type="spellEnd"/>
      <w:r w:rsidRPr="0046564B">
        <w:rPr>
          <w:color w:val="000000"/>
          <w:lang w:val="en-US"/>
        </w:rPr>
        <w:t xml:space="preserve"> </w:t>
      </w:r>
      <w:proofErr w:type="spellStart"/>
      <w:r w:rsidRPr="0046564B">
        <w:rPr>
          <w:color w:val="000000"/>
          <w:lang w:val="en-US"/>
        </w:rPr>
        <w:t>dengan</w:t>
      </w:r>
      <w:proofErr w:type="spellEnd"/>
      <w:r w:rsidRPr="0046564B">
        <w:rPr>
          <w:color w:val="000000"/>
          <w:lang w:val="en-US"/>
        </w:rPr>
        <w:t xml:space="preserve"> </w:t>
      </w:r>
      <w:proofErr w:type="spellStart"/>
      <w:r w:rsidRPr="0046564B">
        <w:rPr>
          <w:color w:val="000000"/>
          <w:lang w:val="en-US"/>
        </w:rPr>
        <w:t>mengoptimalkan</w:t>
      </w:r>
      <w:proofErr w:type="spellEnd"/>
      <w:r w:rsidRPr="0046564B">
        <w:rPr>
          <w:color w:val="000000"/>
          <w:lang w:val="en-US"/>
        </w:rPr>
        <w:t xml:space="preserve"> </w:t>
      </w:r>
      <w:proofErr w:type="spellStart"/>
      <w:r w:rsidRPr="0046564B">
        <w:rPr>
          <w:color w:val="000000"/>
          <w:lang w:val="en-US"/>
        </w:rPr>
        <w:t>penggunaan</w:t>
      </w:r>
      <w:proofErr w:type="spellEnd"/>
      <w:r w:rsidRPr="0046564B">
        <w:rPr>
          <w:color w:val="000000"/>
          <w:lang w:val="en-US"/>
        </w:rPr>
        <w:t xml:space="preserve"> </w:t>
      </w:r>
      <w:proofErr w:type="spellStart"/>
      <w:r w:rsidRPr="0046564B">
        <w:rPr>
          <w:color w:val="000000"/>
          <w:lang w:val="en-US"/>
        </w:rPr>
        <w:t>aset</w:t>
      </w:r>
      <w:proofErr w:type="spellEnd"/>
      <w:r w:rsidRPr="0046564B">
        <w:rPr>
          <w:color w:val="000000"/>
          <w:lang w:val="en-US"/>
        </w:rPr>
        <w:t xml:space="preserve"> dan </w:t>
      </w:r>
      <w:proofErr w:type="spellStart"/>
      <w:r w:rsidRPr="0046564B">
        <w:rPr>
          <w:color w:val="000000"/>
          <w:lang w:val="en-US"/>
        </w:rPr>
        <w:t>mengurangi</w:t>
      </w:r>
      <w:proofErr w:type="spellEnd"/>
      <w:r w:rsidRPr="0046564B">
        <w:rPr>
          <w:color w:val="000000"/>
          <w:lang w:val="en-US"/>
        </w:rPr>
        <w:t xml:space="preserve"> </w:t>
      </w:r>
      <w:proofErr w:type="spellStart"/>
      <w:r w:rsidRPr="0046564B">
        <w:rPr>
          <w:color w:val="000000"/>
          <w:lang w:val="en-US"/>
        </w:rPr>
        <w:t>biaya</w:t>
      </w:r>
      <w:proofErr w:type="spellEnd"/>
      <w:r w:rsidRPr="0046564B">
        <w:rPr>
          <w:color w:val="000000"/>
          <w:lang w:val="en-US"/>
        </w:rPr>
        <w:t xml:space="preserve"> </w:t>
      </w:r>
      <w:proofErr w:type="spellStart"/>
      <w:r w:rsidRPr="0046564B">
        <w:rPr>
          <w:color w:val="000000"/>
          <w:lang w:val="en-US"/>
        </w:rPr>
        <w:t>keuangan</w:t>
      </w:r>
      <w:proofErr w:type="spellEnd"/>
      <w:r w:rsidRPr="0046564B">
        <w:rPr>
          <w:color w:val="000000"/>
          <w:lang w:val="en-US"/>
        </w:rPr>
        <w:t xml:space="preserve"> yang </w:t>
      </w:r>
      <w:proofErr w:type="spellStart"/>
      <w:r w:rsidRPr="0046564B">
        <w:rPr>
          <w:color w:val="000000"/>
          <w:lang w:val="en-US"/>
        </w:rPr>
        <w:t>terkait</w:t>
      </w:r>
      <w:proofErr w:type="spellEnd"/>
      <w:r w:rsidRPr="0046564B">
        <w:rPr>
          <w:color w:val="000000"/>
          <w:lang w:val="en-US"/>
        </w:rPr>
        <w:t xml:space="preserve"> </w:t>
      </w:r>
      <w:proofErr w:type="spellStart"/>
      <w:r w:rsidRPr="0046564B">
        <w:rPr>
          <w:color w:val="000000"/>
          <w:lang w:val="en-US"/>
        </w:rPr>
        <w:t>dengan</w:t>
      </w:r>
      <w:proofErr w:type="spellEnd"/>
      <w:r w:rsidRPr="0046564B">
        <w:rPr>
          <w:color w:val="000000"/>
          <w:lang w:val="en-US"/>
        </w:rPr>
        <w:t xml:space="preserve"> </w:t>
      </w:r>
      <w:proofErr w:type="spellStart"/>
      <w:r w:rsidRPr="0046564B">
        <w:rPr>
          <w:color w:val="000000"/>
          <w:lang w:val="en-US"/>
        </w:rPr>
        <w:t>kewajiban</w:t>
      </w:r>
      <w:proofErr w:type="spellEnd"/>
      <w:r w:rsidRPr="0046564B">
        <w:rPr>
          <w:color w:val="000000"/>
          <w:lang w:val="en-US"/>
        </w:rPr>
        <w:t xml:space="preserve">. </w:t>
      </w:r>
      <w:proofErr w:type="spellStart"/>
      <w:r w:rsidRPr="0046564B">
        <w:rPr>
          <w:color w:val="000000"/>
          <w:lang w:val="en-US"/>
        </w:rPr>
        <w:t>Namun</w:t>
      </w:r>
      <w:proofErr w:type="spellEnd"/>
      <w:r w:rsidRPr="0046564B">
        <w:rPr>
          <w:color w:val="000000"/>
          <w:lang w:val="en-US"/>
        </w:rPr>
        <w:t xml:space="preserve">, </w:t>
      </w:r>
      <w:proofErr w:type="spellStart"/>
      <w:r w:rsidRPr="0046564B">
        <w:rPr>
          <w:color w:val="000000"/>
          <w:lang w:val="en-US"/>
        </w:rPr>
        <w:t>interaksi</w:t>
      </w:r>
      <w:proofErr w:type="spellEnd"/>
      <w:r w:rsidRPr="0046564B">
        <w:rPr>
          <w:color w:val="000000"/>
          <w:lang w:val="en-US"/>
        </w:rPr>
        <w:t xml:space="preserve"> </w:t>
      </w:r>
      <w:proofErr w:type="spellStart"/>
      <w:r w:rsidRPr="0046564B">
        <w:rPr>
          <w:color w:val="000000"/>
          <w:lang w:val="en-US"/>
        </w:rPr>
        <w:t>antara</w:t>
      </w:r>
      <w:proofErr w:type="spellEnd"/>
      <w:r w:rsidRPr="0046564B">
        <w:rPr>
          <w:color w:val="000000"/>
          <w:lang w:val="en-US"/>
        </w:rPr>
        <w:t xml:space="preserve"> Current Ratio dan Working Capital Turnover juga </w:t>
      </w:r>
      <w:proofErr w:type="spellStart"/>
      <w:r w:rsidRPr="0046564B">
        <w:rPr>
          <w:color w:val="000000"/>
          <w:lang w:val="en-US"/>
        </w:rPr>
        <w:t>memerlukan</w:t>
      </w:r>
      <w:proofErr w:type="spellEnd"/>
      <w:r w:rsidRPr="0046564B">
        <w:rPr>
          <w:color w:val="000000"/>
          <w:lang w:val="en-US"/>
        </w:rPr>
        <w:t xml:space="preserve"> </w:t>
      </w:r>
      <w:proofErr w:type="spellStart"/>
      <w:r w:rsidRPr="0046564B">
        <w:rPr>
          <w:color w:val="000000"/>
          <w:lang w:val="en-US"/>
        </w:rPr>
        <w:t>perhatian</w:t>
      </w:r>
      <w:proofErr w:type="spellEnd"/>
      <w:r w:rsidRPr="0046564B">
        <w:rPr>
          <w:color w:val="000000"/>
          <w:lang w:val="en-US"/>
        </w:rPr>
        <w:t xml:space="preserve">, </w:t>
      </w:r>
      <w:proofErr w:type="spellStart"/>
      <w:r w:rsidRPr="0046564B">
        <w:rPr>
          <w:color w:val="000000"/>
          <w:lang w:val="en-US"/>
        </w:rPr>
        <w:t>karena</w:t>
      </w:r>
      <w:proofErr w:type="spellEnd"/>
      <w:r w:rsidRPr="0046564B">
        <w:rPr>
          <w:color w:val="000000"/>
          <w:lang w:val="en-US"/>
        </w:rPr>
        <w:t xml:space="preserve"> </w:t>
      </w:r>
      <w:proofErr w:type="spellStart"/>
      <w:r w:rsidRPr="0046564B">
        <w:rPr>
          <w:color w:val="000000"/>
          <w:lang w:val="en-US"/>
        </w:rPr>
        <w:t>kebijakan</w:t>
      </w:r>
      <w:proofErr w:type="spellEnd"/>
      <w:r w:rsidRPr="0046564B">
        <w:rPr>
          <w:color w:val="000000"/>
          <w:lang w:val="en-US"/>
        </w:rPr>
        <w:t xml:space="preserve"> yang </w:t>
      </w:r>
      <w:proofErr w:type="spellStart"/>
      <w:r w:rsidRPr="0046564B">
        <w:rPr>
          <w:color w:val="000000"/>
          <w:lang w:val="en-US"/>
        </w:rPr>
        <w:t>mendukung</w:t>
      </w:r>
      <w:proofErr w:type="spellEnd"/>
      <w:r w:rsidRPr="0046564B">
        <w:rPr>
          <w:color w:val="000000"/>
          <w:lang w:val="en-US"/>
        </w:rPr>
        <w:t xml:space="preserve"> </w:t>
      </w:r>
      <w:proofErr w:type="spellStart"/>
      <w:r w:rsidRPr="0046564B">
        <w:rPr>
          <w:color w:val="000000"/>
          <w:lang w:val="en-US"/>
        </w:rPr>
        <w:t>likuiditas</w:t>
      </w:r>
      <w:proofErr w:type="spellEnd"/>
      <w:r w:rsidRPr="0046564B">
        <w:rPr>
          <w:color w:val="000000"/>
          <w:lang w:val="en-US"/>
        </w:rPr>
        <w:t xml:space="preserve"> </w:t>
      </w:r>
      <w:proofErr w:type="spellStart"/>
      <w:r w:rsidRPr="0046564B">
        <w:rPr>
          <w:color w:val="000000"/>
          <w:lang w:val="en-US"/>
        </w:rPr>
        <w:t>tinggi</w:t>
      </w:r>
      <w:proofErr w:type="spellEnd"/>
      <w:r w:rsidRPr="0046564B">
        <w:rPr>
          <w:color w:val="000000"/>
          <w:lang w:val="en-US"/>
        </w:rPr>
        <w:t xml:space="preserve"> </w:t>
      </w:r>
      <w:proofErr w:type="spellStart"/>
      <w:r w:rsidRPr="0046564B">
        <w:rPr>
          <w:color w:val="000000"/>
          <w:lang w:val="en-US"/>
        </w:rPr>
        <w:t>mungkin</w:t>
      </w:r>
      <w:proofErr w:type="spellEnd"/>
      <w:r w:rsidRPr="0046564B">
        <w:rPr>
          <w:color w:val="000000"/>
          <w:lang w:val="en-US"/>
        </w:rPr>
        <w:t xml:space="preserve"> </w:t>
      </w:r>
      <w:proofErr w:type="spellStart"/>
      <w:r w:rsidRPr="0046564B">
        <w:rPr>
          <w:color w:val="000000"/>
          <w:lang w:val="en-US"/>
        </w:rPr>
        <w:t>berkonflik</w:t>
      </w:r>
      <w:proofErr w:type="spellEnd"/>
      <w:r w:rsidRPr="0046564B">
        <w:rPr>
          <w:color w:val="000000"/>
          <w:lang w:val="en-US"/>
        </w:rPr>
        <w:t xml:space="preserve"> </w:t>
      </w:r>
      <w:proofErr w:type="spellStart"/>
      <w:r w:rsidRPr="0046564B">
        <w:rPr>
          <w:color w:val="000000"/>
          <w:lang w:val="en-US"/>
        </w:rPr>
        <w:t>dengan</w:t>
      </w:r>
      <w:proofErr w:type="spellEnd"/>
      <w:r w:rsidRPr="0046564B">
        <w:rPr>
          <w:color w:val="000000"/>
          <w:lang w:val="en-US"/>
        </w:rPr>
        <w:t xml:space="preserve"> </w:t>
      </w:r>
      <w:proofErr w:type="spellStart"/>
      <w:r w:rsidRPr="0046564B">
        <w:rPr>
          <w:color w:val="000000"/>
          <w:lang w:val="en-US"/>
        </w:rPr>
        <w:t>upaya</w:t>
      </w:r>
      <w:proofErr w:type="spellEnd"/>
      <w:r w:rsidRPr="0046564B">
        <w:rPr>
          <w:color w:val="000000"/>
          <w:lang w:val="en-US"/>
        </w:rPr>
        <w:t xml:space="preserve"> </w:t>
      </w:r>
      <w:proofErr w:type="spellStart"/>
      <w:r w:rsidRPr="0046564B">
        <w:rPr>
          <w:color w:val="000000"/>
          <w:lang w:val="en-US"/>
        </w:rPr>
        <w:t>meningkatkan</w:t>
      </w:r>
      <w:proofErr w:type="spellEnd"/>
      <w:r w:rsidRPr="0046564B">
        <w:rPr>
          <w:color w:val="000000"/>
          <w:lang w:val="en-US"/>
        </w:rPr>
        <w:t xml:space="preserve"> </w:t>
      </w:r>
      <w:proofErr w:type="spellStart"/>
      <w:r w:rsidRPr="0046564B">
        <w:rPr>
          <w:color w:val="000000"/>
          <w:lang w:val="en-US"/>
        </w:rPr>
        <w:t>efisiensi</w:t>
      </w:r>
      <w:proofErr w:type="spellEnd"/>
      <w:r w:rsidRPr="0046564B">
        <w:rPr>
          <w:color w:val="000000"/>
          <w:lang w:val="en-US"/>
        </w:rPr>
        <w:t xml:space="preserve"> modal </w:t>
      </w:r>
      <w:proofErr w:type="spellStart"/>
      <w:r w:rsidRPr="0046564B">
        <w:rPr>
          <w:color w:val="000000"/>
          <w:lang w:val="en-US"/>
        </w:rPr>
        <w:t>kerja</w:t>
      </w:r>
      <w:proofErr w:type="spellEnd"/>
      <w:r w:rsidRPr="0046564B">
        <w:rPr>
          <w:color w:val="000000"/>
          <w:lang w:val="en-US"/>
        </w:rPr>
        <w:t>.</w:t>
      </w:r>
    </w:p>
    <w:p w14:paraId="12DE554D" w14:textId="77777777" w:rsidR="0046564B" w:rsidRPr="0046564B" w:rsidRDefault="0046564B" w:rsidP="0046564B">
      <w:pPr>
        <w:pBdr>
          <w:top w:val="nil"/>
          <w:left w:val="nil"/>
          <w:bottom w:val="nil"/>
          <w:right w:val="nil"/>
          <w:between w:val="nil"/>
        </w:pBdr>
        <w:ind w:left="180"/>
        <w:jc w:val="both"/>
        <w:rPr>
          <w:color w:val="000000"/>
          <w:lang w:val="en-US"/>
        </w:rPr>
      </w:pPr>
      <w:r w:rsidRPr="0046564B">
        <w:rPr>
          <w:color w:val="000000"/>
          <w:lang w:val="en-US"/>
        </w:rPr>
        <w:t xml:space="preserve">Dalam </w:t>
      </w:r>
      <w:proofErr w:type="spellStart"/>
      <w:r w:rsidRPr="0046564B">
        <w:rPr>
          <w:color w:val="000000"/>
          <w:lang w:val="en-US"/>
        </w:rPr>
        <w:t>penelitian</w:t>
      </w:r>
      <w:proofErr w:type="spellEnd"/>
      <w:r w:rsidRPr="0046564B">
        <w:rPr>
          <w:color w:val="000000"/>
          <w:lang w:val="en-US"/>
        </w:rPr>
        <w:t xml:space="preserve"> oleh Deloof (2003), </w:t>
      </w:r>
      <w:proofErr w:type="spellStart"/>
      <w:r w:rsidRPr="0046564B">
        <w:rPr>
          <w:color w:val="000000"/>
          <w:lang w:val="en-US"/>
        </w:rPr>
        <w:t>disebutkan</w:t>
      </w:r>
      <w:proofErr w:type="spellEnd"/>
      <w:r w:rsidRPr="0046564B">
        <w:rPr>
          <w:color w:val="000000"/>
          <w:lang w:val="en-US"/>
        </w:rPr>
        <w:t xml:space="preserve"> </w:t>
      </w:r>
      <w:proofErr w:type="spellStart"/>
      <w:r w:rsidRPr="0046564B">
        <w:rPr>
          <w:color w:val="000000"/>
          <w:lang w:val="en-US"/>
        </w:rPr>
        <w:t>bahwa</w:t>
      </w:r>
      <w:proofErr w:type="spellEnd"/>
      <w:r w:rsidRPr="0046564B">
        <w:rPr>
          <w:color w:val="000000"/>
          <w:lang w:val="en-US"/>
        </w:rPr>
        <w:t xml:space="preserve"> </w:t>
      </w:r>
      <w:proofErr w:type="spellStart"/>
      <w:r w:rsidRPr="0046564B">
        <w:rPr>
          <w:color w:val="000000"/>
          <w:lang w:val="en-US"/>
        </w:rPr>
        <w:t>terdapat</w:t>
      </w:r>
      <w:proofErr w:type="spellEnd"/>
      <w:r w:rsidRPr="0046564B">
        <w:rPr>
          <w:color w:val="000000"/>
          <w:lang w:val="en-US"/>
        </w:rPr>
        <w:t xml:space="preserve"> </w:t>
      </w:r>
      <w:proofErr w:type="spellStart"/>
      <w:r w:rsidRPr="0046564B">
        <w:rPr>
          <w:color w:val="000000"/>
          <w:lang w:val="en-US"/>
        </w:rPr>
        <w:t>keseimbangan</w:t>
      </w:r>
      <w:proofErr w:type="spellEnd"/>
      <w:r w:rsidRPr="0046564B">
        <w:rPr>
          <w:color w:val="000000"/>
          <w:lang w:val="en-US"/>
        </w:rPr>
        <w:t xml:space="preserve"> yang </w:t>
      </w:r>
      <w:proofErr w:type="spellStart"/>
      <w:r w:rsidRPr="0046564B">
        <w:rPr>
          <w:color w:val="000000"/>
          <w:lang w:val="en-US"/>
        </w:rPr>
        <w:t>perlu</w:t>
      </w:r>
      <w:proofErr w:type="spellEnd"/>
      <w:r w:rsidRPr="0046564B">
        <w:rPr>
          <w:color w:val="000000"/>
          <w:lang w:val="en-US"/>
        </w:rPr>
        <w:t xml:space="preserve"> </w:t>
      </w:r>
      <w:proofErr w:type="spellStart"/>
      <w:r w:rsidRPr="0046564B">
        <w:rPr>
          <w:color w:val="000000"/>
          <w:lang w:val="en-US"/>
        </w:rPr>
        <w:t>dicapai</w:t>
      </w:r>
      <w:proofErr w:type="spellEnd"/>
      <w:r w:rsidRPr="0046564B">
        <w:rPr>
          <w:color w:val="000000"/>
          <w:lang w:val="en-US"/>
        </w:rPr>
        <w:t xml:space="preserve"> </w:t>
      </w:r>
      <w:proofErr w:type="spellStart"/>
      <w:r w:rsidRPr="0046564B">
        <w:rPr>
          <w:color w:val="000000"/>
          <w:lang w:val="en-US"/>
        </w:rPr>
        <w:t>antara</w:t>
      </w:r>
      <w:proofErr w:type="spellEnd"/>
      <w:r w:rsidRPr="0046564B">
        <w:rPr>
          <w:color w:val="000000"/>
          <w:lang w:val="en-US"/>
        </w:rPr>
        <w:t xml:space="preserve"> </w:t>
      </w:r>
      <w:proofErr w:type="spellStart"/>
      <w:r w:rsidRPr="0046564B">
        <w:rPr>
          <w:color w:val="000000"/>
          <w:lang w:val="en-US"/>
        </w:rPr>
        <w:t>likuiditas</w:t>
      </w:r>
      <w:proofErr w:type="spellEnd"/>
      <w:r w:rsidRPr="0046564B">
        <w:rPr>
          <w:color w:val="000000"/>
          <w:lang w:val="en-US"/>
        </w:rPr>
        <w:t xml:space="preserve"> dan </w:t>
      </w:r>
      <w:proofErr w:type="spellStart"/>
      <w:r w:rsidRPr="0046564B">
        <w:rPr>
          <w:color w:val="000000"/>
          <w:lang w:val="en-US"/>
        </w:rPr>
        <w:t>profitabilitas</w:t>
      </w:r>
      <w:proofErr w:type="spellEnd"/>
      <w:r w:rsidRPr="0046564B">
        <w:rPr>
          <w:color w:val="000000"/>
          <w:lang w:val="en-US"/>
        </w:rPr>
        <w:t xml:space="preserve">. Current Ratio yang </w:t>
      </w:r>
      <w:proofErr w:type="spellStart"/>
      <w:r w:rsidRPr="0046564B">
        <w:rPr>
          <w:color w:val="000000"/>
          <w:lang w:val="en-US"/>
        </w:rPr>
        <w:t>tinggi</w:t>
      </w:r>
      <w:proofErr w:type="spellEnd"/>
      <w:r w:rsidRPr="0046564B">
        <w:rPr>
          <w:color w:val="000000"/>
          <w:lang w:val="en-US"/>
        </w:rPr>
        <w:t xml:space="preserve"> </w:t>
      </w:r>
      <w:proofErr w:type="spellStart"/>
      <w:r w:rsidRPr="0046564B">
        <w:rPr>
          <w:color w:val="000000"/>
          <w:lang w:val="en-US"/>
        </w:rPr>
        <w:t>mungkin</w:t>
      </w:r>
      <w:proofErr w:type="spellEnd"/>
      <w:r w:rsidRPr="0046564B">
        <w:rPr>
          <w:color w:val="000000"/>
          <w:lang w:val="en-US"/>
        </w:rPr>
        <w:t xml:space="preserve"> </w:t>
      </w:r>
      <w:proofErr w:type="spellStart"/>
      <w:r w:rsidRPr="0046564B">
        <w:rPr>
          <w:color w:val="000000"/>
          <w:lang w:val="en-US"/>
        </w:rPr>
        <w:t>mencerminkan</w:t>
      </w:r>
      <w:proofErr w:type="spellEnd"/>
      <w:r w:rsidRPr="0046564B">
        <w:rPr>
          <w:color w:val="000000"/>
          <w:lang w:val="en-US"/>
        </w:rPr>
        <w:t xml:space="preserve"> </w:t>
      </w:r>
      <w:proofErr w:type="spellStart"/>
      <w:r w:rsidRPr="0046564B">
        <w:rPr>
          <w:color w:val="000000"/>
          <w:lang w:val="en-US"/>
        </w:rPr>
        <w:t>tingkat</w:t>
      </w:r>
      <w:proofErr w:type="spellEnd"/>
      <w:r w:rsidRPr="0046564B">
        <w:rPr>
          <w:color w:val="000000"/>
          <w:lang w:val="en-US"/>
        </w:rPr>
        <w:t xml:space="preserve"> </w:t>
      </w:r>
      <w:proofErr w:type="spellStart"/>
      <w:r w:rsidRPr="0046564B">
        <w:rPr>
          <w:color w:val="000000"/>
          <w:lang w:val="en-US"/>
        </w:rPr>
        <w:t>likuiditas</w:t>
      </w:r>
      <w:proofErr w:type="spellEnd"/>
      <w:r w:rsidRPr="0046564B">
        <w:rPr>
          <w:color w:val="000000"/>
          <w:lang w:val="en-US"/>
        </w:rPr>
        <w:t xml:space="preserve"> yang </w:t>
      </w:r>
      <w:proofErr w:type="spellStart"/>
      <w:r w:rsidRPr="0046564B">
        <w:rPr>
          <w:color w:val="000000"/>
          <w:lang w:val="en-US"/>
        </w:rPr>
        <w:t>baik</w:t>
      </w:r>
      <w:proofErr w:type="spellEnd"/>
      <w:r w:rsidRPr="0046564B">
        <w:rPr>
          <w:color w:val="000000"/>
          <w:lang w:val="en-US"/>
        </w:rPr>
        <w:t xml:space="preserve">, </w:t>
      </w:r>
      <w:proofErr w:type="spellStart"/>
      <w:r w:rsidRPr="0046564B">
        <w:rPr>
          <w:color w:val="000000"/>
          <w:lang w:val="en-US"/>
        </w:rPr>
        <w:t>tetapi</w:t>
      </w:r>
      <w:proofErr w:type="spellEnd"/>
      <w:r w:rsidRPr="0046564B">
        <w:rPr>
          <w:color w:val="000000"/>
          <w:lang w:val="en-US"/>
        </w:rPr>
        <w:t xml:space="preserve"> </w:t>
      </w:r>
      <w:proofErr w:type="spellStart"/>
      <w:r w:rsidRPr="0046564B">
        <w:rPr>
          <w:color w:val="000000"/>
          <w:lang w:val="en-US"/>
        </w:rPr>
        <w:t>jika</w:t>
      </w:r>
      <w:proofErr w:type="spellEnd"/>
      <w:r w:rsidRPr="0046564B">
        <w:rPr>
          <w:color w:val="000000"/>
          <w:lang w:val="en-US"/>
        </w:rPr>
        <w:t xml:space="preserve"> </w:t>
      </w:r>
      <w:proofErr w:type="spellStart"/>
      <w:r w:rsidRPr="0046564B">
        <w:rPr>
          <w:color w:val="000000"/>
          <w:lang w:val="en-US"/>
        </w:rPr>
        <w:t>terlalu</w:t>
      </w:r>
      <w:proofErr w:type="spellEnd"/>
      <w:r w:rsidRPr="0046564B">
        <w:rPr>
          <w:color w:val="000000"/>
          <w:lang w:val="en-US"/>
        </w:rPr>
        <w:t xml:space="preserve"> </w:t>
      </w:r>
      <w:proofErr w:type="spellStart"/>
      <w:r w:rsidRPr="0046564B">
        <w:rPr>
          <w:color w:val="000000"/>
          <w:lang w:val="en-US"/>
        </w:rPr>
        <w:t>tinggi</w:t>
      </w:r>
      <w:proofErr w:type="spellEnd"/>
      <w:r w:rsidRPr="0046564B">
        <w:rPr>
          <w:color w:val="000000"/>
          <w:lang w:val="en-US"/>
        </w:rPr>
        <w:t xml:space="preserve">,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menunjukkan</w:t>
      </w:r>
      <w:proofErr w:type="spellEnd"/>
      <w:r w:rsidRPr="0046564B">
        <w:rPr>
          <w:color w:val="000000"/>
          <w:lang w:val="en-US"/>
        </w:rPr>
        <w:t xml:space="preserve"> </w:t>
      </w:r>
      <w:proofErr w:type="spellStart"/>
      <w:r w:rsidRPr="0046564B">
        <w:rPr>
          <w:color w:val="000000"/>
          <w:lang w:val="en-US"/>
        </w:rPr>
        <w:t>kelebihan</w:t>
      </w:r>
      <w:proofErr w:type="spellEnd"/>
      <w:r w:rsidRPr="0046564B">
        <w:rPr>
          <w:color w:val="000000"/>
          <w:lang w:val="en-US"/>
        </w:rPr>
        <w:t xml:space="preserve"> kas yang </w:t>
      </w:r>
      <w:proofErr w:type="spellStart"/>
      <w:r w:rsidRPr="0046564B">
        <w:rPr>
          <w:color w:val="000000"/>
          <w:lang w:val="en-US"/>
        </w:rPr>
        <w:t>tidak</w:t>
      </w:r>
      <w:proofErr w:type="spellEnd"/>
      <w:r w:rsidRPr="0046564B">
        <w:rPr>
          <w:color w:val="000000"/>
          <w:lang w:val="en-US"/>
        </w:rPr>
        <w:t xml:space="preserve"> </w:t>
      </w:r>
      <w:proofErr w:type="spellStart"/>
      <w:r w:rsidRPr="0046564B">
        <w:rPr>
          <w:color w:val="000000"/>
          <w:lang w:val="en-US"/>
        </w:rPr>
        <w:t>dioptimalkan</w:t>
      </w:r>
      <w:proofErr w:type="spellEnd"/>
      <w:r w:rsidRPr="0046564B">
        <w:rPr>
          <w:color w:val="000000"/>
          <w:lang w:val="en-US"/>
        </w:rPr>
        <w:t xml:space="preserve">. </w:t>
      </w:r>
      <w:proofErr w:type="spellStart"/>
      <w:r w:rsidRPr="0046564B">
        <w:rPr>
          <w:color w:val="000000"/>
          <w:lang w:val="en-US"/>
        </w:rPr>
        <w:t>Sebaliknya</w:t>
      </w:r>
      <w:proofErr w:type="spellEnd"/>
      <w:r w:rsidRPr="0046564B">
        <w:rPr>
          <w:color w:val="000000"/>
          <w:lang w:val="en-US"/>
        </w:rPr>
        <w:t xml:space="preserve">, Working Capital Turnover yang </w:t>
      </w:r>
      <w:proofErr w:type="spellStart"/>
      <w:r w:rsidRPr="0046564B">
        <w:rPr>
          <w:color w:val="000000"/>
          <w:lang w:val="en-US"/>
        </w:rPr>
        <w:t>tinggi</w:t>
      </w:r>
      <w:proofErr w:type="spellEnd"/>
      <w:r w:rsidRPr="0046564B">
        <w:rPr>
          <w:color w:val="000000"/>
          <w:lang w:val="en-US"/>
        </w:rPr>
        <w:t xml:space="preserve"> </w:t>
      </w:r>
      <w:proofErr w:type="spellStart"/>
      <w:r w:rsidRPr="0046564B">
        <w:rPr>
          <w:color w:val="000000"/>
          <w:lang w:val="en-US"/>
        </w:rPr>
        <w:t>menunjukkan</w:t>
      </w:r>
      <w:proofErr w:type="spellEnd"/>
      <w:r w:rsidRPr="0046564B">
        <w:rPr>
          <w:color w:val="000000"/>
          <w:lang w:val="en-US"/>
        </w:rPr>
        <w:t xml:space="preserve"> </w:t>
      </w:r>
      <w:proofErr w:type="spellStart"/>
      <w:r w:rsidRPr="0046564B">
        <w:rPr>
          <w:color w:val="000000"/>
          <w:lang w:val="en-US"/>
        </w:rPr>
        <w:t>efisiensi</w:t>
      </w:r>
      <w:proofErr w:type="spellEnd"/>
      <w:r w:rsidRPr="0046564B">
        <w:rPr>
          <w:color w:val="000000"/>
          <w:lang w:val="en-US"/>
        </w:rPr>
        <w:t xml:space="preserve"> </w:t>
      </w:r>
      <w:proofErr w:type="spellStart"/>
      <w:r w:rsidRPr="0046564B">
        <w:rPr>
          <w:color w:val="000000"/>
          <w:lang w:val="en-US"/>
        </w:rPr>
        <w:t>operasional</w:t>
      </w:r>
      <w:proofErr w:type="spellEnd"/>
      <w:r w:rsidRPr="0046564B">
        <w:rPr>
          <w:color w:val="000000"/>
          <w:lang w:val="en-US"/>
        </w:rPr>
        <w:t xml:space="preserve"> </w:t>
      </w:r>
      <w:proofErr w:type="spellStart"/>
      <w:r w:rsidRPr="0046564B">
        <w:rPr>
          <w:color w:val="000000"/>
          <w:lang w:val="en-US"/>
        </w:rPr>
        <w:t>dalam</w:t>
      </w:r>
      <w:proofErr w:type="spellEnd"/>
      <w:r w:rsidRPr="0046564B">
        <w:rPr>
          <w:color w:val="000000"/>
          <w:lang w:val="en-US"/>
        </w:rPr>
        <w:t xml:space="preserve"> </w:t>
      </w:r>
      <w:proofErr w:type="spellStart"/>
      <w:r w:rsidRPr="0046564B">
        <w:rPr>
          <w:color w:val="000000"/>
          <w:lang w:val="en-US"/>
        </w:rPr>
        <w:t>menggunakan</w:t>
      </w:r>
      <w:proofErr w:type="spellEnd"/>
      <w:r w:rsidRPr="0046564B">
        <w:rPr>
          <w:color w:val="000000"/>
          <w:lang w:val="en-US"/>
        </w:rPr>
        <w:t xml:space="preserve"> modal </w:t>
      </w:r>
      <w:proofErr w:type="spellStart"/>
      <w:r w:rsidRPr="0046564B">
        <w:rPr>
          <w:color w:val="000000"/>
          <w:lang w:val="en-US"/>
        </w:rPr>
        <w:t>kerja</w:t>
      </w:r>
      <w:proofErr w:type="spellEnd"/>
      <w:r w:rsidRPr="0046564B">
        <w:rPr>
          <w:color w:val="000000"/>
          <w:lang w:val="en-US"/>
        </w:rPr>
        <w:t xml:space="preserve">, </w:t>
      </w:r>
      <w:proofErr w:type="spellStart"/>
      <w:r w:rsidRPr="0046564B">
        <w:rPr>
          <w:color w:val="000000"/>
          <w:lang w:val="en-US"/>
        </w:rPr>
        <w:t>tetapi</w:t>
      </w:r>
      <w:proofErr w:type="spellEnd"/>
      <w:r w:rsidRPr="0046564B">
        <w:rPr>
          <w:color w:val="000000"/>
          <w:lang w:val="en-US"/>
        </w:rPr>
        <w:t xml:space="preserve"> </w:t>
      </w:r>
      <w:proofErr w:type="spellStart"/>
      <w:r w:rsidRPr="0046564B">
        <w:rPr>
          <w:color w:val="000000"/>
          <w:lang w:val="en-US"/>
        </w:rPr>
        <w:t>terlalu</w:t>
      </w:r>
      <w:proofErr w:type="spellEnd"/>
      <w:r w:rsidRPr="0046564B">
        <w:rPr>
          <w:color w:val="000000"/>
          <w:lang w:val="en-US"/>
        </w:rPr>
        <w:t xml:space="preserve"> </w:t>
      </w:r>
      <w:proofErr w:type="spellStart"/>
      <w:r w:rsidRPr="0046564B">
        <w:rPr>
          <w:color w:val="000000"/>
          <w:lang w:val="en-US"/>
        </w:rPr>
        <w:t>tinggi</w:t>
      </w:r>
      <w:proofErr w:type="spellEnd"/>
      <w:r w:rsidRPr="0046564B">
        <w:rPr>
          <w:color w:val="000000"/>
          <w:lang w:val="en-US"/>
        </w:rPr>
        <w:t xml:space="preserve">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menunjukkan</w:t>
      </w:r>
      <w:proofErr w:type="spellEnd"/>
      <w:r w:rsidRPr="0046564B">
        <w:rPr>
          <w:color w:val="000000"/>
          <w:lang w:val="en-US"/>
        </w:rPr>
        <w:t xml:space="preserve"> </w:t>
      </w:r>
      <w:proofErr w:type="spellStart"/>
      <w:r w:rsidRPr="0046564B">
        <w:rPr>
          <w:color w:val="000000"/>
          <w:lang w:val="en-US"/>
        </w:rPr>
        <w:t>risiko</w:t>
      </w:r>
      <w:proofErr w:type="spellEnd"/>
      <w:r w:rsidRPr="0046564B">
        <w:rPr>
          <w:color w:val="000000"/>
          <w:lang w:val="en-US"/>
        </w:rPr>
        <w:t xml:space="preserve"> </w:t>
      </w:r>
      <w:proofErr w:type="spellStart"/>
      <w:r w:rsidRPr="0046564B">
        <w:rPr>
          <w:color w:val="000000"/>
          <w:lang w:val="en-US"/>
        </w:rPr>
        <w:t>kekurangan</w:t>
      </w:r>
      <w:proofErr w:type="spellEnd"/>
      <w:r w:rsidRPr="0046564B">
        <w:rPr>
          <w:color w:val="000000"/>
          <w:lang w:val="en-US"/>
        </w:rPr>
        <w:t xml:space="preserve"> </w:t>
      </w:r>
      <w:proofErr w:type="spellStart"/>
      <w:r w:rsidRPr="0046564B">
        <w:rPr>
          <w:color w:val="000000"/>
          <w:lang w:val="en-US"/>
        </w:rPr>
        <w:t>likuiditas</w:t>
      </w:r>
      <w:proofErr w:type="spellEnd"/>
      <w:r w:rsidRPr="0046564B">
        <w:rPr>
          <w:color w:val="000000"/>
          <w:lang w:val="en-US"/>
        </w:rPr>
        <w:t>.</w:t>
      </w:r>
    </w:p>
    <w:p w14:paraId="6BC1F9A8" w14:textId="63103572" w:rsidR="0046564B" w:rsidRPr="0046564B" w:rsidRDefault="0046564B" w:rsidP="0046564B">
      <w:pPr>
        <w:pBdr>
          <w:top w:val="nil"/>
          <w:left w:val="nil"/>
          <w:bottom w:val="nil"/>
          <w:right w:val="nil"/>
          <w:between w:val="nil"/>
        </w:pBdr>
        <w:ind w:left="180"/>
        <w:jc w:val="both"/>
        <w:rPr>
          <w:color w:val="000000"/>
          <w:lang w:val="en-US"/>
        </w:rPr>
      </w:pPr>
      <w:r w:rsidRPr="0046564B">
        <w:rPr>
          <w:color w:val="000000"/>
          <w:lang w:val="en-US"/>
        </w:rPr>
        <w:t xml:space="preserve">Oleh </w:t>
      </w:r>
      <w:proofErr w:type="spellStart"/>
      <w:r w:rsidRPr="0046564B">
        <w:rPr>
          <w:color w:val="000000"/>
          <w:lang w:val="en-US"/>
        </w:rPr>
        <w:t>karena</w:t>
      </w:r>
      <w:proofErr w:type="spellEnd"/>
      <w:r w:rsidRPr="0046564B">
        <w:rPr>
          <w:color w:val="000000"/>
          <w:lang w:val="en-US"/>
        </w:rPr>
        <w:t xml:space="preserve"> </w:t>
      </w:r>
      <w:proofErr w:type="spellStart"/>
      <w:r w:rsidRPr="0046564B">
        <w:rPr>
          <w:color w:val="000000"/>
          <w:lang w:val="en-US"/>
        </w:rPr>
        <w:t>itu</w:t>
      </w:r>
      <w:proofErr w:type="spellEnd"/>
      <w:r w:rsidRPr="0046564B">
        <w:rPr>
          <w:color w:val="000000"/>
          <w:lang w:val="en-US"/>
        </w:rPr>
        <w:t xml:space="preserve">, </w:t>
      </w:r>
      <w:proofErr w:type="spellStart"/>
      <w:r w:rsidRPr="0046564B">
        <w:rPr>
          <w:color w:val="000000"/>
          <w:lang w:val="en-US"/>
        </w:rPr>
        <w:t>hipotesis</w:t>
      </w:r>
      <w:proofErr w:type="spellEnd"/>
      <w:r w:rsidRPr="0046564B">
        <w:rPr>
          <w:color w:val="000000"/>
          <w:lang w:val="en-US"/>
        </w:rPr>
        <w:t xml:space="preserve"> </w:t>
      </w:r>
      <w:proofErr w:type="spellStart"/>
      <w:r w:rsidRPr="0046564B">
        <w:rPr>
          <w:color w:val="000000"/>
          <w:lang w:val="en-US"/>
        </w:rPr>
        <w:t>penelitian</w:t>
      </w:r>
      <w:proofErr w:type="spellEnd"/>
      <w:r w:rsidRPr="0046564B">
        <w:rPr>
          <w:color w:val="000000"/>
          <w:lang w:val="en-US"/>
        </w:rPr>
        <w:t xml:space="preserve"> </w:t>
      </w:r>
      <w:proofErr w:type="spellStart"/>
      <w:r w:rsidRPr="0046564B">
        <w:rPr>
          <w:color w:val="000000"/>
          <w:lang w:val="en-US"/>
        </w:rPr>
        <w:t>untuk</w:t>
      </w:r>
      <w:proofErr w:type="spellEnd"/>
      <w:r w:rsidRPr="0046564B">
        <w:rPr>
          <w:color w:val="000000"/>
          <w:lang w:val="en-US"/>
        </w:rPr>
        <w:t xml:space="preserve"> </w:t>
      </w:r>
      <w:proofErr w:type="spellStart"/>
      <w:r w:rsidRPr="0046564B">
        <w:rPr>
          <w:color w:val="000000"/>
          <w:lang w:val="en-US"/>
        </w:rPr>
        <w:t>pengaruh</w:t>
      </w:r>
      <w:proofErr w:type="spellEnd"/>
      <w:r w:rsidRPr="0046564B">
        <w:rPr>
          <w:color w:val="000000"/>
          <w:lang w:val="en-US"/>
        </w:rPr>
        <w:t xml:space="preserve"> </w:t>
      </w:r>
      <w:proofErr w:type="spellStart"/>
      <w:r w:rsidRPr="0046564B">
        <w:rPr>
          <w:color w:val="000000"/>
          <w:lang w:val="en-US"/>
        </w:rPr>
        <w:t>simultan</w:t>
      </w:r>
      <w:proofErr w:type="spellEnd"/>
      <w:r w:rsidRPr="0046564B">
        <w:rPr>
          <w:color w:val="000000"/>
          <w:lang w:val="en-US"/>
        </w:rPr>
        <w:t xml:space="preserve"> </w:t>
      </w:r>
      <w:proofErr w:type="spellStart"/>
      <w:r w:rsidRPr="0046564B">
        <w:rPr>
          <w:color w:val="000000"/>
          <w:lang w:val="en-US"/>
        </w:rPr>
        <w:t>antara</w:t>
      </w:r>
      <w:proofErr w:type="spellEnd"/>
      <w:r w:rsidRPr="0046564B">
        <w:rPr>
          <w:color w:val="000000"/>
          <w:lang w:val="en-US"/>
        </w:rPr>
        <w:t xml:space="preserve"> Current Ratio dan Working Capital Turnover </w:t>
      </w:r>
      <w:proofErr w:type="spellStart"/>
      <w:r w:rsidRPr="0046564B">
        <w:rPr>
          <w:color w:val="000000"/>
          <w:lang w:val="en-US"/>
        </w:rPr>
        <w:t>terhadap</w:t>
      </w:r>
      <w:proofErr w:type="spellEnd"/>
      <w:r w:rsidRPr="0046564B">
        <w:rPr>
          <w:color w:val="000000"/>
          <w:lang w:val="en-US"/>
        </w:rPr>
        <w:t xml:space="preserve"> Net Profit Margin </w:t>
      </w:r>
      <w:proofErr w:type="spellStart"/>
      <w:r w:rsidRPr="0046564B">
        <w:rPr>
          <w:color w:val="000000"/>
          <w:lang w:val="en-US"/>
        </w:rPr>
        <w:t>dapat</w:t>
      </w:r>
      <w:proofErr w:type="spellEnd"/>
      <w:r w:rsidRPr="0046564B">
        <w:rPr>
          <w:color w:val="000000"/>
          <w:lang w:val="en-US"/>
        </w:rPr>
        <w:t xml:space="preserve"> </w:t>
      </w:r>
      <w:proofErr w:type="spellStart"/>
      <w:r w:rsidRPr="0046564B">
        <w:rPr>
          <w:color w:val="000000"/>
          <w:lang w:val="en-US"/>
        </w:rPr>
        <w:t>dirumuskan</w:t>
      </w:r>
      <w:proofErr w:type="spellEnd"/>
      <w:r w:rsidRPr="0046564B">
        <w:rPr>
          <w:color w:val="000000"/>
          <w:lang w:val="en-US"/>
        </w:rPr>
        <w:t xml:space="preserve"> </w:t>
      </w:r>
      <w:proofErr w:type="spellStart"/>
      <w:r w:rsidRPr="0046564B">
        <w:rPr>
          <w:color w:val="000000"/>
          <w:lang w:val="en-US"/>
        </w:rPr>
        <w:t>sebagai</w:t>
      </w:r>
      <w:proofErr w:type="spellEnd"/>
      <w:r w:rsidRPr="0046564B">
        <w:rPr>
          <w:color w:val="000000"/>
          <w:lang w:val="en-US"/>
        </w:rPr>
        <w:t xml:space="preserve"> </w:t>
      </w:r>
      <w:proofErr w:type="spellStart"/>
      <w:r w:rsidRPr="0046564B">
        <w:rPr>
          <w:color w:val="000000"/>
          <w:lang w:val="en-US"/>
        </w:rPr>
        <w:t>berikut</w:t>
      </w:r>
      <w:proofErr w:type="spellEnd"/>
      <w:r w:rsidRPr="0046564B">
        <w:rPr>
          <w:color w:val="000000"/>
          <w:lang w:val="en-US"/>
        </w:rPr>
        <w:t>:</w:t>
      </w:r>
    </w:p>
    <w:p w14:paraId="0B938191" w14:textId="77777777" w:rsidR="0046564B" w:rsidRPr="0046564B" w:rsidRDefault="0046564B" w:rsidP="0046564B">
      <w:pPr>
        <w:pBdr>
          <w:top w:val="nil"/>
          <w:left w:val="nil"/>
          <w:bottom w:val="nil"/>
          <w:right w:val="nil"/>
          <w:between w:val="nil"/>
        </w:pBdr>
        <w:ind w:left="180"/>
        <w:jc w:val="both"/>
        <w:rPr>
          <w:color w:val="000000"/>
          <w:lang w:val="en-US"/>
        </w:rPr>
      </w:pPr>
    </w:p>
    <w:p w14:paraId="2F39AC3C" w14:textId="34DE61EE" w:rsidR="00B65276" w:rsidRDefault="0046564B" w:rsidP="0046564B">
      <w:pPr>
        <w:pBdr>
          <w:top w:val="nil"/>
          <w:left w:val="nil"/>
          <w:bottom w:val="nil"/>
          <w:right w:val="nil"/>
          <w:between w:val="nil"/>
        </w:pBdr>
        <w:ind w:left="180"/>
        <w:jc w:val="both"/>
        <w:rPr>
          <w:color w:val="000000"/>
          <w:lang w:val="en-US"/>
        </w:rPr>
      </w:pPr>
      <w:r w:rsidRPr="00353167">
        <w:rPr>
          <w:b/>
          <w:bCs/>
          <w:color w:val="000000"/>
          <w:lang w:val="en-US"/>
        </w:rPr>
        <w:t>H3:</w:t>
      </w:r>
      <w:r w:rsidRPr="0046564B">
        <w:rPr>
          <w:color w:val="000000"/>
          <w:lang w:val="en-US"/>
        </w:rPr>
        <w:t xml:space="preserve"> </w:t>
      </w:r>
      <w:proofErr w:type="spellStart"/>
      <w:r w:rsidRPr="0046564B">
        <w:rPr>
          <w:color w:val="000000"/>
          <w:lang w:val="en-US"/>
        </w:rPr>
        <w:t>Secara</w:t>
      </w:r>
      <w:proofErr w:type="spellEnd"/>
      <w:r w:rsidRPr="0046564B">
        <w:rPr>
          <w:color w:val="000000"/>
          <w:lang w:val="en-US"/>
        </w:rPr>
        <w:t xml:space="preserve"> </w:t>
      </w:r>
      <w:proofErr w:type="spellStart"/>
      <w:r w:rsidRPr="0046564B">
        <w:rPr>
          <w:color w:val="000000"/>
          <w:lang w:val="en-US"/>
        </w:rPr>
        <w:t>simultan</w:t>
      </w:r>
      <w:proofErr w:type="spellEnd"/>
      <w:r w:rsidRPr="0046564B">
        <w:rPr>
          <w:color w:val="000000"/>
          <w:lang w:val="en-US"/>
        </w:rPr>
        <w:t xml:space="preserve">, Current Ratio dan Working Capital Turnover </w:t>
      </w:r>
      <w:proofErr w:type="spellStart"/>
      <w:r w:rsidRPr="0046564B">
        <w:rPr>
          <w:color w:val="000000"/>
          <w:lang w:val="en-US"/>
        </w:rPr>
        <w:t>berpengaruh</w:t>
      </w:r>
      <w:proofErr w:type="spellEnd"/>
      <w:r w:rsidRPr="0046564B">
        <w:rPr>
          <w:color w:val="000000"/>
          <w:lang w:val="en-US"/>
        </w:rPr>
        <w:t xml:space="preserve"> </w:t>
      </w:r>
      <w:proofErr w:type="spellStart"/>
      <w:r w:rsidRPr="0046564B">
        <w:rPr>
          <w:color w:val="000000"/>
          <w:lang w:val="en-US"/>
        </w:rPr>
        <w:t>positif</w:t>
      </w:r>
      <w:proofErr w:type="spellEnd"/>
      <w:r w:rsidRPr="0046564B">
        <w:rPr>
          <w:color w:val="000000"/>
          <w:lang w:val="en-US"/>
        </w:rPr>
        <w:t xml:space="preserve"> dan </w:t>
      </w:r>
      <w:proofErr w:type="spellStart"/>
      <w:r w:rsidRPr="0046564B">
        <w:rPr>
          <w:color w:val="000000"/>
          <w:lang w:val="en-US"/>
        </w:rPr>
        <w:t>signifikan</w:t>
      </w:r>
      <w:proofErr w:type="spellEnd"/>
      <w:r w:rsidRPr="0046564B">
        <w:rPr>
          <w:color w:val="000000"/>
          <w:lang w:val="en-US"/>
        </w:rPr>
        <w:t xml:space="preserve"> </w:t>
      </w:r>
      <w:proofErr w:type="spellStart"/>
      <w:r w:rsidRPr="0046564B">
        <w:rPr>
          <w:color w:val="000000"/>
          <w:lang w:val="en-US"/>
        </w:rPr>
        <w:t>terhadap</w:t>
      </w:r>
      <w:proofErr w:type="spellEnd"/>
      <w:r w:rsidRPr="0046564B">
        <w:rPr>
          <w:color w:val="000000"/>
          <w:lang w:val="en-US"/>
        </w:rPr>
        <w:t xml:space="preserve"> Net Profit Margin </w:t>
      </w:r>
      <w:proofErr w:type="spellStart"/>
      <w:r w:rsidRPr="0046564B">
        <w:rPr>
          <w:color w:val="000000"/>
          <w:lang w:val="en-US"/>
        </w:rPr>
        <w:t>perusahaan</w:t>
      </w:r>
      <w:proofErr w:type="spellEnd"/>
      <w:r w:rsidRPr="0046564B">
        <w:rPr>
          <w:color w:val="000000"/>
          <w:lang w:val="en-US"/>
        </w:rPr>
        <w:t>.</w:t>
      </w:r>
    </w:p>
    <w:p w14:paraId="27E15853" w14:textId="77777777" w:rsidR="00B65276" w:rsidRDefault="00B65276">
      <w:pPr>
        <w:pBdr>
          <w:top w:val="nil"/>
          <w:left w:val="nil"/>
          <w:bottom w:val="nil"/>
          <w:right w:val="nil"/>
          <w:between w:val="nil"/>
        </w:pBdr>
        <w:ind w:left="180"/>
        <w:jc w:val="both"/>
        <w:rPr>
          <w:color w:val="000000"/>
          <w:lang w:val="en-US"/>
        </w:rPr>
      </w:pPr>
    </w:p>
    <w:p w14:paraId="336ADBBF" w14:textId="77777777" w:rsidR="00B65276" w:rsidRPr="00536725" w:rsidRDefault="00B65276">
      <w:pPr>
        <w:pBdr>
          <w:top w:val="nil"/>
          <w:left w:val="nil"/>
          <w:bottom w:val="nil"/>
          <w:right w:val="nil"/>
          <w:between w:val="nil"/>
        </w:pBdr>
        <w:ind w:left="180"/>
        <w:jc w:val="both"/>
        <w:rPr>
          <w:color w:val="000000"/>
          <w:lang w:val="en-US"/>
        </w:rPr>
      </w:pPr>
    </w:p>
    <w:p w14:paraId="7FE761EF" w14:textId="77777777" w:rsidR="00003895" w:rsidRDefault="00000000">
      <w:pPr>
        <w:pBdr>
          <w:top w:val="nil"/>
          <w:left w:val="nil"/>
          <w:bottom w:val="nil"/>
          <w:right w:val="nil"/>
          <w:between w:val="nil"/>
        </w:pBdr>
        <w:ind w:left="180"/>
        <w:jc w:val="both"/>
        <w:rPr>
          <w:b/>
          <w:color w:val="000000"/>
        </w:rPr>
      </w:pPr>
      <w:r>
        <w:rPr>
          <w:b/>
          <w:color w:val="000000"/>
        </w:rPr>
        <w:t>METODE PENELITIAN</w:t>
      </w:r>
    </w:p>
    <w:p w14:paraId="1C5C0FBD" w14:textId="77777777" w:rsidR="00637D75" w:rsidRPr="00637D75" w:rsidRDefault="00637D75" w:rsidP="00637D75">
      <w:pPr>
        <w:pBdr>
          <w:top w:val="nil"/>
          <w:left w:val="nil"/>
          <w:bottom w:val="nil"/>
          <w:right w:val="nil"/>
          <w:between w:val="nil"/>
        </w:pBdr>
        <w:ind w:left="180"/>
        <w:jc w:val="both"/>
        <w:rPr>
          <w:color w:val="000000"/>
        </w:rPr>
      </w:pPr>
    </w:p>
    <w:p w14:paraId="12D486B3" w14:textId="77777777" w:rsidR="00637D75" w:rsidRPr="00637D75" w:rsidRDefault="00637D75" w:rsidP="00637D75">
      <w:pPr>
        <w:pBdr>
          <w:top w:val="nil"/>
          <w:left w:val="nil"/>
          <w:bottom w:val="nil"/>
          <w:right w:val="nil"/>
          <w:between w:val="nil"/>
        </w:pBdr>
        <w:ind w:left="180"/>
        <w:jc w:val="both"/>
        <w:rPr>
          <w:b/>
          <w:bCs/>
          <w:color w:val="000000"/>
          <w:lang w:val="en-US"/>
        </w:rPr>
      </w:pPr>
      <w:r w:rsidRPr="00637D75">
        <w:rPr>
          <w:b/>
          <w:bCs/>
          <w:color w:val="000000"/>
        </w:rPr>
        <w:t>Pendekatan Penelitian</w:t>
      </w:r>
    </w:p>
    <w:p w14:paraId="7E404DFA" w14:textId="77777777" w:rsidR="00637D75" w:rsidRPr="00637D75" w:rsidRDefault="00637D75" w:rsidP="00637D75">
      <w:pPr>
        <w:pBdr>
          <w:top w:val="nil"/>
          <w:left w:val="nil"/>
          <w:bottom w:val="nil"/>
          <w:right w:val="nil"/>
          <w:between w:val="nil"/>
        </w:pBdr>
        <w:ind w:left="180"/>
        <w:jc w:val="both"/>
        <w:rPr>
          <w:color w:val="000000"/>
        </w:rPr>
      </w:pPr>
      <w:r w:rsidRPr="00637D75">
        <w:rPr>
          <w:color w:val="000000"/>
        </w:rPr>
        <w:t>Penelitian ini mengadopsi pendekatan asosiatif yang bertujuan menjelaskan hubungan antar variabel. Pendekatan ini memungkinkan pemahaman mengenai dampak Current Ratio dan Working Capital Turnover terhadap Net Profit Margin pada sektor perbankan.</w:t>
      </w:r>
    </w:p>
    <w:p w14:paraId="03FC5E91" w14:textId="77777777" w:rsidR="00637D75" w:rsidRPr="00637D75" w:rsidRDefault="00637D75" w:rsidP="00637D75">
      <w:pPr>
        <w:pBdr>
          <w:top w:val="nil"/>
          <w:left w:val="nil"/>
          <w:bottom w:val="nil"/>
          <w:right w:val="nil"/>
          <w:between w:val="nil"/>
        </w:pBdr>
        <w:ind w:left="180"/>
        <w:jc w:val="both"/>
        <w:rPr>
          <w:color w:val="000000"/>
        </w:rPr>
      </w:pPr>
    </w:p>
    <w:p w14:paraId="03C4A623" w14:textId="77777777" w:rsidR="00637D75" w:rsidRPr="00637D75" w:rsidRDefault="00637D75" w:rsidP="00637D75">
      <w:pPr>
        <w:pBdr>
          <w:top w:val="nil"/>
          <w:left w:val="nil"/>
          <w:bottom w:val="nil"/>
          <w:right w:val="nil"/>
          <w:between w:val="nil"/>
        </w:pBdr>
        <w:ind w:left="180"/>
        <w:jc w:val="both"/>
        <w:rPr>
          <w:b/>
          <w:bCs/>
          <w:color w:val="000000"/>
        </w:rPr>
      </w:pPr>
      <w:r w:rsidRPr="00637D75">
        <w:rPr>
          <w:b/>
          <w:bCs/>
          <w:color w:val="000000"/>
        </w:rPr>
        <w:t>Subjek dan Objek Penelitian</w:t>
      </w:r>
    </w:p>
    <w:p w14:paraId="2A264ECE" w14:textId="77777777" w:rsidR="00637D75" w:rsidRPr="00637D75" w:rsidRDefault="00637D75" w:rsidP="00637D75">
      <w:pPr>
        <w:pBdr>
          <w:top w:val="nil"/>
          <w:left w:val="nil"/>
          <w:bottom w:val="nil"/>
          <w:right w:val="nil"/>
          <w:between w:val="nil"/>
        </w:pBdr>
        <w:ind w:left="180"/>
        <w:jc w:val="both"/>
        <w:rPr>
          <w:color w:val="000000"/>
        </w:rPr>
      </w:pPr>
      <w:r w:rsidRPr="00637D75">
        <w:rPr>
          <w:color w:val="000000"/>
        </w:rPr>
        <w:t>Penelitian ini berfokus pada hubungan sebab-akibat antara variabel bebas (Current Ratio dan Working Capital Turnover) dengan variabel terikat (Net Profit Margin) pada perusahaan-perusahaan sektor perbankan yang terdaftar di Bursa Efek Indonesia.</w:t>
      </w:r>
    </w:p>
    <w:p w14:paraId="1AA9F042" w14:textId="77777777" w:rsidR="00637D75" w:rsidRPr="00637D75" w:rsidRDefault="00637D75" w:rsidP="00637D75">
      <w:pPr>
        <w:pBdr>
          <w:top w:val="nil"/>
          <w:left w:val="nil"/>
          <w:bottom w:val="nil"/>
          <w:right w:val="nil"/>
          <w:between w:val="nil"/>
        </w:pBdr>
        <w:ind w:left="180"/>
        <w:jc w:val="both"/>
        <w:rPr>
          <w:color w:val="000000"/>
        </w:rPr>
      </w:pPr>
    </w:p>
    <w:p w14:paraId="0472C908" w14:textId="77777777" w:rsidR="00637D75" w:rsidRPr="00637D75" w:rsidRDefault="00637D75" w:rsidP="00637D75">
      <w:pPr>
        <w:pBdr>
          <w:top w:val="nil"/>
          <w:left w:val="nil"/>
          <w:bottom w:val="nil"/>
          <w:right w:val="nil"/>
          <w:between w:val="nil"/>
        </w:pBdr>
        <w:ind w:left="180"/>
        <w:jc w:val="both"/>
        <w:rPr>
          <w:b/>
          <w:bCs/>
          <w:color w:val="000000"/>
        </w:rPr>
      </w:pPr>
      <w:r w:rsidRPr="00637D75">
        <w:rPr>
          <w:b/>
          <w:bCs/>
          <w:color w:val="000000"/>
        </w:rPr>
        <w:t>Waktu dan Lokasi Penelitian</w:t>
      </w:r>
    </w:p>
    <w:p w14:paraId="4296DC19" w14:textId="77777777" w:rsidR="00637D75" w:rsidRPr="00637D75" w:rsidRDefault="00637D75" w:rsidP="00637D75">
      <w:pPr>
        <w:pBdr>
          <w:top w:val="nil"/>
          <w:left w:val="nil"/>
          <w:bottom w:val="nil"/>
          <w:right w:val="nil"/>
          <w:between w:val="nil"/>
        </w:pBdr>
        <w:ind w:left="180"/>
        <w:jc w:val="both"/>
        <w:rPr>
          <w:color w:val="000000"/>
        </w:rPr>
      </w:pPr>
      <w:r w:rsidRPr="00637D75">
        <w:rPr>
          <w:color w:val="000000"/>
        </w:rPr>
        <w:lastRenderedPageBreak/>
        <w:t>Penelitian dilakukan selama 5 bulan, dimulai dari bulan Maret hingga Juli, dengan fokus pada perusahaan perbankan yang terdaftar di Bursa Efek Indonesia, khususnya di Jakarta.</w:t>
      </w:r>
    </w:p>
    <w:p w14:paraId="30867AA8" w14:textId="77777777" w:rsidR="00637D75" w:rsidRPr="00637D75" w:rsidRDefault="00637D75" w:rsidP="00637D75">
      <w:pPr>
        <w:pBdr>
          <w:top w:val="nil"/>
          <w:left w:val="nil"/>
          <w:bottom w:val="nil"/>
          <w:right w:val="nil"/>
          <w:between w:val="nil"/>
        </w:pBdr>
        <w:ind w:left="180"/>
        <w:jc w:val="both"/>
        <w:rPr>
          <w:color w:val="000000"/>
        </w:rPr>
      </w:pPr>
    </w:p>
    <w:p w14:paraId="321C5520" w14:textId="77777777" w:rsidR="00637D75" w:rsidRPr="00353167" w:rsidRDefault="00637D75" w:rsidP="00637D75">
      <w:pPr>
        <w:pBdr>
          <w:top w:val="nil"/>
          <w:left w:val="nil"/>
          <w:bottom w:val="nil"/>
          <w:right w:val="nil"/>
          <w:between w:val="nil"/>
        </w:pBdr>
        <w:ind w:left="180"/>
        <w:jc w:val="both"/>
        <w:rPr>
          <w:b/>
          <w:bCs/>
          <w:color w:val="000000"/>
        </w:rPr>
      </w:pPr>
      <w:r w:rsidRPr="00353167">
        <w:rPr>
          <w:b/>
          <w:bCs/>
          <w:color w:val="000000"/>
        </w:rPr>
        <w:t>Jenis dan Sumber Data</w:t>
      </w:r>
    </w:p>
    <w:p w14:paraId="03FA7B27" w14:textId="77777777" w:rsidR="00637D75" w:rsidRPr="00637D75" w:rsidRDefault="00637D75" w:rsidP="00637D75">
      <w:pPr>
        <w:pBdr>
          <w:top w:val="nil"/>
          <w:left w:val="nil"/>
          <w:bottom w:val="nil"/>
          <w:right w:val="nil"/>
          <w:between w:val="nil"/>
        </w:pBdr>
        <w:ind w:left="180"/>
        <w:jc w:val="both"/>
        <w:rPr>
          <w:color w:val="000000"/>
        </w:rPr>
      </w:pPr>
      <w:r w:rsidRPr="00637D75">
        <w:rPr>
          <w:color w:val="000000"/>
        </w:rPr>
        <w:t>Penelitian ini menggunakan data sekunder yang berasal dari laporan keuangan perusahaan-perusahaan sektor perbankan, terutama Annual Report periode 2015-2020.</w:t>
      </w:r>
    </w:p>
    <w:p w14:paraId="3B53486E" w14:textId="77777777" w:rsidR="00637D75" w:rsidRPr="00353167" w:rsidRDefault="00637D75" w:rsidP="00637D75">
      <w:pPr>
        <w:pBdr>
          <w:top w:val="nil"/>
          <w:left w:val="nil"/>
          <w:bottom w:val="nil"/>
          <w:right w:val="nil"/>
          <w:between w:val="nil"/>
        </w:pBdr>
        <w:ind w:left="180"/>
        <w:jc w:val="both"/>
        <w:rPr>
          <w:b/>
          <w:bCs/>
          <w:color w:val="000000"/>
        </w:rPr>
      </w:pPr>
    </w:p>
    <w:p w14:paraId="050E85D2" w14:textId="77777777" w:rsidR="00637D75" w:rsidRPr="00353167" w:rsidRDefault="00637D75" w:rsidP="00637D75">
      <w:pPr>
        <w:pBdr>
          <w:top w:val="nil"/>
          <w:left w:val="nil"/>
          <w:bottom w:val="nil"/>
          <w:right w:val="nil"/>
          <w:between w:val="nil"/>
        </w:pBdr>
        <w:ind w:left="180"/>
        <w:jc w:val="both"/>
        <w:rPr>
          <w:b/>
          <w:bCs/>
          <w:color w:val="000000"/>
        </w:rPr>
      </w:pPr>
      <w:r w:rsidRPr="00353167">
        <w:rPr>
          <w:b/>
          <w:bCs/>
          <w:color w:val="000000"/>
        </w:rPr>
        <w:t>Populasi dan Sampel</w:t>
      </w:r>
    </w:p>
    <w:p w14:paraId="1930854F" w14:textId="77777777" w:rsidR="00637D75" w:rsidRPr="00637D75" w:rsidRDefault="00637D75" w:rsidP="00637D75">
      <w:pPr>
        <w:pBdr>
          <w:top w:val="nil"/>
          <w:left w:val="nil"/>
          <w:bottom w:val="nil"/>
          <w:right w:val="nil"/>
          <w:between w:val="nil"/>
        </w:pBdr>
        <w:ind w:left="180"/>
        <w:jc w:val="both"/>
        <w:rPr>
          <w:color w:val="000000"/>
        </w:rPr>
      </w:pPr>
      <w:r w:rsidRPr="00637D75">
        <w:rPr>
          <w:color w:val="000000"/>
        </w:rPr>
        <w:t>Populasi penelitian mencakup 57 perusahaan perbankan yang terdaftar di Bursa Efek Indonesia selama periode tersebut. Sampel dipilih berdasarkan kriteria tertentu, yaitu perusahaan perbankan yang terdaftar dalam BUKU 1 sampai dengan 4, dengan total sampel sebanyak 30 perusahaan.</w:t>
      </w:r>
    </w:p>
    <w:p w14:paraId="7576EE21" w14:textId="77777777" w:rsidR="00637D75" w:rsidRPr="00637D75" w:rsidRDefault="00637D75" w:rsidP="00637D75">
      <w:pPr>
        <w:pBdr>
          <w:top w:val="nil"/>
          <w:left w:val="nil"/>
          <w:bottom w:val="nil"/>
          <w:right w:val="nil"/>
          <w:between w:val="nil"/>
        </w:pBdr>
        <w:ind w:left="180"/>
        <w:jc w:val="both"/>
        <w:rPr>
          <w:color w:val="000000"/>
        </w:rPr>
      </w:pPr>
    </w:p>
    <w:p w14:paraId="6E9A5E4C" w14:textId="05C3D11D" w:rsidR="00637D75" w:rsidRPr="00353167" w:rsidRDefault="00637D75" w:rsidP="00637D75">
      <w:pPr>
        <w:pBdr>
          <w:top w:val="nil"/>
          <w:left w:val="nil"/>
          <w:bottom w:val="nil"/>
          <w:right w:val="nil"/>
          <w:between w:val="nil"/>
        </w:pBdr>
        <w:ind w:left="180"/>
        <w:jc w:val="both"/>
        <w:rPr>
          <w:b/>
          <w:bCs/>
          <w:color w:val="000000"/>
          <w:lang w:val="en-US"/>
        </w:rPr>
      </w:pPr>
      <w:r w:rsidRPr="00353167">
        <w:rPr>
          <w:b/>
          <w:bCs/>
          <w:color w:val="000000"/>
        </w:rPr>
        <w:t xml:space="preserve">Metode </w:t>
      </w:r>
      <w:proofErr w:type="spellStart"/>
      <w:r w:rsidR="00353167">
        <w:rPr>
          <w:b/>
          <w:bCs/>
          <w:color w:val="000000"/>
          <w:lang w:val="en-US"/>
        </w:rPr>
        <w:t>Analisis</w:t>
      </w:r>
      <w:proofErr w:type="spellEnd"/>
      <w:r w:rsidR="00353167">
        <w:rPr>
          <w:b/>
          <w:bCs/>
          <w:color w:val="000000"/>
          <w:lang w:val="en-US"/>
        </w:rPr>
        <w:t xml:space="preserve"> Data</w:t>
      </w:r>
    </w:p>
    <w:p w14:paraId="5834DE6E" w14:textId="398A43C3" w:rsidR="00003895" w:rsidRDefault="00637D75" w:rsidP="00637D75">
      <w:pPr>
        <w:pBdr>
          <w:top w:val="nil"/>
          <w:left w:val="nil"/>
          <w:bottom w:val="nil"/>
          <w:right w:val="nil"/>
          <w:between w:val="nil"/>
        </w:pBdr>
        <w:ind w:left="180"/>
        <w:jc w:val="both"/>
        <w:rPr>
          <w:color w:val="000000"/>
        </w:rPr>
      </w:pPr>
      <w:r w:rsidRPr="00637D75">
        <w:rPr>
          <w:color w:val="000000"/>
        </w:rPr>
        <w:t>Penelitian ini menggunakan metode asosiatif dengan pendekatan kuantitatif. Pengumpulan data dilakukan melalui studi kepustakaan, studi literatur, dan studi observasi. Analisis data mencakup deskripsi data, uji normalitas, uji heteroskedastis, uji multikolinearitas, serta uji hipotesis seperti regresi sederhana, uji-t, uji koefisien determinasi, regresi linear berganda, dan uji Anova.</w:t>
      </w:r>
    </w:p>
    <w:p w14:paraId="0B5C0FD9" w14:textId="77777777" w:rsidR="00637D75" w:rsidRDefault="00637D75" w:rsidP="00637D75">
      <w:pPr>
        <w:pBdr>
          <w:top w:val="nil"/>
          <w:left w:val="nil"/>
          <w:bottom w:val="nil"/>
          <w:right w:val="nil"/>
          <w:between w:val="nil"/>
        </w:pBdr>
        <w:ind w:left="180"/>
        <w:jc w:val="both"/>
        <w:rPr>
          <w:b/>
          <w:color w:val="000000"/>
        </w:rPr>
      </w:pPr>
    </w:p>
    <w:p w14:paraId="7F460E01" w14:textId="77777777" w:rsidR="00003895" w:rsidRDefault="00000000">
      <w:pPr>
        <w:pBdr>
          <w:top w:val="nil"/>
          <w:left w:val="nil"/>
          <w:bottom w:val="nil"/>
          <w:right w:val="nil"/>
          <w:between w:val="nil"/>
        </w:pBdr>
        <w:ind w:left="180"/>
        <w:jc w:val="both"/>
        <w:rPr>
          <w:b/>
          <w:color w:val="000000"/>
        </w:rPr>
      </w:pPr>
      <w:r>
        <w:rPr>
          <w:b/>
          <w:color w:val="000000"/>
        </w:rPr>
        <w:t xml:space="preserve">HASIL DAN PEMBAHASAN </w:t>
      </w:r>
    </w:p>
    <w:p w14:paraId="2C365EBC" w14:textId="77777777" w:rsidR="00C232B4" w:rsidRDefault="00C232B4">
      <w:pPr>
        <w:ind w:left="180"/>
        <w:jc w:val="both"/>
        <w:rPr>
          <w:b/>
          <w:bCs/>
        </w:rPr>
      </w:pPr>
    </w:p>
    <w:p w14:paraId="7CC85424" w14:textId="5EA64873" w:rsidR="00353167" w:rsidRPr="00353167" w:rsidRDefault="00353167">
      <w:pPr>
        <w:ind w:left="180"/>
        <w:jc w:val="both"/>
        <w:rPr>
          <w:b/>
          <w:bCs/>
        </w:rPr>
      </w:pPr>
      <w:r w:rsidRPr="00353167">
        <w:rPr>
          <w:b/>
          <w:bCs/>
        </w:rPr>
        <w:t>Analisis Deskriptif Statistik</w:t>
      </w:r>
    </w:p>
    <w:p w14:paraId="3682875F" w14:textId="2081E34F" w:rsidR="00353167" w:rsidRDefault="00353167">
      <w:pPr>
        <w:ind w:left="180"/>
        <w:jc w:val="both"/>
      </w:pPr>
      <w:r w:rsidRPr="00353167">
        <w:t xml:space="preserve">Interpretasi dari uji deskriptif dan uji kualitas data instrumen yang digunakan dapat ditemukan pada Tabel 4.1. </w:t>
      </w:r>
      <w:r>
        <w:rPr>
          <w:lang w:val="en-US"/>
        </w:rPr>
        <w:t xml:space="preserve">yang </w:t>
      </w:r>
      <w:proofErr w:type="spellStart"/>
      <w:r>
        <w:rPr>
          <w:lang w:val="en-US"/>
        </w:rPr>
        <w:t>merupakan</w:t>
      </w:r>
      <w:proofErr w:type="spellEnd"/>
      <w:r>
        <w:rPr>
          <w:lang w:val="en-US"/>
        </w:rPr>
        <w:t xml:space="preserve"> </w:t>
      </w:r>
      <w:r w:rsidRPr="00353167">
        <w:t>Output dari pengolahan data menggunakan SPSS digunakan sebelum dilakukan pengujian hipotesis dan regresi. Analisis didasarkan pada aturan praktis yang menjadi pedoman penilaian hasil statistik, sebagaimana berikut:</w:t>
      </w:r>
    </w:p>
    <w:p w14:paraId="62984427" w14:textId="77777777" w:rsidR="00353167" w:rsidRDefault="00353167">
      <w:pPr>
        <w:ind w:left="180"/>
        <w:jc w:val="both"/>
      </w:pPr>
    </w:p>
    <w:p w14:paraId="4744698E" w14:textId="77777777" w:rsidR="00353167" w:rsidRDefault="00353167">
      <w:pPr>
        <w:ind w:left="180"/>
        <w:jc w:val="both"/>
      </w:pPr>
    </w:p>
    <w:p w14:paraId="527CAE19" w14:textId="5A53E3C7" w:rsidR="00353167" w:rsidRPr="00353167" w:rsidRDefault="00353167" w:rsidP="00353167">
      <w:pPr>
        <w:ind w:left="180"/>
        <w:jc w:val="center"/>
        <w:rPr>
          <w:b/>
          <w:bCs/>
          <w:lang w:val="en-US"/>
        </w:rPr>
      </w:pPr>
      <w:r w:rsidRPr="00353167">
        <w:rPr>
          <w:b/>
          <w:bCs/>
        </w:rPr>
        <w:t>Tabel 4.</w:t>
      </w:r>
      <w:r w:rsidRPr="00353167">
        <w:rPr>
          <w:b/>
          <w:bCs/>
          <w:lang w:val="en-US"/>
        </w:rPr>
        <w:t xml:space="preserve">1. </w:t>
      </w:r>
      <w:r w:rsidRPr="00353167">
        <w:rPr>
          <w:b/>
          <w:bCs/>
        </w:rPr>
        <w:t xml:space="preserve">Deskripsi Data Variabel </w:t>
      </w:r>
      <w:r>
        <w:rPr>
          <w:b/>
          <w:bCs/>
          <w:lang w:val="en-US"/>
        </w:rPr>
        <w:t>CR</w:t>
      </w:r>
      <w:r w:rsidRPr="00353167">
        <w:rPr>
          <w:b/>
          <w:bCs/>
        </w:rPr>
        <w:t xml:space="preserve">, </w:t>
      </w:r>
      <w:r>
        <w:rPr>
          <w:b/>
          <w:bCs/>
          <w:lang w:val="en-US"/>
        </w:rPr>
        <w:t>WT</w:t>
      </w:r>
      <w:r w:rsidR="00166803">
        <w:rPr>
          <w:b/>
          <w:bCs/>
          <w:lang w:val="en-US"/>
        </w:rPr>
        <w:t>CO</w:t>
      </w:r>
      <w:r w:rsidRPr="00353167">
        <w:rPr>
          <w:b/>
          <w:bCs/>
        </w:rPr>
        <w:t xml:space="preserve"> dan </w:t>
      </w:r>
      <w:r>
        <w:rPr>
          <w:b/>
          <w:bCs/>
          <w:lang w:val="en-US"/>
        </w:rPr>
        <w:t>N</w:t>
      </w:r>
      <w:r w:rsidR="00166803">
        <w:rPr>
          <w:b/>
          <w:bCs/>
          <w:lang w:val="en-US"/>
        </w:rPr>
        <w:t>P</w:t>
      </w:r>
      <w:r>
        <w:rPr>
          <w:b/>
          <w:bCs/>
          <w:lang w:val="en-US"/>
        </w:rPr>
        <w:t>M</w:t>
      </w:r>
    </w:p>
    <w:p w14:paraId="0CA89CCD" w14:textId="7093D376" w:rsidR="00353167" w:rsidRDefault="00353167" w:rsidP="00353167">
      <w:pPr>
        <w:ind w:left="180"/>
        <w:jc w:val="center"/>
      </w:pPr>
      <w:r w:rsidRPr="00353167">
        <w:rPr>
          <w:noProof/>
        </w:rPr>
        <w:drawing>
          <wp:inline distT="0" distB="0" distL="0" distR="0" wp14:anchorId="06B087ED" wp14:editId="10FA0A0C">
            <wp:extent cx="3262919" cy="2343775"/>
            <wp:effectExtent l="0" t="0" r="0" b="0"/>
            <wp:docPr id="1892975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8747" cy="2347961"/>
                    </a:xfrm>
                    <a:prstGeom prst="rect">
                      <a:avLst/>
                    </a:prstGeom>
                    <a:noFill/>
                    <a:ln>
                      <a:noFill/>
                    </a:ln>
                  </pic:spPr>
                </pic:pic>
              </a:graphicData>
            </a:graphic>
          </wp:inline>
        </w:drawing>
      </w:r>
    </w:p>
    <w:p w14:paraId="3CE305E1" w14:textId="2AA773D8" w:rsidR="00353167" w:rsidRPr="00353167" w:rsidRDefault="00353167" w:rsidP="00353167">
      <w:pPr>
        <w:ind w:left="180"/>
        <w:jc w:val="center"/>
        <w:rPr>
          <w:lang w:val="en-US"/>
        </w:rPr>
      </w:pPr>
      <w:r w:rsidRPr="00353167">
        <w:t>Sumber : Data Sekunder diolah, Penulis 202</w:t>
      </w:r>
      <w:r>
        <w:rPr>
          <w:lang w:val="en-US"/>
        </w:rPr>
        <w:t>3</w:t>
      </w:r>
    </w:p>
    <w:p w14:paraId="0769E61D" w14:textId="77777777" w:rsidR="00353167" w:rsidRDefault="00353167">
      <w:pPr>
        <w:ind w:left="180"/>
        <w:jc w:val="both"/>
      </w:pPr>
    </w:p>
    <w:p w14:paraId="0AD5EC26" w14:textId="77777777" w:rsidR="00166803" w:rsidRDefault="00166803" w:rsidP="00166803">
      <w:pPr>
        <w:ind w:left="180"/>
        <w:jc w:val="both"/>
      </w:pPr>
    </w:p>
    <w:p w14:paraId="59B8C9C2" w14:textId="4BD131EA" w:rsidR="00353167" w:rsidRDefault="00166803" w:rsidP="00166803">
      <w:pPr>
        <w:ind w:left="180"/>
        <w:jc w:val="both"/>
      </w:pPr>
      <w:r>
        <w:t xml:space="preserve">Berdasarkan data pada tabel di atas, terlihat bahwa nilai rata-rata (mean) untuk variabel Current Ratio adalah 1,9577, dengan nilai median sebesar 1,9500. Mode variabel ini </w:t>
      </w:r>
      <w:r>
        <w:lastRenderedPageBreak/>
        <w:t>mencapai 1,06, dan nilai Standar Deviasi adalah 0,56153. Sementara itu, nilai rata-rata (mean) untuk variabel Profit Margin adalah 1,5219, dengan nilai median sebesar 1,5650. Mode variabel ini mencapai 1,87, dan nilai standar deviasi adalah 0,28749. Untuk variabel Harga Saham, nilai rata-rata (mean) adalah 4,0217, dengan nilai median sebesar 4. Mode variabel ini mencapai 3,45, dan nilai standar deviasi adalah 0,49675.</w:t>
      </w:r>
    </w:p>
    <w:p w14:paraId="5B0C398A" w14:textId="77777777" w:rsidR="00166803" w:rsidRDefault="00166803" w:rsidP="00166803">
      <w:pPr>
        <w:ind w:left="180"/>
        <w:jc w:val="both"/>
      </w:pPr>
    </w:p>
    <w:p w14:paraId="7C9BD128" w14:textId="109A2805" w:rsidR="00166803" w:rsidRPr="00166803" w:rsidRDefault="00166803" w:rsidP="00166803">
      <w:pPr>
        <w:ind w:left="180"/>
        <w:jc w:val="both"/>
        <w:rPr>
          <w:b/>
          <w:bCs/>
          <w:lang w:val="en-US"/>
        </w:rPr>
      </w:pPr>
      <w:r w:rsidRPr="00166803">
        <w:rPr>
          <w:b/>
          <w:bCs/>
          <w:lang w:val="en-US"/>
        </w:rPr>
        <w:t xml:space="preserve">Uji </w:t>
      </w:r>
      <w:proofErr w:type="spellStart"/>
      <w:r w:rsidRPr="00166803">
        <w:rPr>
          <w:b/>
          <w:bCs/>
          <w:lang w:val="en-US"/>
        </w:rPr>
        <w:t>Normalitas</w:t>
      </w:r>
      <w:proofErr w:type="spellEnd"/>
    </w:p>
    <w:p w14:paraId="31885B8E" w14:textId="22E3503C" w:rsidR="00166803" w:rsidRDefault="00166803" w:rsidP="00166803">
      <w:pPr>
        <w:ind w:left="180"/>
        <w:jc w:val="both"/>
      </w:pPr>
      <w:r>
        <w:t>Uji Normalitas merupakan suatu analisis statistik yang dilakukan untuk menilai distribusi data. Pengujian normalitas dalam SPSS menggunakan metode Skewness dan Kurtosis. Kriteria pengujian Skewness dan Kurtosis pada tingkat signifikansi α = 5% adalah</w:t>
      </w:r>
      <w:r>
        <w:rPr>
          <w:lang w:val="en-US"/>
        </w:rPr>
        <w:t xml:space="preserve"> a</w:t>
      </w:r>
      <w:r>
        <w:t>pabila nilai -1,96 ≤ Zsk dan Zkt ≤ 1,96, maka Distribusi Data dianggap Normal.</w:t>
      </w:r>
      <w:r>
        <w:rPr>
          <w:lang w:val="en-US"/>
        </w:rPr>
        <w:t xml:space="preserve"> </w:t>
      </w:r>
      <w:proofErr w:type="spellStart"/>
      <w:r>
        <w:rPr>
          <w:lang w:val="en-US"/>
        </w:rPr>
        <w:t>Sedangkan</w:t>
      </w:r>
      <w:proofErr w:type="spellEnd"/>
      <w:r>
        <w:rPr>
          <w:lang w:val="en-US"/>
        </w:rPr>
        <w:t xml:space="preserve"> a</w:t>
      </w:r>
      <w:r>
        <w:t>pabila Zsk dan Zkt ≤ -1,96 atau Zsk dan Zkt ≥ 1,96, maka Distribusi Data dianggap tidak Normal.</w:t>
      </w:r>
    </w:p>
    <w:p w14:paraId="19236FE1" w14:textId="686EF482" w:rsidR="00166803" w:rsidRDefault="00166803" w:rsidP="00166803">
      <w:pPr>
        <w:ind w:left="180"/>
        <w:jc w:val="both"/>
      </w:pPr>
      <w:r>
        <w:t>Hasil</w:t>
      </w:r>
      <w:r>
        <w:rPr>
          <w:lang w:val="en-US"/>
        </w:rPr>
        <w:t xml:space="preserve"> </w:t>
      </w:r>
      <w:r>
        <w:t>Uji</w:t>
      </w:r>
      <w:r>
        <w:rPr>
          <w:lang w:val="en-US"/>
        </w:rPr>
        <w:t xml:space="preserve"> </w:t>
      </w:r>
      <w:r>
        <w:t>Normalitas dengan menggunakan metode Skewness dan Kurtosis terdokumentasikan dalam tabel berikut:</w:t>
      </w:r>
    </w:p>
    <w:p w14:paraId="740BD809" w14:textId="77777777" w:rsidR="00166803" w:rsidRDefault="00166803" w:rsidP="00166803">
      <w:pPr>
        <w:ind w:left="180"/>
        <w:jc w:val="both"/>
      </w:pPr>
    </w:p>
    <w:p w14:paraId="2061AA22" w14:textId="127E30B6" w:rsidR="00166803" w:rsidRDefault="00166803" w:rsidP="00166803">
      <w:pPr>
        <w:ind w:left="180"/>
        <w:jc w:val="center"/>
      </w:pPr>
      <w:r>
        <w:t>Tabel 4.</w:t>
      </w:r>
      <w:r>
        <w:rPr>
          <w:lang w:val="en-US"/>
        </w:rPr>
        <w:t xml:space="preserve">2. </w:t>
      </w:r>
      <w:r>
        <w:t>Hasil Uji Normalitas dengan Skewness dan Kurtosis</w:t>
      </w:r>
    </w:p>
    <w:p w14:paraId="76EF3665" w14:textId="2D3BFA09" w:rsidR="00166803" w:rsidRDefault="00166803" w:rsidP="00166803">
      <w:pPr>
        <w:ind w:left="180"/>
        <w:jc w:val="center"/>
      </w:pPr>
      <w:r w:rsidRPr="00166803">
        <w:rPr>
          <w:noProof/>
        </w:rPr>
        <w:drawing>
          <wp:inline distT="0" distB="0" distL="0" distR="0" wp14:anchorId="45B84BCC" wp14:editId="32C01218">
            <wp:extent cx="3103418" cy="1642097"/>
            <wp:effectExtent l="0" t="0" r="1905" b="0"/>
            <wp:docPr id="17399978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693" cy="1653354"/>
                    </a:xfrm>
                    <a:prstGeom prst="rect">
                      <a:avLst/>
                    </a:prstGeom>
                    <a:noFill/>
                    <a:ln>
                      <a:noFill/>
                    </a:ln>
                  </pic:spPr>
                </pic:pic>
              </a:graphicData>
            </a:graphic>
          </wp:inline>
        </w:drawing>
      </w:r>
    </w:p>
    <w:p w14:paraId="34376061" w14:textId="77777777" w:rsidR="00166803" w:rsidRPr="00353167" w:rsidRDefault="00166803" w:rsidP="00166803">
      <w:pPr>
        <w:ind w:left="180"/>
        <w:jc w:val="center"/>
        <w:rPr>
          <w:lang w:val="en-US"/>
        </w:rPr>
      </w:pPr>
      <w:r w:rsidRPr="00353167">
        <w:t>Sumber : Data Sekunder diolah, Penulis 202</w:t>
      </w:r>
      <w:r>
        <w:rPr>
          <w:lang w:val="en-US"/>
        </w:rPr>
        <w:t>3</w:t>
      </w:r>
    </w:p>
    <w:p w14:paraId="64B06A90" w14:textId="77777777" w:rsidR="00166803" w:rsidRDefault="00166803" w:rsidP="00166803">
      <w:pPr>
        <w:ind w:left="180"/>
        <w:jc w:val="both"/>
      </w:pPr>
    </w:p>
    <w:p w14:paraId="2BE72C64" w14:textId="77777777" w:rsidR="00166803" w:rsidRDefault="00166803" w:rsidP="00166803">
      <w:pPr>
        <w:ind w:left="180"/>
        <w:jc w:val="both"/>
      </w:pPr>
      <w:r>
        <w:t>Dari tabel di atas, ditemukan bahwa nilai Skewness untuk variabel Current Ratio (CR) adalah 0,126 : 0,181 (SESkewness) = 0,696. Nilai 0,696 berada dalam rentang antara -1,96 dan 1,96, menunjukkan bahwa distribusi data Current Ratio cenderung normal. Skewness untuk variabel Working Capital Turn Over (WCTO) margin adalah -0,222 : 0,181 (SESkewness) = -1,226. Nilai -1,226 juga berada dalam rentang -1,96 dan 1,96, menunjukkan distribusi data Working Capital Turn Over (WCTO) margin cenderung normal. Demikian pula, Skewness untuk variabel Net Profit Margin (NPM) adalah 0,077 : 0,181 (SESkewness) = 0,425, menunjukkan bahwa distribusi data Net Profit Margin (NPM) cenderung normal.</w:t>
      </w:r>
    </w:p>
    <w:p w14:paraId="7B3CB9D2" w14:textId="0E75C759" w:rsidR="00166803" w:rsidRDefault="00166803" w:rsidP="00166803">
      <w:pPr>
        <w:ind w:left="180"/>
        <w:jc w:val="both"/>
      </w:pPr>
      <w:r>
        <w:t>Sementara itu, nilai Kurtosis untuk variabel Current Ratio (CR) adalah -0,358 : 0,360 (SEKurtosis) = -0,994, berada dalam rentang -1,96 dan 1,96, menunjukkan bahwa distribusi data Current Ratio cenderung normal. Kurtosis untuk variabel Working Capital Turn Over (WCTO) margin adalah -0,539 : 0,360 (SEKurtosis) = -1,497, berada dalam rentang -1,96 dan 1,96, menunjukkan distribusi data Working Capital Turn Over (WCTO) margin cenderung normal. Begitu pula, Kurtosis untuk variabel Net Profit Margin (NPM) adalah -0,620 : 0,360 (SEKurtosis) = -1,72, menunjukkan bahwa distribusi data Net Profit Margin (NPM) cenderung normal. Dengan demikian, dapat disimpulkan bahwa data yang digunakan untuk menguji pengaruh Current Ratio (CR) terhadap Net Profit Margin (NPM) telah lulus Uji Normalitas dan dapat melanjutkan ke tahap berikutnya.</w:t>
      </w:r>
    </w:p>
    <w:p w14:paraId="1EEEBA4D" w14:textId="77777777" w:rsidR="00166803" w:rsidRDefault="00166803" w:rsidP="00166803">
      <w:pPr>
        <w:ind w:left="180"/>
        <w:jc w:val="both"/>
      </w:pPr>
    </w:p>
    <w:p w14:paraId="5A9F81BE" w14:textId="7A0938EE" w:rsidR="00166803" w:rsidRPr="00166803" w:rsidRDefault="00166803" w:rsidP="00166803">
      <w:pPr>
        <w:ind w:left="180"/>
        <w:jc w:val="both"/>
        <w:rPr>
          <w:b/>
          <w:bCs/>
        </w:rPr>
      </w:pPr>
      <w:r w:rsidRPr="00166803">
        <w:rPr>
          <w:b/>
          <w:bCs/>
          <w:lang w:val="en-US"/>
        </w:rPr>
        <w:t xml:space="preserve">Uji </w:t>
      </w:r>
      <w:r w:rsidRPr="00166803">
        <w:rPr>
          <w:b/>
          <w:bCs/>
        </w:rPr>
        <w:t>Multikolinearitas</w:t>
      </w:r>
    </w:p>
    <w:p w14:paraId="2B97327F" w14:textId="77777777" w:rsidR="00442A74" w:rsidRDefault="00442A74" w:rsidP="00442A74">
      <w:pPr>
        <w:ind w:left="180"/>
        <w:jc w:val="both"/>
      </w:pPr>
      <w:r>
        <w:lastRenderedPageBreak/>
        <w:t>Uji Multikolinearitas merupakan bagian dari asumsi klasik dalam analisis regresi. Tujuan penggunaan uji ini adalah untuk mengevaluasi apakah terdapat korelasi (hubungan kuat) antara variabel bebas atau independen dalam model regresi. Seharusnya, tidak ada korelasi yang signifikan antara variabel bebas, atau dengan kata lain, tidak terjadi gejala multikolinearitas. Deteksi multikolinearitas dapat dilakukan dengan melihat nilai tolerance dan VIF, kemudian membandingkannya dengan kriteria yang telah ditetapkan untuk menentukan kelulusan uji multikolinearitas.</w:t>
      </w:r>
    </w:p>
    <w:p w14:paraId="564F2434" w14:textId="77777777" w:rsidR="00442A74" w:rsidRDefault="00442A74" w:rsidP="00442A74">
      <w:pPr>
        <w:ind w:left="180"/>
        <w:jc w:val="both"/>
      </w:pPr>
      <w:r>
        <w:t>Kriteria Pengambilan Keputusan dalam Uji Multikolinearitas (Tolerance dan VIF):</w:t>
      </w:r>
    </w:p>
    <w:p w14:paraId="352CB270" w14:textId="4B4D3741" w:rsidR="00442A74" w:rsidRDefault="00442A74" w:rsidP="00442A74">
      <w:pPr>
        <w:pStyle w:val="ListParagraph"/>
        <w:numPr>
          <w:ilvl w:val="0"/>
          <w:numId w:val="6"/>
        </w:numPr>
        <w:jc w:val="both"/>
      </w:pPr>
      <w:r>
        <w:t>Jika nilai Tolerance lebih besar dari 0,05 dan nilai VIF lebih kecil dari 5,00, maka tidak terjadi multikolinearitas dalam model regresi.</w:t>
      </w:r>
    </w:p>
    <w:p w14:paraId="11178717" w14:textId="7723D495" w:rsidR="00166803" w:rsidRDefault="00442A74" w:rsidP="00442A74">
      <w:pPr>
        <w:pStyle w:val="ListParagraph"/>
        <w:numPr>
          <w:ilvl w:val="0"/>
          <w:numId w:val="6"/>
        </w:numPr>
        <w:jc w:val="both"/>
      </w:pPr>
      <w:r>
        <w:t>Jika nilai Tolerance lebih kecil dari 0,05 dan nilai VIF lebih besar dari 5,00, maka terjadi multikolinearitas dalam model regresi.</w:t>
      </w:r>
    </w:p>
    <w:p w14:paraId="4FE10820" w14:textId="77777777" w:rsidR="00442A74" w:rsidRDefault="00442A74" w:rsidP="00166803">
      <w:pPr>
        <w:ind w:left="180"/>
        <w:jc w:val="both"/>
      </w:pPr>
    </w:p>
    <w:p w14:paraId="61B11600" w14:textId="072658C5" w:rsidR="00442A74" w:rsidRPr="00442A74" w:rsidRDefault="00442A74" w:rsidP="00442A74">
      <w:pPr>
        <w:ind w:left="180"/>
        <w:jc w:val="center"/>
        <w:rPr>
          <w:b/>
          <w:bCs/>
        </w:rPr>
      </w:pPr>
      <w:r w:rsidRPr="00442A74">
        <w:rPr>
          <w:b/>
          <w:bCs/>
        </w:rPr>
        <w:t>Tabel 4.</w:t>
      </w:r>
      <w:r w:rsidRPr="00442A74">
        <w:rPr>
          <w:b/>
          <w:bCs/>
          <w:lang w:val="en-US"/>
        </w:rPr>
        <w:t>3</w:t>
      </w:r>
      <w:r w:rsidRPr="00442A74">
        <w:rPr>
          <w:b/>
          <w:bCs/>
        </w:rPr>
        <w:t xml:space="preserve"> Hasil Uji Multikolineartias </w:t>
      </w:r>
      <w:r w:rsidRPr="00442A74">
        <w:rPr>
          <w:b/>
          <w:bCs/>
          <w:lang w:val="en-US"/>
        </w:rPr>
        <w:t>CR</w:t>
      </w:r>
      <w:r w:rsidRPr="00442A74">
        <w:rPr>
          <w:b/>
          <w:bCs/>
        </w:rPr>
        <w:t xml:space="preserve"> dan WCTO terhadap Net Profit Margin NPM</w:t>
      </w:r>
    </w:p>
    <w:p w14:paraId="5A895795" w14:textId="42A727CF" w:rsidR="00166803" w:rsidRDefault="00442A74" w:rsidP="00442A74">
      <w:pPr>
        <w:ind w:left="180"/>
        <w:jc w:val="center"/>
      </w:pPr>
      <w:r w:rsidRPr="00442A74">
        <w:rPr>
          <w:noProof/>
        </w:rPr>
        <w:drawing>
          <wp:inline distT="0" distB="0" distL="0" distR="0" wp14:anchorId="31277DA8" wp14:editId="6504C612">
            <wp:extent cx="2873772" cy="1717964"/>
            <wp:effectExtent l="0" t="0" r="3175" b="0"/>
            <wp:docPr id="10295326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7674" cy="1720296"/>
                    </a:xfrm>
                    <a:prstGeom prst="rect">
                      <a:avLst/>
                    </a:prstGeom>
                    <a:noFill/>
                    <a:ln>
                      <a:noFill/>
                    </a:ln>
                  </pic:spPr>
                </pic:pic>
              </a:graphicData>
            </a:graphic>
          </wp:inline>
        </w:drawing>
      </w:r>
    </w:p>
    <w:p w14:paraId="546C67F5" w14:textId="474D3C96" w:rsidR="00442A74" w:rsidRDefault="00442A74" w:rsidP="00442A74">
      <w:pPr>
        <w:ind w:left="180"/>
        <w:jc w:val="center"/>
        <w:rPr>
          <w:lang w:val="en-US"/>
        </w:rPr>
      </w:pPr>
      <w:r w:rsidRPr="00442A74">
        <w:t>Sumber : Data Sekunder diolah, Penulis 202</w:t>
      </w:r>
      <w:r>
        <w:rPr>
          <w:lang w:val="en-US"/>
        </w:rPr>
        <w:t>3</w:t>
      </w:r>
    </w:p>
    <w:p w14:paraId="77B3ACF0" w14:textId="77777777" w:rsidR="00442A74" w:rsidRPr="00442A74" w:rsidRDefault="00442A74" w:rsidP="00442A74">
      <w:pPr>
        <w:ind w:left="180"/>
        <w:jc w:val="center"/>
        <w:rPr>
          <w:lang w:val="en-US"/>
        </w:rPr>
      </w:pPr>
    </w:p>
    <w:p w14:paraId="149D996C" w14:textId="64DE7E2E" w:rsidR="00166803" w:rsidRDefault="00442A74" w:rsidP="00166803">
      <w:pPr>
        <w:ind w:left="180"/>
        <w:jc w:val="both"/>
        <w:rPr>
          <w:lang w:val="en-US"/>
        </w:rPr>
      </w:pPr>
      <w:r w:rsidRPr="00442A74">
        <w:rPr>
          <w:lang w:val="en-US"/>
        </w:rPr>
        <w:t xml:space="preserve">Dari </w:t>
      </w:r>
      <w:proofErr w:type="spellStart"/>
      <w:r w:rsidRPr="00442A74">
        <w:rPr>
          <w:lang w:val="en-US"/>
        </w:rPr>
        <w:t>tabel</w:t>
      </w:r>
      <w:proofErr w:type="spellEnd"/>
      <w:r w:rsidRPr="00442A74">
        <w:rPr>
          <w:lang w:val="en-US"/>
        </w:rPr>
        <w:t xml:space="preserve"> </w:t>
      </w:r>
      <w:proofErr w:type="spellStart"/>
      <w:r w:rsidRPr="00442A74">
        <w:rPr>
          <w:lang w:val="en-US"/>
        </w:rPr>
        <w:t>tersebut</w:t>
      </w:r>
      <w:proofErr w:type="spellEnd"/>
      <w:r w:rsidRPr="00442A74">
        <w:rPr>
          <w:lang w:val="en-US"/>
        </w:rPr>
        <w:t xml:space="preserve">, Tolerance </w:t>
      </w:r>
      <w:proofErr w:type="spellStart"/>
      <w:r w:rsidRPr="00442A74">
        <w:rPr>
          <w:lang w:val="en-US"/>
        </w:rPr>
        <w:t>untuk</w:t>
      </w:r>
      <w:proofErr w:type="spellEnd"/>
      <w:r w:rsidRPr="00442A74">
        <w:rPr>
          <w:lang w:val="en-US"/>
        </w:rPr>
        <w:t xml:space="preserve"> </w:t>
      </w:r>
      <w:proofErr w:type="spellStart"/>
      <w:r w:rsidRPr="00442A74">
        <w:rPr>
          <w:lang w:val="en-US"/>
        </w:rPr>
        <w:t>variabel</w:t>
      </w:r>
      <w:proofErr w:type="spellEnd"/>
      <w:r w:rsidRPr="00442A74">
        <w:rPr>
          <w:lang w:val="en-US"/>
        </w:rPr>
        <w:t xml:space="preserve"> Current Ratio (CR) </w:t>
      </w:r>
      <w:proofErr w:type="spellStart"/>
      <w:r w:rsidRPr="00442A74">
        <w:rPr>
          <w:lang w:val="en-US"/>
        </w:rPr>
        <w:t>memiliki</w:t>
      </w:r>
      <w:proofErr w:type="spellEnd"/>
      <w:r w:rsidRPr="00442A74">
        <w:rPr>
          <w:lang w:val="en-US"/>
        </w:rPr>
        <w:t xml:space="preserve"> </w:t>
      </w:r>
      <w:proofErr w:type="spellStart"/>
      <w:r w:rsidRPr="00442A74">
        <w:rPr>
          <w:lang w:val="en-US"/>
        </w:rPr>
        <w:t>nilai</w:t>
      </w:r>
      <w:proofErr w:type="spellEnd"/>
      <w:r w:rsidRPr="00442A74">
        <w:rPr>
          <w:lang w:val="en-US"/>
        </w:rPr>
        <w:t xml:space="preserve"> 0,998, yang </w:t>
      </w:r>
      <w:proofErr w:type="spellStart"/>
      <w:r w:rsidRPr="00442A74">
        <w:rPr>
          <w:lang w:val="en-US"/>
        </w:rPr>
        <w:t>lebih</w:t>
      </w:r>
      <w:proofErr w:type="spellEnd"/>
      <w:r w:rsidRPr="00442A74">
        <w:rPr>
          <w:lang w:val="en-US"/>
        </w:rPr>
        <w:t xml:space="preserve"> </w:t>
      </w:r>
      <w:proofErr w:type="spellStart"/>
      <w:r w:rsidRPr="00442A74">
        <w:rPr>
          <w:lang w:val="en-US"/>
        </w:rPr>
        <w:t>besar</w:t>
      </w:r>
      <w:proofErr w:type="spellEnd"/>
      <w:r w:rsidRPr="00442A74">
        <w:rPr>
          <w:lang w:val="en-US"/>
        </w:rPr>
        <w:t xml:space="preserve"> </w:t>
      </w:r>
      <w:proofErr w:type="spellStart"/>
      <w:r w:rsidRPr="00442A74">
        <w:rPr>
          <w:lang w:val="en-US"/>
        </w:rPr>
        <w:t>dari</w:t>
      </w:r>
      <w:proofErr w:type="spellEnd"/>
      <w:r w:rsidRPr="00442A74">
        <w:rPr>
          <w:lang w:val="en-US"/>
        </w:rPr>
        <w:t xml:space="preserve"> 0,05. </w:t>
      </w:r>
      <w:proofErr w:type="spellStart"/>
      <w:r w:rsidRPr="00442A74">
        <w:rPr>
          <w:lang w:val="en-US"/>
        </w:rPr>
        <w:t>Begitu</w:t>
      </w:r>
      <w:proofErr w:type="spellEnd"/>
      <w:r w:rsidRPr="00442A74">
        <w:rPr>
          <w:lang w:val="en-US"/>
        </w:rPr>
        <w:t xml:space="preserve"> pula, </w:t>
      </w:r>
      <w:proofErr w:type="spellStart"/>
      <w:r w:rsidRPr="00442A74">
        <w:rPr>
          <w:lang w:val="en-US"/>
        </w:rPr>
        <w:t>nilai</w:t>
      </w:r>
      <w:proofErr w:type="spellEnd"/>
      <w:r w:rsidRPr="00442A74">
        <w:rPr>
          <w:lang w:val="en-US"/>
        </w:rPr>
        <w:t xml:space="preserve"> Tolerance </w:t>
      </w:r>
      <w:proofErr w:type="spellStart"/>
      <w:r w:rsidRPr="00442A74">
        <w:rPr>
          <w:lang w:val="en-US"/>
        </w:rPr>
        <w:t>untuk</w:t>
      </w:r>
      <w:proofErr w:type="spellEnd"/>
      <w:r w:rsidRPr="00442A74">
        <w:rPr>
          <w:lang w:val="en-US"/>
        </w:rPr>
        <w:t xml:space="preserve"> </w:t>
      </w:r>
      <w:proofErr w:type="spellStart"/>
      <w:r w:rsidRPr="00442A74">
        <w:rPr>
          <w:lang w:val="en-US"/>
        </w:rPr>
        <w:t>variabel</w:t>
      </w:r>
      <w:proofErr w:type="spellEnd"/>
      <w:r w:rsidRPr="00442A74">
        <w:rPr>
          <w:lang w:val="en-US"/>
        </w:rPr>
        <w:t xml:space="preserve"> Working Capital Turn Over (WCTO) </w:t>
      </w:r>
      <w:proofErr w:type="spellStart"/>
      <w:r w:rsidRPr="00442A74">
        <w:rPr>
          <w:lang w:val="en-US"/>
        </w:rPr>
        <w:t>adalah</w:t>
      </w:r>
      <w:proofErr w:type="spellEnd"/>
      <w:r w:rsidRPr="00442A74">
        <w:rPr>
          <w:lang w:val="en-US"/>
        </w:rPr>
        <w:t xml:space="preserve"> 0,998, yang juga </w:t>
      </w:r>
      <w:proofErr w:type="spellStart"/>
      <w:r w:rsidRPr="00442A74">
        <w:rPr>
          <w:lang w:val="en-US"/>
        </w:rPr>
        <w:t>lebih</w:t>
      </w:r>
      <w:proofErr w:type="spellEnd"/>
      <w:r w:rsidRPr="00442A74">
        <w:rPr>
          <w:lang w:val="en-US"/>
        </w:rPr>
        <w:t xml:space="preserve"> </w:t>
      </w:r>
      <w:proofErr w:type="spellStart"/>
      <w:r w:rsidRPr="00442A74">
        <w:rPr>
          <w:lang w:val="en-US"/>
        </w:rPr>
        <w:t>besar</w:t>
      </w:r>
      <w:proofErr w:type="spellEnd"/>
      <w:r w:rsidRPr="00442A74">
        <w:rPr>
          <w:lang w:val="en-US"/>
        </w:rPr>
        <w:t xml:space="preserve"> </w:t>
      </w:r>
      <w:proofErr w:type="spellStart"/>
      <w:r w:rsidRPr="00442A74">
        <w:rPr>
          <w:lang w:val="en-US"/>
        </w:rPr>
        <w:t>dari</w:t>
      </w:r>
      <w:proofErr w:type="spellEnd"/>
      <w:r w:rsidRPr="00442A74">
        <w:rPr>
          <w:lang w:val="en-US"/>
        </w:rPr>
        <w:t xml:space="preserve"> 0,05. </w:t>
      </w:r>
      <w:proofErr w:type="spellStart"/>
      <w:r w:rsidRPr="00442A74">
        <w:rPr>
          <w:lang w:val="en-US"/>
        </w:rPr>
        <w:t>Selanjutnya</w:t>
      </w:r>
      <w:proofErr w:type="spellEnd"/>
      <w:r w:rsidRPr="00442A74">
        <w:rPr>
          <w:lang w:val="en-US"/>
        </w:rPr>
        <w:t xml:space="preserve">, </w:t>
      </w:r>
      <w:proofErr w:type="spellStart"/>
      <w:r w:rsidRPr="00442A74">
        <w:rPr>
          <w:lang w:val="en-US"/>
        </w:rPr>
        <w:t>nilai</w:t>
      </w:r>
      <w:proofErr w:type="spellEnd"/>
      <w:r w:rsidRPr="00442A74">
        <w:rPr>
          <w:lang w:val="en-US"/>
        </w:rPr>
        <w:t xml:space="preserve"> VIF </w:t>
      </w:r>
      <w:proofErr w:type="spellStart"/>
      <w:r w:rsidRPr="00442A74">
        <w:rPr>
          <w:lang w:val="en-US"/>
        </w:rPr>
        <w:t>untuk</w:t>
      </w:r>
      <w:proofErr w:type="spellEnd"/>
      <w:r w:rsidRPr="00442A74">
        <w:rPr>
          <w:lang w:val="en-US"/>
        </w:rPr>
        <w:t xml:space="preserve"> </w:t>
      </w:r>
      <w:proofErr w:type="spellStart"/>
      <w:r w:rsidRPr="00442A74">
        <w:rPr>
          <w:lang w:val="en-US"/>
        </w:rPr>
        <w:t>variabel</w:t>
      </w:r>
      <w:proofErr w:type="spellEnd"/>
      <w:r w:rsidRPr="00442A74">
        <w:rPr>
          <w:lang w:val="en-US"/>
        </w:rPr>
        <w:t xml:space="preserve"> Current Ratio (CR) </w:t>
      </w:r>
      <w:proofErr w:type="spellStart"/>
      <w:r w:rsidRPr="00442A74">
        <w:rPr>
          <w:lang w:val="en-US"/>
        </w:rPr>
        <w:t>adalah</w:t>
      </w:r>
      <w:proofErr w:type="spellEnd"/>
      <w:r w:rsidRPr="00442A74">
        <w:rPr>
          <w:lang w:val="en-US"/>
        </w:rPr>
        <w:t xml:space="preserve"> 1,002, </w:t>
      </w:r>
      <w:proofErr w:type="spellStart"/>
      <w:r w:rsidRPr="00442A74">
        <w:rPr>
          <w:lang w:val="en-US"/>
        </w:rPr>
        <w:t>lebih</w:t>
      </w:r>
      <w:proofErr w:type="spellEnd"/>
      <w:r w:rsidRPr="00442A74">
        <w:rPr>
          <w:lang w:val="en-US"/>
        </w:rPr>
        <w:t xml:space="preserve"> </w:t>
      </w:r>
      <w:proofErr w:type="spellStart"/>
      <w:r w:rsidRPr="00442A74">
        <w:rPr>
          <w:lang w:val="en-US"/>
        </w:rPr>
        <w:t>kecil</w:t>
      </w:r>
      <w:proofErr w:type="spellEnd"/>
      <w:r w:rsidRPr="00442A74">
        <w:rPr>
          <w:lang w:val="en-US"/>
        </w:rPr>
        <w:t xml:space="preserve"> </w:t>
      </w:r>
      <w:proofErr w:type="spellStart"/>
      <w:r w:rsidRPr="00442A74">
        <w:rPr>
          <w:lang w:val="en-US"/>
        </w:rPr>
        <w:t>dari</w:t>
      </w:r>
      <w:proofErr w:type="spellEnd"/>
      <w:r w:rsidRPr="00442A74">
        <w:rPr>
          <w:lang w:val="en-US"/>
        </w:rPr>
        <w:t xml:space="preserve"> 5,00. </w:t>
      </w:r>
      <w:proofErr w:type="spellStart"/>
      <w:r w:rsidRPr="00442A74">
        <w:rPr>
          <w:lang w:val="en-US"/>
        </w:rPr>
        <w:t>Sementara</w:t>
      </w:r>
      <w:proofErr w:type="spellEnd"/>
      <w:r w:rsidRPr="00442A74">
        <w:rPr>
          <w:lang w:val="en-US"/>
        </w:rPr>
        <w:t xml:space="preserve"> </w:t>
      </w:r>
      <w:proofErr w:type="spellStart"/>
      <w:r w:rsidRPr="00442A74">
        <w:rPr>
          <w:lang w:val="en-US"/>
        </w:rPr>
        <w:t>itu</w:t>
      </w:r>
      <w:proofErr w:type="spellEnd"/>
      <w:r w:rsidRPr="00442A74">
        <w:rPr>
          <w:lang w:val="en-US"/>
        </w:rPr>
        <w:t xml:space="preserve">, </w:t>
      </w:r>
      <w:proofErr w:type="spellStart"/>
      <w:r w:rsidRPr="00442A74">
        <w:rPr>
          <w:lang w:val="en-US"/>
        </w:rPr>
        <w:t>nilai</w:t>
      </w:r>
      <w:proofErr w:type="spellEnd"/>
      <w:r w:rsidRPr="00442A74">
        <w:rPr>
          <w:lang w:val="en-US"/>
        </w:rPr>
        <w:t xml:space="preserve"> VIF </w:t>
      </w:r>
      <w:proofErr w:type="spellStart"/>
      <w:r w:rsidRPr="00442A74">
        <w:rPr>
          <w:lang w:val="en-US"/>
        </w:rPr>
        <w:t>untuk</w:t>
      </w:r>
      <w:proofErr w:type="spellEnd"/>
      <w:r w:rsidRPr="00442A74">
        <w:rPr>
          <w:lang w:val="en-US"/>
        </w:rPr>
        <w:t xml:space="preserve"> </w:t>
      </w:r>
      <w:proofErr w:type="spellStart"/>
      <w:r w:rsidRPr="00442A74">
        <w:rPr>
          <w:lang w:val="en-US"/>
        </w:rPr>
        <w:t>variabel</w:t>
      </w:r>
      <w:proofErr w:type="spellEnd"/>
      <w:r w:rsidRPr="00442A74">
        <w:rPr>
          <w:lang w:val="en-US"/>
        </w:rPr>
        <w:t xml:space="preserve"> Working Capital Turn Over (WCTO) </w:t>
      </w:r>
      <w:proofErr w:type="spellStart"/>
      <w:r w:rsidRPr="00442A74">
        <w:rPr>
          <w:lang w:val="en-US"/>
        </w:rPr>
        <w:t>adalah</w:t>
      </w:r>
      <w:proofErr w:type="spellEnd"/>
      <w:r w:rsidRPr="00442A74">
        <w:rPr>
          <w:lang w:val="en-US"/>
        </w:rPr>
        <w:t xml:space="preserve"> 1,002, juga </w:t>
      </w:r>
      <w:proofErr w:type="spellStart"/>
      <w:r w:rsidRPr="00442A74">
        <w:rPr>
          <w:lang w:val="en-US"/>
        </w:rPr>
        <w:t>lebih</w:t>
      </w:r>
      <w:proofErr w:type="spellEnd"/>
      <w:r w:rsidRPr="00442A74">
        <w:rPr>
          <w:lang w:val="en-US"/>
        </w:rPr>
        <w:t xml:space="preserve"> </w:t>
      </w:r>
      <w:proofErr w:type="spellStart"/>
      <w:r w:rsidRPr="00442A74">
        <w:rPr>
          <w:lang w:val="en-US"/>
        </w:rPr>
        <w:t>kecil</w:t>
      </w:r>
      <w:proofErr w:type="spellEnd"/>
      <w:r w:rsidRPr="00442A74">
        <w:rPr>
          <w:lang w:val="en-US"/>
        </w:rPr>
        <w:t xml:space="preserve"> </w:t>
      </w:r>
      <w:proofErr w:type="spellStart"/>
      <w:r w:rsidRPr="00442A74">
        <w:rPr>
          <w:lang w:val="en-US"/>
        </w:rPr>
        <w:t>dari</w:t>
      </w:r>
      <w:proofErr w:type="spellEnd"/>
      <w:r w:rsidRPr="00442A74">
        <w:rPr>
          <w:lang w:val="en-US"/>
        </w:rPr>
        <w:t xml:space="preserve"> 5,00. </w:t>
      </w:r>
      <w:proofErr w:type="spellStart"/>
      <w:r w:rsidRPr="00442A74">
        <w:rPr>
          <w:lang w:val="en-US"/>
        </w:rPr>
        <w:t>Berdasarkan</w:t>
      </w:r>
      <w:proofErr w:type="spellEnd"/>
      <w:r w:rsidRPr="00442A74">
        <w:rPr>
          <w:lang w:val="en-US"/>
        </w:rPr>
        <w:t xml:space="preserve"> data </w:t>
      </w:r>
      <w:proofErr w:type="spellStart"/>
      <w:r w:rsidRPr="00442A74">
        <w:rPr>
          <w:lang w:val="en-US"/>
        </w:rPr>
        <w:t>tersebut</w:t>
      </w:r>
      <w:proofErr w:type="spellEnd"/>
      <w:r w:rsidRPr="00442A74">
        <w:rPr>
          <w:lang w:val="en-US"/>
        </w:rPr>
        <w:t xml:space="preserve">, </w:t>
      </w:r>
      <w:proofErr w:type="spellStart"/>
      <w:r w:rsidRPr="00442A74">
        <w:rPr>
          <w:lang w:val="en-US"/>
        </w:rPr>
        <w:t>dapat</w:t>
      </w:r>
      <w:proofErr w:type="spellEnd"/>
      <w:r w:rsidRPr="00442A74">
        <w:rPr>
          <w:lang w:val="en-US"/>
        </w:rPr>
        <w:t xml:space="preserve"> </w:t>
      </w:r>
      <w:proofErr w:type="spellStart"/>
      <w:r w:rsidRPr="00442A74">
        <w:rPr>
          <w:lang w:val="en-US"/>
        </w:rPr>
        <w:t>disimpulkan</w:t>
      </w:r>
      <w:proofErr w:type="spellEnd"/>
      <w:r w:rsidRPr="00442A74">
        <w:rPr>
          <w:lang w:val="en-US"/>
        </w:rPr>
        <w:t xml:space="preserve"> </w:t>
      </w:r>
      <w:proofErr w:type="spellStart"/>
      <w:r w:rsidRPr="00442A74">
        <w:rPr>
          <w:lang w:val="en-US"/>
        </w:rPr>
        <w:t>bahwa</w:t>
      </w:r>
      <w:proofErr w:type="spellEnd"/>
      <w:r w:rsidRPr="00442A74">
        <w:rPr>
          <w:lang w:val="en-US"/>
        </w:rPr>
        <w:t xml:space="preserve"> data yang </w:t>
      </w:r>
      <w:proofErr w:type="spellStart"/>
      <w:r w:rsidRPr="00442A74">
        <w:rPr>
          <w:lang w:val="en-US"/>
        </w:rPr>
        <w:t>digunakan</w:t>
      </w:r>
      <w:proofErr w:type="spellEnd"/>
      <w:r w:rsidRPr="00442A74">
        <w:rPr>
          <w:lang w:val="en-US"/>
        </w:rPr>
        <w:t xml:space="preserve"> </w:t>
      </w:r>
      <w:proofErr w:type="spellStart"/>
      <w:r w:rsidRPr="00442A74">
        <w:rPr>
          <w:lang w:val="en-US"/>
        </w:rPr>
        <w:t>untuk</w:t>
      </w:r>
      <w:proofErr w:type="spellEnd"/>
      <w:r w:rsidRPr="00442A74">
        <w:rPr>
          <w:lang w:val="en-US"/>
        </w:rPr>
        <w:t xml:space="preserve"> </w:t>
      </w:r>
      <w:proofErr w:type="spellStart"/>
      <w:r w:rsidRPr="00442A74">
        <w:rPr>
          <w:lang w:val="en-US"/>
        </w:rPr>
        <w:t>menguji</w:t>
      </w:r>
      <w:proofErr w:type="spellEnd"/>
      <w:r w:rsidRPr="00442A74">
        <w:rPr>
          <w:lang w:val="en-US"/>
        </w:rPr>
        <w:t xml:space="preserve"> </w:t>
      </w:r>
      <w:proofErr w:type="spellStart"/>
      <w:r w:rsidRPr="00442A74">
        <w:rPr>
          <w:lang w:val="en-US"/>
        </w:rPr>
        <w:t>pengaruh</w:t>
      </w:r>
      <w:proofErr w:type="spellEnd"/>
      <w:r w:rsidRPr="00442A74">
        <w:rPr>
          <w:lang w:val="en-US"/>
        </w:rPr>
        <w:t xml:space="preserve"> Current Ratio (CR) dan Working Capital Turn Over (WCTO) </w:t>
      </w:r>
      <w:proofErr w:type="spellStart"/>
      <w:r w:rsidRPr="00442A74">
        <w:rPr>
          <w:lang w:val="en-US"/>
        </w:rPr>
        <w:t>terhadap</w:t>
      </w:r>
      <w:proofErr w:type="spellEnd"/>
      <w:r w:rsidRPr="00442A74">
        <w:rPr>
          <w:lang w:val="en-US"/>
        </w:rPr>
        <w:t xml:space="preserve"> Net Profit Margin (NPM) </w:t>
      </w:r>
      <w:proofErr w:type="spellStart"/>
      <w:r w:rsidRPr="00442A74">
        <w:rPr>
          <w:lang w:val="en-US"/>
        </w:rPr>
        <w:t>telah</w:t>
      </w:r>
      <w:proofErr w:type="spellEnd"/>
      <w:r w:rsidRPr="00442A74">
        <w:rPr>
          <w:lang w:val="en-US"/>
        </w:rPr>
        <w:t xml:space="preserve"> lulus Uji </w:t>
      </w:r>
      <w:proofErr w:type="spellStart"/>
      <w:r w:rsidRPr="00442A74">
        <w:rPr>
          <w:lang w:val="en-US"/>
        </w:rPr>
        <w:t>Multikolinearitas</w:t>
      </w:r>
      <w:proofErr w:type="spellEnd"/>
      <w:r w:rsidRPr="00442A74">
        <w:rPr>
          <w:lang w:val="en-US"/>
        </w:rPr>
        <w:t xml:space="preserve"> dan </w:t>
      </w:r>
      <w:proofErr w:type="spellStart"/>
      <w:r w:rsidRPr="00442A74">
        <w:rPr>
          <w:lang w:val="en-US"/>
        </w:rPr>
        <w:t>dapat</w:t>
      </w:r>
      <w:proofErr w:type="spellEnd"/>
      <w:r w:rsidRPr="00442A74">
        <w:rPr>
          <w:lang w:val="en-US"/>
        </w:rPr>
        <w:t xml:space="preserve"> </w:t>
      </w:r>
      <w:proofErr w:type="spellStart"/>
      <w:r w:rsidRPr="00442A74">
        <w:rPr>
          <w:lang w:val="en-US"/>
        </w:rPr>
        <w:t>melanjutkan</w:t>
      </w:r>
      <w:proofErr w:type="spellEnd"/>
      <w:r w:rsidRPr="00442A74">
        <w:rPr>
          <w:lang w:val="en-US"/>
        </w:rPr>
        <w:t xml:space="preserve"> </w:t>
      </w:r>
      <w:proofErr w:type="spellStart"/>
      <w:r w:rsidRPr="00442A74">
        <w:rPr>
          <w:lang w:val="en-US"/>
        </w:rPr>
        <w:t>ke</w:t>
      </w:r>
      <w:proofErr w:type="spellEnd"/>
      <w:r w:rsidRPr="00442A74">
        <w:rPr>
          <w:lang w:val="en-US"/>
        </w:rPr>
        <w:t xml:space="preserve"> </w:t>
      </w:r>
      <w:proofErr w:type="spellStart"/>
      <w:r w:rsidRPr="00442A74">
        <w:rPr>
          <w:lang w:val="en-US"/>
        </w:rPr>
        <w:t>tahap</w:t>
      </w:r>
      <w:proofErr w:type="spellEnd"/>
      <w:r w:rsidRPr="00442A74">
        <w:rPr>
          <w:lang w:val="en-US"/>
        </w:rPr>
        <w:t xml:space="preserve"> </w:t>
      </w:r>
      <w:proofErr w:type="spellStart"/>
      <w:r w:rsidRPr="00442A74">
        <w:rPr>
          <w:lang w:val="en-US"/>
        </w:rPr>
        <w:t>berikutnya</w:t>
      </w:r>
      <w:proofErr w:type="spellEnd"/>
      <w:r w:rsidRPr="00442A74">
        <w:rPr>
          <w:lang w:val="en-US"/>
        </w:rPr>
        <w:t>.</w:t>
      </w:r>
    </w:p>
    <w:p w14:paraId="5AB11EEE" w14:textId="77777777" w:rsidR="00442A74" w:rsidRDefault="00442A74" w:rsidP="00166803">
      <w:pPr>
        <w:ind w:left="180"/>
        <w:jc w:val="both"/>
        <w:rPr>
          <w:lang w:val="en-US"/>
        </w:rPr>
      </w:pPr>
    </w:p>
    <w:p w14:paraId="0E18C903" w14:textId="6D676673" w:rsidR="00442A74" w:rsidRPr="00442A74" w:rsidRDefault="00442A74" w:rsidP="00166803">
      <w:pPr>
        <w:ind w:left="180"/>
        <w:jc w:val="both"/>
        <w:rPr>
          <w:b/>
          <w:bCs/>
          <w:lang w:val="en-US"/>
        </w:rPr>
      </w:pPr>
      <w:r w:rsidRPr="00442A74">
        <w:rPr>
          <w:b/>
          <w:bCs/>
          <w:lang w:val="en-US"/>
        </w:rPr>
        <w:t xml:space="preserve">Uji </w:t>
      </w:r>
      <w:proofErr w:type="spellStart"/>
      <w:r w:rsidRPr="00442A74">
        <w:rPr>
          <w:b/>
          <w:bCs/>
          <w:lang w:val="en-US"/>
        </w:rPr>
        <w:t>Heterokedastisitas</w:t>
      </w:r>
      <w:proofErr w:type="spellEnd"/>
    </w:p>
    <w:p w14:paraId="130DD015" w14:textId="77777777" w:rsidR="00442A74" w:rsidRPr="00442A74" w:rsidRDefault="00442A74" w:rsidP="00442A74">
      <w:pPr>
        <w:ind w:left="180"/>
        <w:jc w:val="both"/>
        <w:rPr>
          <w:lang w:val="en-US"/>
        </w:rPr>
      </w:pPr>
      <w:proofErr w:type="spellStart"/>
      <w:r w:rsidRPr="00442A74">
        <w:rPr>
          <w:lang w:val="en-US"/>
        </w:rPr>
        <w:t>Heteroskedastisitas</w:t>
      </w:r>
      <w:proofErr w:type="spellEnd"/>
      <w:r w:rsidRPr="00442A74">
        <w:rPr>
          <w:lang w:val="en-US"/>
        </w:rPr>
        <w:t xml:space="preserve"> </w:t>
      </w:r>
      <w:proofErr w:type="spellStart"/>
      <w:r w:rsidRPr="00442A74">
        <w:rPr>
          <w:lang w:val="en-US"/>
        </w:rPr>
        <w:t>adalah</w:t>
      </w:r>
      <w:proofErr w:type="spellEnd"/>
      <w:r w:rsidRPr="00442A74">
        <w:rPr>
          <w:lang w:val="en-US"/>
        </w:rPr>
        <w:t xml:space="preserve"> </w:t>
      </w:r>
      <w:proofErr w:type="spellStart"/>
      <w:r w:rsidRPr="00442A74">
        <w:rPr>
          <w:lang w:val="en-US"/>
        </w:rPr>
        <w:t>bagian</w:t>
      </w:r>
      <w:proofErr w:type="spellEnd"/>
      <w:r w:rsidRPr="00442A74">
        <w:rPr>
          <w:lang w:val="en-US"/>
        </w:rPr>
        <w:t xml:space="preserve"> </w:t>
      </w:r>
      <w:proofErr w:type="spellStart"/>
      <w:r w:rsidRPr="00442A74">
        <w:rPr>
          <w:lang w:val="en-US"/>
        </w:rPr>
        <w:t>dari</w:t>
      </w:r>
      <w:proofErr w:type="spellEnd"/>
      <w:r w:rsidRPr="00442A74">
        <w:rPr>
          <w:lang w:val="en-US"/>
        </w:rPr>
        <w:t xml:space="preserve"> uji </w:t>
      </w:r>
      <w:proofErr w:type="spellStart"/>
      <w:r w:rsidRPr="00442A74">
        <w:rPr>
          <w:lang w:val="en-US"/>
        </w:rPr>
        <w:t>asumsi</w:t>
      </w:r>
      <w:proofErr w:type="spellEnd"/>
      <w:r w:rsidRPr="00442A74">
        <w:rPr>
          <w:lang w:val="en-US"/>
        </w:rPr>
        <w:t xml:space="preserve"> </w:t>
      </w:r>
      <w:proofErr w:type="spellStart"/>
      <w:r w:rsidRPr="00442A74">
        <w:rPr>
          <w:lang w:val="en-US"/>
        </w:rPr>
        <w:t>klasik</w:t>
      </w:r>
      <w:proofErr w:type="spellEnd"/>
      <w:r w:rsidRPr="00442A74">
        <w:rPr>
          <w:lang w:val="en-US"/>
        </w:rPr>
        <w:t xml:space="preserve"> </w:t>
      </w:r>
      <w:proofErr w:type="spellStart"/>
      <w:r w:rsidRPr="00442A74">
        <w:rPr>
          <w:lang w:val="en-US"/>
        </w:rPr>
        <w:t>dalam</w:t>
      </w:r>
      <w:proofErr w:type="spellEnd"/>
      <w:r w:rsidRPr="00442A74">
        <w:rPr>
          <w:lang w:val="en-US"/>
        </w:rPr>
        <w:t xml:space="preserve"> </w:t>
      </w:r>
      <w:proofErr w:type="spellStart"/>
      <w:r w:rsidRPr="00442A74">
        <w:rPr>
          <w:lang w:val="en-US"/>
        </w:rPr>
        <w:t>analisis</w:t>
      </w:r>
      <w:proofErr w:type="spellEnd"/>
      <w:r w:rsidRPr="00442A74">
        <w:rPr>
          <w:lang w:val="en-US"/>
        </w:rPr>
        <w:t xml:space="preserve"> </w:t>
      </w:r>
      <w:proofErr w:type="spellStart"/>
      <w:r w:rsidRPr="00442A74">
        <w:rPr>
          <w:lang w:val="en-US"/>
        </w:rPr>
        <w:t>regresi</w:t>
      </w:r>
      <w:proofErr w:type="spellEnd"/>
      <w:r w:rsidRPr="00442A74">
        <w:rPr>
          <w:lang w:val="en-US"/>
        </w:rPr>
        <w:t xml:space="preserve"> yang </w:t>
      </w:r>
      <w:proofErr w:type="spellStart"/>
      <w:r w:rsidRPr="00442A74">
        <w:rPr>
          <w:lang w:val="en-US"/>
        </w:rPr>
        <w:t>bertujuan</w:t>
      </w:r>
      <w:proofErr w:type="spellEnd"/>
      <w:r w:rsidRPr="00442A74">
        <w:rPr>
          <w:lang w:val="en-US"/>
        </w:rPr>
        <w:t xml:space="preserve"> </w:t>
      </w:r>
      <w:proofErr w:type="spellStart"/>
      <w:r w:rsidRPr="00442A74">
        <w:rPr>
          <w:lang w:val="en-US"/>
        </w:rPr>
        <w:t>untuk</w:t>
      </w:r>
      <w:proofErr w:type="spellEnd"/>
      <w:r w:rsidRPr="00442A74">
        <w:rPr>
          <w:lang w:val="en-US"/>
        </w:rPr>
        <w:t xml:space="preserve"> </w:t>
      </w:r>
      <w:proofErr w:type="spellStart"/>
      <w:r w:rsidRPr="00442A74">
        <w:rPr>
          <w:lang w:val="en-US"/>
        </w:rPr>
        <w:t>menilai</w:t>
      </w:r>
      <w:proofErr w:type="spellEnd"/>
      <w:r w:rsidRPr="00442A74">
        <w:rPr>
          <w:lang w:val="en-US"/>
        </w:rPr>
        <w:t xml:space="preserve"> </w:t>
      </w:r>
      <w:proofErr w:type="spellStart"/>
      <w:r w:rsidRPr="00442A74">
        <w:rPr>
          <w:lang w:val="en-US"/>
        </w:rPr>
        <w:t>variasi</w:t>
      </w:r>
      <w:proofErr w:type="spellEnd"/>
      <w:r w:rsidRPr="00442A74">
        <w:rPr>
          <w:lang w:val="en-US"/>
        </w:rPr>
        <w:t xml:space="preserve"> </w:t>
      </w:r>
      <w:proofErr w:type="spellStart"/>
      <w:r w:rsidRPr="00442A74">
        <w:rPr>
          <w:lang w:val="en-US"/>
        </w:rPr>
        <w:t>dari</w:t>
      </w:r>
      <w:proofErr w:type="spellEnd"/>
      <w:r w:rsidRPr="00442A74">
        <w:rPr>
          <w:lang w:val="en-US"/>
        </w:rPr>
        <w:t xml:space="preserve"> </w:t>
      </w:r>
      <w:proofErr w:type="spellStart"/>
      <w:r w:rsidRPr="00442A74">
        <w:rPr>
          <w:lang w:val="en-US"/>
        </w:rPr>
        <w:t>nilai</w:t>
      </w:r>
      <w:proofErr w:type="spellEnd"/>
      <w:r w:rsidRPr="00442A74">
        <w:rPr>
          <w:lang w:val="en-US"/>
        </w:rPr>
        <w:t xml:space="preserve"> residual </w:t>
      </w:r>
      <w:proofErr w:type="spellStart"/>
      <w:r w:rsidRPr="00442A74">
        <w:rPr>
          <w:lang w:val="en-US"/>
        </w:rPr>
        <w:t>antar</w:t>
      </w:r>
      <w:proofErr w:type="spellEnd"/>
      <w:r w:rsidRPr="00442A74">
        <w:rPr>
          <w:lang w:val="en-US"/>
        </w:rPr>
        <w:t xml:space="preserve"> </w:t>
      </w:r>
      <w:proofErr w:type="spellStart"/>
      <w:r w:rsidRPr="00442A74">
        <w:rPr>
          <w:lang w:val="en-US"/>
        </w:rPr>
        <w:t>pengamatan</w:t>
      </w:r>
      <w:proofErr w:type="spellEnd"/>
      <w:r w:rsidRPr="00442A74">
        <w:rPr>
          <w:lang w:val="en-US"/>
        </w:rPr>
        <w:t xml:space="preserve"> </w:t>
      </w:r>
      <w:proofErr w:type="spellStart"/>
      <w:r w:rsidRPr="00442A74">
        <w:rPr>
          <w:lang w:val="en-US"/>
        </w:rPr>
        <w:t>dalam</w:t>
      </w:r>
      <w:proofErr w:type="spellEnd"/>
      <w:r w:rsidRPr="00442A74">
        <w:rPr>
          <w:lang w:val="en-US"/>
        </w:rPr>
        <w:t xml:space="preserve"> model </w:t>
      </w:r>
      <w:proofErr w:type="spellStart"/>
      <w:r w:rsidRPr="00442A74">
        <w:rPr>
          <w:lang w:val="en-US"/>
        </w:rPr>
        <w:t>regresi</w:t>
      </w:r>
      <w:proofErr w:type="spellEnd"/>
      <w:r w:rsidRPr="00442A74">
        <w:rPr>
          <w:lang w:val="en-US"/>
        </w:rPr>
        <w:t xml:space="preserve">. Jika </w:t>
      </w:r>
      <w:proofErr w:type="spellStart"/>
      <w:r w:rsidRPr="00442A74">
        <w:rPr>
          <w:lang w:val="en-US"/>
        </w:rPr>
        <w:t>variasi</w:t>
      </w:r>
      <w:proofErr w:type="spellEnd"/>
      <w:r w:rsidRPr="00442A74">
        <w:rPr>
          <w:lang w:val="en-US"/>
        </w:rPr>
        <w:t xml:space="preserve"> </w:t>
      </w:r>
      <w:proofErr w:type="spellStart"/>
      <w:r w:rsidRPr="00442A74">
        <w:rPr>
          <w:lang w:val="en-US"/>
        </w:rPr>
        <w:t>nilai</w:t>
      </w:r>
      <w:proofErr w:type="spellEnd"/>
      <w:r w:rsidRPr="00442A74">
        <w:rPr>
          <w:lang w:val="en-US"/>
        </w:rPr>
        <w:t xml:space="preserve"> residual </w:t>
      </w:r>
      <w:proofErr w:type="spellStart"/>
      <w:r w:rsidRPr="00442A74">
        <w:rPr>
          <w:lang w:val="en-US"/>
        </w:rPr>
        <w:t>tetap</w:t>
      </w:r>
      <w:proofErr w:type="spellEnd"/>
      <w:r w:rsidRPr="00442A74">
        <w:rPr>
          <w:lang w:val="en-US"/>
        </w:rPr>
        <w:t xml:space="preserve">, </w:t>
      </w:r>
      <w:proofErr w:type="spellStart"/>
      <w:r w:rsidRPr="00442A74">
        <w:rPr>
          <w:lang w:val="en-US"/>
        </w:rPr>
        <w:t>disebut</w:t>
      </w:r>
      <w:proofErr w:type="spellEnd"/>
      <w:r w:rsidRPr="00442A74">
        <w:rPr>
          <w:lang w:val="en-US"/>
        </w:rPr>
        <w:t xml:space="preserve"> </w:t>
      </w:r>
      <w:proofErr w:type="spellStart"/>
      <w:r w:rsidRPr="00442A74">
        <w:rPr>
          <w:lang w:val="en-US"/>
        </w:rPr>
        <w:t>homoskedastisitas</w:t>
      </w:r>
      <w:proofErr w:type="spellEnd"/>
      <w:r w:rsidRPr="00442A74">
        <w:rPr>
          <w:lang w:val="en-US"/>
        </w:rPr>
        <w:t xml:space="preserve">; </w:t>
      </w:r>
      <w:proofErr w:type="spellStart"/>
      <w:r w:rsidRPr="00442A74">
        <w:rPr>
          <w:lang w:val="en-US"/>
        </w:rPr>
        <w:t>jika</w:t>
      </w:r>
      <w:proofErr w:type="spellEnd"/>
      <w:r w:rsidRPr="00442A74">
        <w:rPr>
          <w:lang w:val="en-US"/>
        </w:rPr>
        <w:t xml:space="preserve"> </w:t>
      </w:r>
      <w:proofErr w:type="spellStart"/>
      <w:r w:rsidRPr="00442A74">
        <w:rPr>
          <w:lang w:val="en-US"/>
        </w:rPr>
        <w:t>berbeda</w:t>
      </w:r>
      <w:proofErr w:type="spellEnd"/>
      <w:r w:rsidRPr="00442A74">
        <w:rPr>
          <w:lang w:val="en-US"/>
        </w:rPr>
        <w:t xml:space="preserve">, </w:t>
      </w:r>
      <w:proofErr w:type="spellStart"/>
      <w:r w:rsidRPr="00442A74">
        <w:rPr>
          <w:lang w:val="en-US"/>
        </w:rPr>
        <w:t>disebut</w:t>
      </w:r>
      <w:proofErr w:type="spellEnd"/>
      <w:r w:rsidRPr="00442A74">
        <w:rPr>
          <w:lang w:val="en-US"/>
        </w:rPr>
        <w:t xml:space="preserve"> </w:t>
      </w:r>
      <w:proofErr w:type="spellStart"/>
      <w:r w:rsidRPr="00442A74">
        <w:rPr>
          <w:lang w:val="en-US"/>
        </w:rPr>
        <w:t>heteroskedastisitas</w:t>
      </w:r>
      <w:proofErr w:type="spellEnd"/>
      <w:r w:rsidRPr="00442A74">
        <w:rPr>
          <w:lang w:val="en-US"/>
        </w:rPr>
        <w:t xml:space="preserve">. Model </w:t>
      </w:r>
      <w:proofErr w:type="spellStart"/>
      <w:r w:rsidRPr="00442A74">
        <w:rPr>
          <w:lang w:val="en-US"/>
        </w:rPr>
        <w:t>regresi</w:t>
      </w:r>
      <w:proofErr w:type="spellEnd"/>
      <w:r w:rsidRPr="00442A74">
        <w:rPr>
          <w:lang w:val="en-US"/>
        </w:rPr>
        <w:t xml:space="preserve"> yang </w:t>
      </w:r>
      <w:proofErr w:type="spellStart"/>
      <w:r w:rsidRPr="00442A74">
        <w:rPr>
          <w:lang w:val="en-US"/>
        </w:rPr>
        <w:t>baik</w:t>
      </w:r>
      <w:proofErr w:type="spellEnd"/>
      <w:r w:rsidRPr="00442A74">
        <w:rPr>
          <w:lang w:val="en-US"/>
        </w:rPr>
        <w:t xml:space="preserve"> </w:t>
      </w:r>
      <w:proofErr w:type="spellStart"/>
      <w:r w:rsidRPr="00442A74">
        <w:rPr>
          <w:lang w:val="en-US"/>
        </w:rPr>
        <w:t>tidak</w:t>
      </w:r>
      <w:proofErr w:type="spellEnd"/>
      <w:r w:rsidRPr="00442A74">
        <w:rPr>
          <w:lang w:val="en-US"/>
        </w:rPr>
        <w:t xml:space="preserve"> </w:t>
      </w:r>
      <w:proofErr w:type="spellStart"/>
      <w:r w:rsidRPr="00442A74">
        <w:rPr>
          <w:lang w:val="en-US"/>
        </w:rPr>
        <w:t>mengalami</w:t>
      </w:r>
      <w:proofErr w:type="spellEnd"/>
      <w:r w:rsidRPr="00442A74">
        <w:rPr>
          <w:lang w:val="en-US"/>
        </w:rPr>
        <w:t xml:space="preserve"> </w:t>
      </w:r>
      <w:proofErr w:type="spellStart"/>
      <w:r w:rsidRPr="00442A74">
        <w:rPr>
          <w:lang w:val="en-US"/>
        </w:rPr>
        <w:t>heteroskedastisitas</w:t>
      </w:r>
      <w:proofErr w:type="spellEnd"/>
      <w:r w:rsidRPr="00442A74">
        <w:rPr>
          <w:lang w:val="en-US"/>
        </w:rPr>
        <w:t xml:space="preserve">. Uji </w:t>
      </w:r>
      <w:proofErr w:type="spellStart"/>
      <w:r w:rsidRPr="00442A74">
        <w:rPr>
          <w:lang w:val="en-US"/>
        </w:rPr>
        <w:t>heteroskedastisitas</w:t>
      </w:r>
      <w:proofErr w:type="spellEnd"/>
      <w:r w:rsidRPr="00442A74">
        <w:rPr>
          <w:lang w:val="en-US"/>
        </w:rPr>
        <w:t xml:space="preserve"> </w:t>
      </w:r>
      <w:proofErr w:type="spellStart"/>
      <w:r w:rsidRPr="00442A74">
        <w:rPr>
          <w:lang w:val="en-US"/>
        </w:rPr>
        <w:t>menggunakan</w:t>
      </w:r>
      <w:proofErr w:type="spellEnd"/>
      <w:r w:rsidRPr="00442A74">
        <w:rPr>
          <w:lang w:val="en-US"/>
        </w:rPr>
        <w:t xml:space="preserve"> uji </w:t>
      </w:r>
      <w:proofErr w:type="spellStart"/>
      <w:r w:rsidRPr="00442A74">
        <w:rPr>
          <w:lang w:val="en-US"/>
        </w:rPr>
        <w:t>Glejser</w:t>
      </w:r>
      <w:proofErr w:type="spellEnd"/>
      <w:r w:rsidRPr="00442A74">
        <w:rPr>
          <w:lang w:val="en-US"/>
        </w:rPr>
        <w:t xml:space="preserve"> </w:t>
      </w:r>
      <w:proofErr w:type="spellStart"/>
      <w:r w:rsidRPr="00442A74">
        <w:rPr>
          <w:lang w:val="en-US"/>
        </w:rPr>
        <w:t>dengan</w:t>
      </w:r>
      <w:proofErr w:type="spellEnd"/>
      <w:r w:rsidRPr="00442A74">
        <w:rPr>
          <w:lang w:val="en-US"/>
        </w:rPr>
        <w:t xml:space="preserve"> </w:t>
      </w:r>
      <w:proofErr w:type="spellStart"/>
      <w:r w:rsidRPr="00442A74">
        <w:rPr>
          <w:lang w:val="en-US"/>
        </w:rPr>
        <w:t>meregresikan</w:t>
      </w:r>
      <w:proofErr w:type="spellEnd"/>
      <w:r w:rsidRPr="00442A74">
        <w:rPr>
          <w:lang w:val="en-US"/>
        </w:rPr>
        <w:t xml:space="preserve"> </w:t>
      </w:r>
      <w:proofErr w:type="spellStart"/>
      <w:r w:rsidRPr="00442A74">
        <w:rPr>
          <w:lang w:val="en-US"/>
        </w:rPr>
        <w:t>variabel</w:t>
      </w:r>
      <w:proofErr w:type="spellEnd"/>
      <w:r w:rsidRPr="00442A74">
        <w:rPr>
          <w:lang w:val="en-US"/>
        </w:rPr>
        <w:t xml:space="preserve"> </w:t>
      </w:r>
      <w:proofErr w:type="spellStart"/>
      <w:r w:rsidRPr="00442A74">
        <w:rPr>
          <w:lang w:val="en-US"/>
        </w:rPr>
        <w:t>independen</w:t>
      </w:r>
      <w:proofErr w:type="spellEnd"/>
      <w:r w:rsidRPr="00442A74">
        <w:rPr>
          <w:lang w:val="en-US"/>
        </w:rPr>
        <w:t xml:space="preserve"> </w:t>
      </w:r>
      <w:proofErr w:type="spellStart"/>
      <w:r w:rsidRPr="00442A74">
        <w:rPr>
          <w:lang w:val="en-US"/>
        </w:rPr>
        <w:t>terhadap</w:t>
      </w:r>
      <w:proofErr w:type="spellEnd"/>
      <w:r w:rsidRPr="00442A74">
        <w:rPr>
          <w:lang w:val="en-US"/>
        </w:rPr>
        <w:t xml:space="preserve"> </w:t>
      </w:r>
      <w:proofErr w:type="spellStart"/>
      <w:r w:rsidRPr="00442A74">
        <w:rPr>
          <w:lang w:val="en-US"/>
        </w:rPr>
        <w:t>nilai</w:t>
      </w:r>
      <w:proofErr w:type="spellEnd"/>
      <w:r w:rsidRPr="00442A74">
        <w:rPr>
          <w:lang w:val="en-US"/>
        </w:rPr>
        <w:t xml:space="preserve"> residual </w:t>
      </w:r>
      <w:proofErr w:type="spellStart"/>
      <w:r w:rsidRPr="00442A74">
        <w:rPr>
          <w:lang w:val="en-US"/>
        </w:rPr>
        <w:t>absolut</w:t>
      </w:r>
      <w:proofErr w:type="spellEnd"/>
      <w:r w:rsidRPr="00442A74">
        <w:rPr>
          <w:lang w:val="en-US"/>
        </w:rPr>
        <w:t xml:space="preserve"> (</w:t>
      </w:r>
      <w:proofErr w:type="spellStart"/>
      <w:r w:rsidRPr="00442A74">
        <w:rPr>
          <w:lang w:val="en-US"/>
        </w:rPr>
        <w:t>Abs_RES</w:t>
      </w:r>
      <w:proofErr w:type="spellEnd"/>
      <w:r w:rsidRPr="00442A74">
        <w:rPr>
          <w:lang w:val="en-US"/>
        </w:rPr>
        <w:t>).</w:t>
      </w:r>
    </w:p>
    <w:p w14:paraId="4467E23B" w14:textId="664BFD9B" w:rsidR="00442A74" w:rsidRDefault="00442A74" w:rsidP="00442A74">
      <w:pPr>
        <w:ind w:left="180"/>
        <w:jc w:val="both"/>
        <w:rPr>
          <w:lang w:val="en-US"/>
        </w:rPr>
      </w:pPr>
      <w:proofErr w:type="spellStart"/>
      <w:r w:rsidRPr="00442A74">
        <w:rPr>
          <w:lang w:val="en-US"/>
        </w:rPr>
        <w:t>Kriteria</w:t>
      </w:r>
      <w:proofErr w:type="spellEnd"/>
      <w:r w:rsidRPr="00442A74">
        <w:rPr>
          <w:lang w:val="en-US"/>
        </w:rPr>
        <w:t xml:space="preserve"> </w:t>
      </w:r>
      <w:proofErr w:type="spellStart"/>
      <w:r w:rsidRPr="00442A74">
        <w:rPr>
          <w:lang w:val="en-US"/>
        </w:rPr>
        <w:t>Pengambilan</w:t>
      </w:r>
      <w:proofErr w:type="spellEnd"/>
      <w:r w:rsidRPr="00442A74">
        <w:rPr>
          <w:lang w:val="en-US"/>
        </w:rPr>
        <w:t xml:space="preserve"> Keputusan</w:t>
      </w:r>
      <w:r>
        <w:rPr>
          <w:lang w:val="en-US"/>
        </w:rPr>
        <w:t xml:space="preserve"> </w:t>
      </w:r>
      <w:proofErr w:type="spellStart"/>
      <w:r>
        <w:rPr>
          <w:lang w:val="en-US"/>
        </w:rPr>
        <w:t>dapat</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j</w:t>
      </w:r>
      <w:r w:rsidRPr="00442A74">
        <w:rPr>
          <w:lang w:val="en-US"/>
        </w:rPr>
        <w:t>ika</w:t>
      </w:r>
      <w:proofErr w:type="spellEnd"/>
      <w:r w:rsidRPr="00442A74">
        <w:rPr>
          <w:lang w:val="en-US"/>
        </w:rPr>
        <w:t xml:space="preserve"> </w:t>
      </w:r>
      <w:proofErr w:type="spellStart"/>
      <w:r w:rsidRPr="00442A74">
        <w:rPr>
          <w:lang w:val="en-US"/>
        </w:rPr>
        <w:t>nilai</w:t>
      </w:r>
      <w:proofErr w:type="spellEnd"/>
      <w:r w:rsidRPr="00442A74">
        <w:rPr>
          <w:lang w:val="en-US"/>
        </w:rPr>
        <w:t xml:space="preserve"> </w:t>
      </w:r>
      <w:proofErr w:type="spellStart"/>
      <w:r w:rsidRPr="00442A74">
        <w:rPr>
          <w:lang w:val="en-US"/>
        </w:rPr>
        <w:t>signifikansi</w:t>
      </w:r>
      <w:proofErr w:type="spellEnd"/>
      <w:r w:rsidRPr="00442A74">
        <w:rPr>
          <w:lang w:val="en-US"/>
        </w:rPr>
        <w:t xml:space="preserve"> (Sig.) </w:t>
      </w:r>
      <w:proofErr w:type="spellStart"/>
      <w:r w:rsidRPr="00442A74">
        <w:rPr>
          <w:lang w:val="en-US"/>
        </w:rPr>
        <w:t>lebih</w:t>
      </w:r>
      <w:proofErr w:type="spellEnd"/>
      <w:r w:rsidRPr="00442A74">
        <w:rPr>
          <w:lang w:val="en-US"/>
        </w:rPr>
        <w:t xml:space="preserve"> </w:t>
      </w:r>
      <w:proofErr w:type="spellStart"/>
      <w:r w:rsidRPr="00442A74">
        <w:rPr>
          <w:lang w:val="en-US"/>
        </w:rPr>
        <w:t>besar</w:t>
      </w:r>
      <w:proofErr w:type="spellEnd"/>
      <w:r w:rsidRPr="00442A74">
        <w:rPr>
          <w:lang w:val="en-US"/>
        </w:rPr>
        <w:t xml:space="preserve"> </w:t>
      </w:r>
      <w:proofErr w:type="spellStart"/>
      <w:r w:rsidRPr="00442A74">
        <w:rPr>
          <w:lang w:val="en-US"/>
        </w:rPr>
        <w:t>dari</w:t>
      </w:r>
      <w:proofErr w:type="spellEnd"/>
      <w:r w:rsidRPr="00442A74">
        <w:rPr>
          <w:lang w:val="en-US"/>
        </w:rPr>
        <w:t xml:space="preserve"> 0,05, </w:t>
      </w:r>
      <w:proofErr w:type="spellStart"/>
      <w:r w:rsidRPr="00442A74">
        <w:rPr>
          <w:lang w:val="en-US"/>
        </w:rPr>
        <w:t>maka</w:t>
      </w:r>
      <w:proofErr w:type="spellEnd"/>
      <w:r w:rsidRPr="00442A74">
        <w:rPr>
          <w:lang w:val="en-US"/>
        </w:rPr>
        <w:t xml:space="preserve"> </w:t>
      </w:r>
      <w:proofErr w:type="spellStart"/>
      <w:r w:rsidRPr="00442A74">
        <w:rPr>
          <w:lang w:val="en-US"/>
        </w:rPr>
        <w:t>tidak</w:t>
      </w:r>
      <w:proofErr w:type="spellEnd"/>
      <w:r w:rsidRPr="00442A74">
        <w:rPr>
          <w:lang w:val="en-US"/>
        </w:rPr>
        <w:t xml:space="preserve"> </w:t>
      </w:r>
      <w:proofErr w:type="spellStart"/>
      <w:r w:rsidRPr="00442A74">
        <w:rPr>
          <w:lang w:val="en-US"/>
        </w:rPr>
        <w:t>terjadi</w:t>
      </w:r>
      <w:proofErr w:type="spellEnd"/>
      <w:r w:rsidRPr="00442A74">
        <w:rPr>
          <w:lang w:val="en-US"/>
        </w:rPr>
        <w:t xml:space="preserve"> </w:t>
      </w:r>
      <w:proofErr w:type="spellStart"/>
      <w:r w:rsidRPr="00442A74">
        <w:rPr>
          <w:lang w:val="en-US"/>
        </w:rPr>
        <w:t>heteroskedastisitas</w:t>
      </w:r>
      <w:proofErr w:type="spellEnd"/>
      <w:r w:rsidRPr="00442A74">
        <w:rPr>
          <w:lang w:val="en-US"/>
        </w:rPr>
        <w:t xml:space="preserve"> </w:t>
      </w:r>
      <w:proofErr w:type="spellStart"/>
      <w:r w:rsidRPr="00442A74">
        <w:rPr>
          <w:lang w:val="en-US"/>
        </w:rPr>
        <w:t>dalam</w:t>
      </w:r>
      <w:proofErr w:type="spellEnd"/>
      <w:r w:rsidRPr="00442A74">
        <w:rPr>
          <w:lang w:val="en-US"/>
        </w:rPr>
        <w:t xml:space="preserve"> model </w:t>
      </w:r>
      <w:proofErr w:type="spellStart"/>
      <w:r w:rsidRPr="00442A74">
        <w:rPr>
          <w:lang w:val="en-US"/>
        </w:rPr>
        <w:t>regresi</w:t>
      </w:r>
      <w:proofErr w:type="spellEnd"/>
      <w:r w:rsidRPr="00442A74">
        <w:rPr>
          <w:lang w:val="en-US"/>
        </w:rPr>
        <w:t>.</w:t>
      </w:r>
      <w:r>
        <w:rPr>
          <w:lang w:val="en-US"/>
        </w:rPr>
        <w:t xml:space="preserve"> </w:t>
      </w:r>
      <w:proofErr w:type="spellStart"/>
      <w:r w:rsidRPr="00442A74">
        <w:rPr>
          <w:lang w:val="en-US"/>
        </w:rPr>
        <w:t>Sebaliknya</w:t>
      </w:r>
      <w:proofErr w:type="spellEnd"/>
      <w:r w:rsidRPr="00442A74">
        <w:rPr>
          <w:lang w:val="en-US"/>
        </w:rPr>
        <w:t xml:space="preserve">, </w:t>
      </w:r>
      <w:proofErr w:type="spellStart"/>
      <w:r w:rsidRPr="00442A74">
        <w:rPr>
          <w:lang w:val="en-US"/>
        </w:rPr>
        <w:t>jika</w:t>
      </w:r>
      <w:proofErr w:type="spellEnd"/>
      <w:r w:rsidRPr="00442A74">
        <w:rPr>
          <w:lang w:val="en-US"/>
        </w:rPr>
        <w:t xml:space="preserve"> </w:t>
      </w:r>
      <w:proofErr w:type="spellStart"/>
      <w:r w:rsidRPr="00442A74">
        <w:rPr>
          <w:lang w:val="en-US"/>
        </w:rPr>
        <w:t>nilai</w:t>
      </w:r>
      <w:proofErr w:type="spellEnd"/>
      <w:r w:rsidRPr="00442A74">
        <w:rPr>
          <w:lang w:val="en-US"/>
        </w:rPr>
        <w:t xml:space="preserve"> </w:t>
      </w:r>
      <w:proofErr w:type="spellStart"/>
      <w:r w:rsidRPr="00442A74">
        <w:rPr>
          <w:lang w:val="en-US"/>
        </w:rPr>
        <w:t>signifikansi</w:t>
      </w:r>
      <w:proofErr w:type="spellEnd"/>
      <w:r w:rsidRPr="00442A74">
        <w:rPr>
          <w:lang w:val="en-US"/>
        </w:rPr>
        <w:t xml:space="preserve"> (Sig.) </w:t>
      </w:r>
      <w:proofErr w:type="spellStart"/>
      <w:r w:rsidRPr="00442A74">
        <w:rPr>
          <w:lang w:val="en-US"/>
        </w:rPr>
        <w:t>lebih</w:t>
      </w:r>
      <w:proofErr w:type="spellEnd"/>
      <w:r w:rsidRPr="00442A74">
        <w:rPr>
          <w:lang w:val="en-US"/>
        </w:rPr>
        <w:t xml:space="preserve"> </w:t>
      </w:r>
      <w:proofErr w:type="spellStart"/>
      <w:r w:rsidRPr="00442A74">
        <w:rPr>
          <w:lang w:val="en-US"/>
        </w:rPr>
        <w:t>kecil</w:t>
      </w:r>
      <w:proofErr w:type="spellEnd"/>
      <w:r w:rsidRPr="00442A74">
        <w:rPr>
          <w:lang w:val="en-US"/>
        </w:rPr>
        <w:t xml:space="preserve"> </w:t>
      </w:r>
      <w:proofErr w:type="spellStart"/>
      <w:r w:rsidRPr="00442A74">
        <w:rPr>
          <w:lang w:val="en-US"/>
        </w:rPr>
        <w:t>dari</w:t>
      </w:r>
      <w:proofErr w:type="spellEnd"/>
      <w:r w:rsidRPr="00442A74">
        <w:rPr>
          <w:lang w:val="en-US"/>
        </w:rPr>
        <w:t xml:space="preserve"> 0,05, </w:t>
      </w:r>
      <w:proofErr w:type="spellStart"/>
      <w:r w:rsidRPr="00442A74">
        <w:rPr>
          <w:lang w:val="en-US"/>
        </w:rPr>
        <w:t>maka</w:t>
      </w:r>
      <w:proofErr w:type="spellEnd"/>
      <w:r w:rsidRPr="00442A74">
        <w:rPr>
          <w:lang w:val="en-US"/>
        </w:rPr>
        <w:t xml:space="preserve"> </w:t>
      </w:r>
      <w:proofErr w:type="spellStart"/>
      <w:r w:rsidRPr="00442A74">
        <w:rPr>
          <w:lang w:val="en-US"/>
        </w:rPr>
        <w:t>terjadi</w:t>
      </w:r>
      <w:proofErr w:type="spellEnd"/>
      <w:r w:rsidRPr="00442A74">
        <w:rPr>
          <w:lang w:val="en-US"/>
        </w:rPr>
        <w:t xml:space="preserve"> </w:t>
      </w:r>
      <w:proofErr w:type="spellStart"/>
      <w:r w:rsidRPr="00442A74">
        <w:rPr>
          <w:lang w:val="en-US"/>
        </w:rPr>
        <w:t>heteroskedastisitas</w:t>
      </w:r>
      <w:proofErr w:type="spellEnd"/>
      <w:r w:rsidRPr="00442A74">
        <w:rPr>
          <w:lang w:val="en-US"/>
        </w:rPr>
        <w:t xml:space="preserve"> </w:t>
      </w:r>
      <w:proofErr w:type="spellStart"/>
      <w:r w:rsidRPr="00442A74">
        <w:rPr>
          <w:lang w:val="en-US"/>
        </w:rPr>
        <w:t>dalam</w:t>
      </w:r>
      <w:proofErr w:type="spellEnd"/>
      <w:r w:rsidRPr="00442A74">
        <w:rPr>
          <w:lang w:val="en-US"/>
        </w:rPr>
        <w:t xml:space="preserve"> model </w:t>
      </w:r>
      <w:proofErr w:type="spellStart"/>
      <w:r w:rsidRPr="00442A74">
        <w:rPr>
          <w:lang w:val="en-US"/>
        </w:rPr>
        <w:t>regresi</w:t>
      </w:r>
      <w:proofErr w:type="spellEnd"/>
      <w:r w:rsidRPr="00442A74">
        <w:rPr>
          <w:lang w:val="en-US"/>
        </w:rPr>
        <w:t>.</w:t>
      </w:r>
    </w:p>
    <w:p w14:paraId="63B07B43" w14:textId="510BB809" w:rsidR="00442A74" w:rsidRDefault="00442A74" w:rsidP="00442A74">
      <w:pPr>
        <w:ind w:left="180"/>
        <w:jc w:val="both"/>
        <w:rPr>
          <w:lang w:val="en-US"/>
        </w:rPr>
      </w:pPr>
      <w:r w:rsidRPr="00442A74">
        <w:rPr>
          <w:lang w:val="en-US"/>
        </w:rPr>
        <w:t xml:space="preserve">Hasil Uji </w:t>
      </w:r>
      <w:proofErr w:type="spellStart"/>
      <w:r w:rsidRPr="00442A74">
        <w:rPr>
          <w:lang w:val="en-US"/>
        </w:rPr>
        <w:t>Heteroskedastisitas</w:t>
      </w:r>
      <w:proofErr w:type="spellEnd"/>
      <w:r w:rsidRPr="00442A74">
        <w:rPr>
          <w:lang w:val="en-US"/>
        </w:rPr>
        <w:t xml:space="preserve"> </w:t>
      </w:r>
      <w:proofErr w:type="spellStart"/>
      <w:r w:rsidRPr="00442A74">
        <w:rPr>
          <w:lang w:val="en-US"/>
        </w:rPr>
        <w:t>Variabel</w:t>
      </w:r>
      <w:proofErr w:type="spellEnd"/>
      <w:r w:rsidRPr="00442A74">
        <w:rPr>
          <w:lang w:val="en-US"/>
        </w:rPr>
        <w:t xml:space="preserve"> Current Ratio (CR) dan Working Capital Turn Over (WCTO) </w:t>
      </w:r>
      <w:proofErr w:type="spellStart"/>
      <w:r w:rsidRPr="00442A74">
        <w:rPr>
          <w:lang w:val="en-US"/>
        </w:rPr>
        <w:t>menggunakan</w:t>
      </w:r>
      <w:proofErr w:type="spellEnd"/>
      <w:r w:rsidRPr="00442A74">
        <w:rPr>
          <w:lang w:val="en-US"/>
        </w:rPr>
        <w:t xml:space="preserve"> </w:t>
      </w:r>
      <w:proofErr w:type="spellStart"/>
      <w:r w:rsidRPr="00442A74">
        <w:rPr>
          <w:lang w:val="en-US"/>
        </w:rPr>
        <w:t>metode</w:t>
      </w:r>
      <w:proofErr w:type="spellEnd"/>
      <w:r w:rsidRPr="00442A74">
        <w:rPr>
          <w:lang w:val="en-US"/>
        </w:rPr>
        <w:t xml:space="preserve"> </w:t>
      </w:r>
      <w:proofErr w:type="spellStart"/>
      <w:r w:rsidRPr="00442A74">
        <w:rPr>
          <w:lang w:val="en-US"/>
        </w:rPr>
        <w:t>Glejser</w:t>
      </w:r>
      <w:proofErr w:type="spellEnd"/>
      <w:r w:rsidRPr="00442A74">
        <w:rPr>
          <w:lang w:val="en-US"/>
        </w:rPr>
        <w:t xml:space="preserve"> </w:t>
      </w:r>
      <w:proofErr w:type="spellStart"/>
      <w:r w:rsidRPr="00442A74">
        <w:rPr>
          <w:lang w:val="en-US"/>
        </w:rPr>
        <w:t>tercantum</w:t>
      </w:r>
      <w:proofErr w:type="spellEnd"/>
      <w:r w:rsidRPr="00442A74">
        <w:rPr>
          <w:lang w:val="en-US"/>
        </w:rPr>
        <w:t xml:space="preserve"> </w:t>
      </w:r>
      <w:proofErr w:type="spellStart"/>
      <w:r w:rsidRPr="00442A74">
        <w:rPr>
          <w:lang w:val="en-US"/>
        </w:rPr>
        <w:t>dalam</w:t>
      </w:r>
      <w:proofErr w:type="spellEnd"/>
      <w:r w:rsidRPr="00442A74">
        <w:rPr>
          <w:lang w:val="en-US"/>
        </w:rPr>
        <w:t xml:space="preserve"> </w:t>
      </w:r>
      <w:proofErr w:type="spellStart"/>
      <w:r w:rsidRPr="00442A74">
        <w:rPr>
          <w:lang w:val="en-US"/>
        </w:rPr>
        <w:t>tabel</w:t>
      </w:r>
      <w:proofErr w:type="spellEnd"/>
      <w:r w:rsidRPr="00442A74">
        <w:rPr>
          <w:lang w:val="en-US"/>
        </w:rPr>
        <w:t xml:space="preserve"> di </w:t>
      </w:r>
      <w:proofErr w:type="spellStart"/>
      <w:r w:rsidRPr="00442A74">
        <w:rPr>
          <w:lang w:val="en-US"/>
        </w:rPr>
        <w:t>bawah</w:t>
      </w:r>
      <w:proofErr w:type="spellEnd"/>
      <w:r w:rsidRPr="00442A74">
        <w:rPr>
          <w:lang w:val="en-US"/>
        </w:rPr>
        <w:t xml:space="preserve"> </w:t>
      </w:r>
      <w:proofErr w:type="spellStart"/>
      <w:r w:rsidRPr="00442A74">
        <w:rPr>
          <w:lang w:val="en-US"/>
        </w:rPr>
        <w:t>ini</w:t>
      </w:r>
      <w:proofErr w:type="spellEnd"/>
      <w:r w:rsidRPr="00442A74">
        <w:rPr>
          <w:lang w:val="en-US"/>
        </w:rPr>
        <w:t>:</w:t>
      </w:r>
    </w:p>
    <w:p w14:paraId="44DD0DFA" w14:textId="77777777" w:rsidR="00442A74" w:rsidRDefault="00442A74" w:rsidP="00442A74">
      <w:pPr>
        <w:ind w:left="180"/>
        <w:jc w:val="both"/>
        <w:rPr>
          <w:lang w:val="en-US"/>
        </w:rPr>
      </w:pPr>
    </w:p>
    <w:p w14:paraId="6CAEBBF8" w14:textId="00F4596A" w:rsidR="00442A74" w:rsidRDefault="002C2904" w:rsidP="002C2904">
      <w:pPr>
        <w:ind w:left="180"/>
        <w:jc w:val="center"/>
        <w:rPr>
          <w:lang w:val="en-US"/>
        </w:rPr>
      </w:pPr>
      <w:r>
        <w:rPr>
          <w:b/>
          <w:bCs/>
          <w:sz w:val="23"/>
          <w:szCs w:val="23"/>
        </w:rPr>
        <w:lastRenderedPageBreak/>
        <w:t>Tabel 4.</w:t>
      </w:r>
      <w:r>
        <w:rPr>
          <w:b/>
          <w:bCs/>
          <w:sz w:val="23"/>
          <w:szCs w:val="23"/>
          <w:lang w:val="en-US"/>
        </w:rPr>
        <w:t>4.</w:t>
      </w:r>
      <w:r>
        <w:rPr>
          <w:b/>
          <w:bCs/>
          <w:sz w:val="23"/>
          <w:szCs w:val="23"/>
        </w:rPr>
        <w:t xml:space="preserve"> Hasil Uji Heteroskedastisitas CR)</w:t>
      </w:r>
      <w:r>
        <w:rPr>
          <w:b/>
          <w:bCs/>
          <w:sz w:val="23"/>
          <w:szCs w:val="23"/>
          <w:lang w:val="en-US"/>
        </w:rPr>
        <w:t xml:space="preserve"> </w:t>
      </w:r>
      <w:r>
        <w:rPr>
          <w:b/>
          <w:bCs/>
          <w:sz w:val="23"/>
          <w:szCs w:val="23"/>
        </w:rPr>
        <w:t>dan WCTO</w:t>
      </w:r>
      <w:r>
        <w:rPr>
          <w:b/>
          <w:bCs/>
          <w:sz w:val="23"/>
          <w:szCs w:val="23"/>
          <w:lang w:val="en-US"/>
        </w:rPr>
        <w:t xml:space="preserve"> </w:t>
      </w:r>
      <w:r>
        <w:rPr>
          <w:b/>
          <w:bCs/>
          <w:sz w:val="23"/>
          <w:szCs w:val="23"/>
        </w:rPr>
        <w:t>terhadap NPM</w:t>
      </w:r>
    </w:p>
    <w:p w14:paraId="1D5271C6" w14:textId="77777777" w:rsidR="00442A74" w:rsidRDefault="00442A74" w:rsidP="00442A74">
      <w:pPr>
        <w:ind w:left="180"/>
        <w:jc w:val="both"/>
        <w:rPr>
          <w:lang w:val="en-US"/>
        </w:rPr>
      </w:pPr>
    </w:p>
    <w:p w14:paraId="7A68ADE9" w14:textId="281803B2" w:rsidR="00442A74" w:rsidRDefault="00442A74" w:rsidP="00442A74">
      <w:pPr>
        <w:ind w:left="180"/>
        <w:jc w:val="both"/>
        <w:rPr>
          <w:lang w:val="en-US"/>
        </w:rPr>
      </w:pPr>
      <w:r w:rsidRPr="00442A74">
        <w:rPr>
          <w:lang w:val="en-US"/>
        </w:rPr>
        <w:drawing>
          <wp:inline distT="0" distB="0" distL="0" distR="0" wp14:anchorId="3C528839" wp14:editId="4B56DF38">
            <wp:extent cx="5759450" cy="1866265"/>
            <wp:effectExtent l="0" t="0" r="0" b="635"/>
            <wp:docPr id="1671626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26732" name=""/>
                    <pic:cNvPicPr/>
                  </pic:nvPicPr>
                  <pic:blipFill>
                    <a:blip r:embed="rId12"/>
                    <a:stretch>
                      <a:fillRect/>
                    </a:stretch>
                  </pic:blipFill>
                  <pic:spPr>
                    <a:xfrm>
                      <a:off x="0" y="0"/>
                      <a:ext cx="5759450" cy="1866265"/>
                    </a:xfrm>
                    <a:prstGeom prst="rect">
                      <a:avLst/>
                    </a:prstGeom>
                  </pic:spPr>
                </pic:pic>
              </a:graphicData>
            </a:graphic>
          </wp:inline>
        </w:drawing>
      </w:r>
    </w:p>
    <w:p w14:paraId="0C714DA8" w14:textId="6D502717" w:rsidR="00442A74" w:rsidRPr="00442A74" w:rsidRDefault="002C2904" w:rsidP="002C2904">
      <w:pPr>
        <w:ind w:left="180"/>
        <w:jc w:val="center"/>
        <w:rPr>
          <w:lang w:val="en-US"/>
        </w:rPr>
      </w:pPr>
      <w:proofErr w:type="spellStart"/>
      <w:proofErr w:type="gramStart"/>
      <w:r w:rsidRPr="002C2904">
        <w:rPr>
          <w:lang w:val="en-US"/>
        </w:rPr>
        <w:t>Sumber</w:t>
      </w:r>
      <w:proofErr w:type="spellEnd"/>
      <w:r w:rsidRPr="002C2904">
        <w:rPr>
          <w:lang w:val="en-US"/>
        </w:rPr>
        <w:t xml:space="preserve"> :</w:t>
      </w:r>
      <w:proofErr w:type="gramEnd"/>
      <w:r w:rsidRPr="002C2904">
        <w:rPr>
          <w:lang w:val="en-US"/>
        </w:rPr>
        <w:t xml:space="preserve"> Data </w:t>
      </w:r>
      <w:proofErr w:type="spellStart"/>
      <w:r w:rsidRPr="002C2904">
        <w:rPr>
          <w:lang w:val="en-US"/>
        </w:rPr>
        <w:t>Sekunder</w:t>
      </w:r>
      <w:proofErr w:type="spellEnd"/>
      <w:r w:rsidRPr="002C2904">
        <w:rPr>
          <w:lang w:val="en-US"/>
        </w:rPr>
        <w:t xml:space="preserve"> </w:t>
      </w:r>
      <w:proofErr w:type="spellStart"/>
      <w:r w:rsidRPr="002C2904">
        <w:rPr>
          <w:lang w:val="en-US"/>
        </w:rPr>
        <w:t>diolah</w:t>
      </w:r>
      <w:proofErr w:type="spellEnd"/>
      <w:r w:rsidRPr="002C2904">
        <w:rPr>
          <w:lang w:val="en-US"/>
        </w:rPr>
        <w:t xml:space="preserve">, </w:t>
      </w:r>
      <w:proofErr w:type="spellStart"/>
      <w:r w:rsidRPr="002C2904">
        <w:rPr>
          <w:lang w:val="en-US"/>
        </w:rPr>
        <w:t>Penulis</w:t>
      </w:r>
      <w:proofErr w:type="spellEnd"/>
      <w:r w:rsidRPr="002C2904">
        <w:rPr>
          <w:lang w:val="en-US"/>
        </w:rPr>
        <w:t xml:space="preserve"> 202</w:t>
      </w:r>
      <w:r>
        <w:rPr>
          <w:lang w:val="en-US"/>
        </w:rPr>
        <w:t>3</w:t>
      </w:r>
    </w:p>
    <w:p w14:paraId="0475A457" w14:textId="77777777" w:rsidR="00442A74" w:rsidRPr="00442A74" w:rsidRDefault="00442A74" w:rsidP="00442A74">
      <w:pPr>
        <w:ind w:left="180"/>
        <w:jc w:val="both"/>
        <w:rPr>
          <w:lang w:val="en-US"/>
        </w:rPr>
      </w:pPr>
    </w:p>
    <w:p w14:paraId="023379FD" w14:textId="302E5FC5" w:rsidR="00442A74" w:rsidRDefault="00442A74" w:rsidP="00442A74">
      <w:pPr>
        <w:ind w:left="180"/>
        <w:jc w:val="both"/>
        <w:rPr>
          <w:lang w:val="en-US"/>
        </w:rPr>
      </w:pPr>
      <w:r w:rsidRPr="00442A74">
        <w:rPr>
          <w:lang w:val="en-US"/>
        </w:rPr>
        <w:t xml:space="preserve">Dari </w:t>
      </w:r>
      <w:proofErr w:type="spellStart"/>
      <w:r w:rsidRPr="00442A74">
        <w:rPr>
          <w:lang w:val="en-US"/>
        </w:rPr>
        <w:t>hasil</w:t>
      </w:r>
      <w:proofErr w:type="spellEnd"/>
      <w:r w:rsidRPr="00442A74">
        <w:rPr>
          <w:lang w:val="en-US"/>
        </w:rPr>
        <w:t xml:space="preserve"> output di </w:t>
      </w:r>
      <w:proofErr w:type="spellStart"/>
      <w:r w:rsidRPr="00442A74">
        <w:rPr>
          <w:lang w:val="en-US"/>
        </w:rPr>
        <w:t>atas</w:t>
      </w:r>
      <w:proofErr w:type="spellEnd"/>
      <w:r w:rsidRPr="00442A74">
        <w:rPr>
          <w:lang w:val="en-US"/>
        </w:rPr>
        <w:t xml:space="preserve">, </w:t>
      </w:r>
      <w:proofErr w:type="spellStart"/>
      <w:r w:rsidRPr="00442A74">
        <w:rPr>
          <w:lang w:val="en-US"/>
        </w:rPr>
        <w:t>nilai</w:t>
      </w:r>
      <w:proofErr w:type="spellEnd"/>
      <w:r w:rsidRPr="00442A74">
        <w:rPr>
          <w:lang w:val="en-US"/>
        </w:rPr>
        <w:t xml:space="preserve"> </w:t>
      </w:r>
      <w:proofErr w:type="spellStart"/>
      <w:r w:rsidRPr="00442A74">
        <w:rPr>
          <w:lang w:val="en-US"/>
        </w:rPr>
        <w:t>signifikansi</w:t>
      </w:r>
      <w:proofErr w:type="spellEnd"/>
      <w:r w:rsidRPr="00442A74">
        <w:rPr>
          <w:lang w:val="en-US"/>
        </w:rPr>
        <w:t xml:space="preserve"> (Sig.) </w:t>
      </w:r>
      <w:proofErr w:type="spellStart"/>
      <w:r w:rsidRPr="00442A74">
        <w:rPr>
          <w:lang w:val="en-US"/>
        </w:rPr>
        <w:t>variabel</w:t>
      </w:r>
      <w:proofErr w:type="spellEnd"/>
      <w:r w:rsidRPr="00442A74">
        <w:rPr>
          <w:lang w:val="en-US"/>
        </w:rPr>
        <w:t xml:space="preserve"> </w:t>
      </w:r>
      <w:proofErr w:type="spellStart"/>
      <w:r w:rsidRPr="00442A74">
        <w:rPr>
          <w:lang w:val="en-US"/>
        </w:rPr>
        <w:t>heteroskedastisitas</w:t>
      </w:r>
      <w:proofErr w:type="spellEnd"/>
      <w:r w:rsidRPr="00442A74">
        <w:rPr>
          <w:lang w:val="en-US"/>
        </w:rPr>
        <w:t xml:space="preserve"> </w:t>
      </w:r>
      <w:proofErr w:type="spellStart"/>
      <w:r w:rsidRPr="00442A74">
        <w:rPr>
          <w:lang w:val="en-US"/>
        </w:rPr>
        <w:t>untuk</w:t>
      </w:r>
      <w:proofErr w:type="spellEnd"/>
      <w:r w:rsidRPr="00442A74">
        <w:rPr>
          <w:lang w:val="en-US"/>
        </w:rPr>
        <w:t xml:space="preserve"> Current Ratio (CR) </w:t>
      </w:r>
      <w:proofErr w:type="spellStart"/>
      <w:r w:rsidRPr="00442A74">
        <w:rPr>
          <w:lang w:val="en-US"/>
        </w:rPr>
        <w:t>adalah</w:t>
      </w:r>
      <w:proofErr w:type="spellEnd"/>
      <w:r w:rsidRPr="00442A74">
        <w:rPr>
          <w:lang w:val="en-US"/>
        </w:rPr>
        <w:t xml:space="preserve"> 0,314, dan </w:t>
      </w:r>
      <w:proofErr w:type="spellStart"/>
      <w:r w:rsidRPr="00442A74">
        <w:rPr>
          <w:lang w:val="en-US"/>
        </w:rPr>
        <w:t>untuk</w:t>
      </w:r>
      <w:proofErr w:type="spellEnd"/>
      <w:r w:rsidRPr="00442A74">
        <w:rPr>
          <w:lang w:val="en-US"/>
        </w:rPr>
        <w:t xml:space="preserve"> Working Capital Turn Over (WCTO) </w:t>
      </w:r>
      <w:proofErr w:type="spellStart"/>
      <w:r w:rsidRPr="00442A74">
        <w:rPr>
          <w:lang w:val="en-US"/>
        </w:rPr>
        <w:t>adalah</w:t>
      </w:r>
      <w:proofErr w:type="spellEnd"/>
      <w:r w:rsidRPr="00442A74">
        <w:rPr>
          <w:lang w:val="en-US"/>
        </w:rPr>
        <w:t xml:space="preserve"> 0,305. </w:t>
      </w:r>
      <w:proofErr w:type="spellStart"/>
      <w:r w:rsidRPr="00442A74">
        <w:rPr>
          <w:lang w:val="en-US"/>
        </w:rPr>
        <w:t>Kedua</w:t>
      </w:r>
      <w:proofErr w:type="spellEnd"/>
      <w:r w:rsidRPr="00442A74">
        <w:rPr>
          <w:lang w:val="en-US"/>
        </w:rPr>
        <w:t xml:space="preserve"> </w:t>
      </w:r>
      <w:proofErr w:type="spellStart"/>
      <w:r w:rsidRPr="00442A74">
        <w:rPr>
          <w:lang w:val="en-US"/>
        </w:rPr>
        <w:t>nilai</w:t>
      </w:r>
      <w:proofErr w:type="spellEnd"/>
      <w:r w:rsidRPr="00442A74">
        <w:rPr>
          <w:lang w:val="en-US"/>
        </w:rPr>
        <w:t xml:space="preserve"> </w:t>
      </w:r>
      <w:proofErr w:type="spellStart"/>
      <w:r w:rsidRPr="00442A74">
        <w:rPr>
          <w:lang w:val="en-US"/>
        </w:rPr>
        <w:t>tersebut</w:t>
      </w:r>
      <w:proofErr w:type="spellEnd"/>
      <w:r w:rsidRPr="00442A74">
        <w:rPr>
          <w:lang w:val="en-US"/>
        </w:rPr>
        <w:t xml:space="preserve"> </w:t>
      </w:r>
      <w:proofErr w:type="spellStart"/>
      <w:r w:rsidRPr="00442A74">
        <w:rPr>
          <w:lang w:val="en-US"/>
        </w:rPr>
        <w:t>lebih</w:t>
      </w:r>
      <w:proofErr w:type="spellEnd"/>
      <w:r w:rsidRPr="00442A74">
        <w:rPr>
          <w:lang w:val="en-US"/>
        </w:rPr>
        <w:t xml:space="preserve"> </w:t>
      </w:r>
      <w:proofErr w:type="spellStart"/>
      <w:r w:rsidRPr="00442A74">
        <w:rPr>
          <w:lang w:val="en-US"/>
        </w:rPr>
        <w:t>besar</w:t>
      </w:r>
      <w:proofErr w:type="spellEnd"/>
      <w:r w:rsidRPr="00442A74">
        <w:rPr>
          <w:lang w:val="en-US"/>
        </w:rPr>
        <w:t xml:space="preserve"> </w:t>
      </w:r>
      <w:proofErr w:type="spellStart"/>
      <w:r w:rsidRPr="00442A74">
        <w:rPr>
          <w:lang w:val="en-US"/>
        </w:rPr>
        <w:t>dari</w:t>
      </w:r>
      <w:proofErr w:type="spellEnd"/>
      <w:r w:rsidRPr="00442A74">
        <w:rPr>
          <w:lang w:val="en-US"/>
        </w:rPr>
        <w:t xml:space="preserve"> 0,05. Oleh </w:t>
      </w:r>
      <w:proofErr w:type="spellStart"/>
      <w:r w:rsidRPr="00442A74">
        <w:rPr>
          <w:lang w:val="en-US"/>
        </w:rPr>
        <w:t>karena</w:t>
      </w:r>
      <w:proofErr w:type="spellEnd"/>
      <w:r w:rsidRPr="00442A74">
        <w:rPr>
          <w:lang w:val="en-US"/>
        </w:rPr>
        <w:t xml:space="preserve"> </w:t>
      </w:r>
      <w:proofErr w:type="spellStart"/>
      <w:r w:rsidRPr="00442A74">
        <w:rPr>
          <w:lang w:val="en-US"/>
        </w:rPr>
        <w:t>itu</w:t>
      </w:r>
      <w:proofErr w:type="spellEnd"/>
      <w:r w:rsidRPr="00442A74">
        <w:rPr>
          <w:lang w:val="en-US"/>
        </w:rPr>
        <w:t xml:space="preserve">, </w:t>
      </w:r>
      <w:proofErr w:type="spellStart"/>
      <w:r w:rsidRPr="00442A74">
        <w:rPr>
          <w:lang w:val="en-US"/>
        </w:rPr>
        <w:t>berdasarkan</w:t>
      </w:r>
      <w:proofErr w:type="spellEnd"/>
      <w:r w:rsidRPr="00442A74">
        <w:rPr>
          <w:lang w:val="en-US"/>
        </w:rPr>
        <w:t xml:space="preserve"> </w:t>
      </w:r>
      <w:proofErr w:type="spellStart"/>
      <w:r w:rsidRPr="00442A74">
        <w:rPr>
          <w:lang w:val="en-US"/>
        </w:rPr>
        <w:t>kriteria</w:t>
      </w:r>
      <w:proofErr w:type="spellEnd"/>
      <w:r w:rsidRPr="00442A74">
        <w:rPr>
          <w:lang w:val="en-US"/>
        </w:rPr>
        <w:t xml:space="preserve"> </w:t>
      </w:r>
      <w:proofErr w:type="spellStart"/>
      <w:r w:rsidRPr="00442A74">
        <w:rPr>
          <w:lang w:val="en-US"/>
        </w:rPr>
        <w:t>keputusan</w:t>
      </w:r>
      <w:proofErr w:type="spellEnd"/>
      <w:r w:rsidRPr="00442A74">
        <w:rPr>
          <w:lang w:val="en-US"/>
        </w:rPr>
        <w:t xml:space="preserve"> uji </w:t>
      </w:r>
      <w:proofErr w:type="spellStart"/>
      <w:r w:rsidRPr="00442A74">
        <w:rPr>
          <w:lang w:val="en-US"/>
        </w:rPr>
        <w:t>Glejser</w:t>
      </w:r>
      <w:proofErr w:type="spellEnd"/>
      <w:r w:rsidRPr="00442A74">
        <w:rPr>
          <w:lang w:val="en-US"/>
        </w:rPr>
        <w:t xml:space="preserve">, </w:t>
      </w:r>
      <w:proofErr w:type="spellStart"/>
      <w:r w:rsidRPr="00442A74">
        <w:rPr>
          <w:lang w:val="en-US"/>
        </w:rPr>
        <w:t>dapat</w:t>
      </w:r>
      <w:proofErr w:type="spellEnd"/>
      <w:r w:rsidRPr="00442A74">
        <w:rPr>
          <w:lang w:val="en-US"/>
        </w:rPr>
        <w:t xml:space="preserve"> </w:t>
      </w:r>
      <w:proofErr w:type="spellStart"/>
      <w:r w:rsidRPr="00442A74">
        <w:rPr>
          <w:lang w:val="en-US"/>
        </w:rPr>
        <w:t>disimpulkan</w:t>
      </w:r>
      <w:proofErr w:type="spellEnd"/>
      <w:r w:rsidRPr="00442A74">
        <w:rPr>
          <w:lang w:val="en-US"/>
        </w:rPr>
        <w:t xml:space="preserve"> </w:t>
      </w:r>
      <w:proofErr w:type="spellStart"/>
      <w:r w:rsidRPr="00442A74">
        <w:rPr>
          <w:lang w:val="en-US"/>
        </w:rPr>
        <w:t>bahwa</w:t>
      </w:r>
      <w:proofErr w:type="spellEnd"/>
      <w:r w:rsidRPr="00442A74">
        <w:rPr>
          <w:lang w:val="en-US"/>
        </w:rPr>
        <w:t xml:space="preserve"> </w:t>
      </w:r>
      <w:proofErr w:type="spellStart"/>
      <w:r w:rsidRPr="00442A74">
        <w:rPr>
          <w:lang w:val="en-US"/>
        </w:rPr>
        <w:t>tidak</w:t>
      </w:r>
      <w:proofErr w:type="spellEnd"/>
      <w:r w:rsidRPr="00442A74">
        <w:rPr>
          <w:lang w:val="en-US"/>
        </w:rPr>
        <w:t xml:space="preserve"> </w:t>
      </w:r>
      <w:proofErr w:type="spellStart"/>
      <w:r w:rsidRPr="00442A74">
        <w:rPr>
          <w:lang w:val="en-US"/>
        </w:rPr>
        <w:t>terdapat</w:t>
      </w:r>
      <w:proofErr w:type="spellEnd"/>
      <w:r w:rsidRPr="00442A74">
        <w:rPr>
          <w:lang w:val="en-US"/>
        </w:rPr>
        <w:t xml:space="preserve"> </w:t>
      </w:r>
      <w:proofErr w:type="spellStart"/>
      <w:r w:rsidRPr="00442A74">
        <w:rPr>
          <w:lang w:val="en-US"/>
        </w:rPr>
        <w:t>indikasi</w:t>
      </w:r>
      <w:proofErr w:type="spellEnd"/>
      <w:r w:rsidRPr="00442A74">
        <w:rPr>
          <w:lang w:val="en-US"/>
        </w:rPr>
        <w:t xml:space="preserve"> </w:t>
      </w:r>
      <w:proofErr w:type="spellStart"/>
      <w:r w:rsidRPr="00442A74">
        <w:rPr>
          <w:lang w:val="en-US"/>
        </w:rPr>
        <w:t>heteroskedastisitas</w:t>
      </w:r>
      <w:proofErr w:type="spellEnd"/>
      <w:r w:rsidRPr="00442A74">
        <w:rPr>
          <w:lang w:val="en-US"/>
        </w:rPr>
        <w:t xml:space="preserve"> </w:t>
      </w:r>
      <w:proofErr w:type="spellStart"/>
      <w:r w:rsidRPr="00442A74">
        <w:rPr>
          <w:lang w:val="en-US"/>
        </w:rPr>
        <w:t>dalam</w:t>
      </w:r>
      <w:proofErr w:type="spellEnd"/>
      <w:r w:rsidRPr="00442A74">
        <w:rPr>
          <w:lang w:val="en-US"/>
        </w:rPr>
        <w:t xml:space="preserve"> model </w:t>
      </w:r>
      <w:proofErr w:type="spellStart"/>
      <w:r w:rsidRPr="00442A74">
        <w:rPr>
          <w:lang w:val="en-US"/>
        </w:rPr>
        <w:t>regresi</w:t>
      </w:r>
      <w:proofErr w:type="spellEnd"/>
      <w:r w:rsidRPr="00442A74">
        <w:rPr>
          <w:lang w:val="en-US"/>
        </w:rPr>
        <w:t xml:space="preserve">. Langkah </w:t>
      </w:r>
      <w:proofErr w:type="spellStart"/>
      <w:r w:rsidRPr="00442A74">
        <w:rPr>
          <w:lang w:val="en-US"/>
        </w:rPr>
        <w:t>selanjutnya</w:t>
      </w:r>
      <w:proofErr w:type="spellEnd"/>
      <w:r w:rsidRPr="00442A74">
        <w:rPr>
          <w:lang w:val="en-US"/>
        </w:rPr>
        <w:t xml:space="preserve"> </w:t>
      </w:r>
      <w:proofErr w:type="spellStart"/>
      <w:r w:rsidRPr="00442A74">
        <w:rPr>
          <w:lang w:val="en-US"/>
        </w:rPr>
        <w:t>dapat</w:t>
      </w:r>
      <w:proofErr w:type="spellEnd"/>
      <w:r w:rsidRPr="00442A74">
        <w:rPr>
          <w:lang w:val="en-US"/>
        </w:rPr>
        <w:t xml:space="preserve"> </w:t>
      </w:r>
      <w:proofErr w:type="spellStart"/>
      <w:r w:rsidRPr="00442A74">
        <w:rPr>
          <w:lang w:val="en-US"/>
        </w:rPr>
        <w:t>dilanjutkan</w:t>
      </w:r>
      <w:proofErr w:type="spellEnd"/>
      <w:r w:rsidRPr="00442A74">
        <w:rPr>
          <w:lang w:val="en-US"/>
        </w:rPr>
        <w:t xml:space="preserve"> </w:t>
      </w:r>
      <w:proofErr w:type="spellStart"/>
      <w:r w:rsidRPr="00442A74">
        <w:rPr>
          <w:lang w:val="en-US"/>
        </w:rPr>
        <w:t>ke</w:t>
      </w:r>
      <w:proofErr w:type="spellEnd"/>
      <w:r w:rsidRPr="00442A74">
        <w:rPr>
          <w:lang w:val="en-US"/>
        </w:rPr>
        <w:t xml:space="preserve"> </w:t>
      </w:r>
      <w:proofErr w:type="spellStart"/>
      <w:r w:rsidRPr="00442A74">
        <w:rPr>
          <w:lang w:val="en-US"/>
        </w:rPr>
        <w:t>tahap</w:t>
      </w:r>
      <w:proofErr w:type="spellEnd"/>
      <w:r w:rsidRPr="00442A74">
        <w:rPr>
          <w:lang w:val="en-US"/>
        </w:rPr>
        <w:t xml:space="preserve"> </w:t>
      </w:r>
      <w:proofErr w:type="spellStart"/>
      <w:r w:rsidRPr="00442A74">
        <w:rPr>
          <w:lang w:val="en-US"/>
        </w:rPr>
        <w:t>berikutnya</w:t>
      </w:r>
      <w:proofErr w:type="spellEnd"/>
      <w:r w:rsidRPr="00442A74">
        <w:rPr>
          <w:lang w:val="en-US"/>
        </w:rPr>
        <w:t>.</w:t>
      </w:r>
    </w:p>
    <w:p w14:paraId="795FB886" w14:textId="77777777" w:rsidR="002C2904" w:rsidRDefault="002C2904" w:rsidP="00442A74">
      <w:pPr>
        <w:ind w:left="180"/>
        <w:jc w:val="both"/>
        <w:rPr>
          <w:lang w:val="en-US"/>
        </w:rPr>
      </w:pPr>
    </w:p>
    <w:p w14:paraId="1F527E9B" w14:textId="676A0B24" w:rsidR="002C2904" w:rsidRPr="006E1B82" w:rsidRDefault="006E1B82" w:rsidP="00442A74">
      <w:pPr>
        <w:ind w:left="180"/>
        <w:jc w:val="both"/>
        <w:rPr>
          <w:b/>
          <w:bCs/>
          <w:lang w:val="en-US"/>
        </w:rPr>
      </w:pPr>
      <w:r w:rsidRPr="006E1B82">
        <w:rPr>
          <w:b/>
          <w:bCs/>
          <w:lang w:val="en-US"/>
        </w:rPr>
        <w:t xml:space="preserve">Uji </w:t>
      </w:r>
      <w:proofErr w:type="spellStart"/>
      <w:r w:rsidRPr="006E1B82">
        <w:rPr>
          <w:b/>
          <w:bCs/>
          <w:lang w:val="en-US"/>
        </w:rPr>
        <w:t>Hipotesis</w:t>
      </w:r>
      <w:proofErr w:type="spellEnd"/>
    </w:p>
    <w:p w14:paraId="7FA13B3A" w14:textId="77777777" w:rsidR="006E1B82" w:rsidRDefault="006E1B82" w:rsidP="00442A74">
      <w:pPr>
        <w:ind w:left="180"/>
        <w:jc w:val="both"/>
        <w:rPr>
          <w:lang w:val="en-US"/>
        </w:rPr>
      </w:pPr>
    </w:p>
    <w:p w14:paraId="4ED784AE" w14:textId="1B0229FA" w:rsidR="002C2904" w:rsidRDefault="006E1B82" w:rsidP="006E1B82">
      <w:pPr>
        <w:ind w:left="180"/>
        <w:jc w:val="both"/>
        <w:rPr>
          <w:lang w:val="en-US"/>
        </w:rPr>
      </w:pPr>
      <w:proofErr w:type="spellStart"/>
      <w:r w:rsidRPr="006E1B82">
        <w:rPr>
          <w:lang w:val="en-US"/>
        </w:rPr>
        <w:t>Pengujian</w:t>
      </w:r>
      <w:proofErr w:type="spellEnd"/>
      <w:r w:rsidRPr="006E1B82">
        <w:rPr>
          <w:lang w:val="en-US"/>
        </w:rPr>
        <w:t xml:space="preserve"> </w:t>
      </w:r>
      <w:proofErr w:type="spellStart"/>
      <w:r w:rsidRPr="006E1B82">
        <w:rPr>
          <w:lang w:val="en-US"/>
        </w:rPr>
        <w:t>hipotesis</w:t>
      </w:r>
      <w:proofErr w:type="spellEnd"/>
      <w:r w:rsidRPr="006E1B82">
        <w:rPr>
          <w:lang w:val="en-US"/>
        </w:rPr>
        <w:t xml:space="preserve"> </w:t>
      </w:r>
      <w:proofErr w:type="spellStart"/>
      <w:r w:rsidRPr="006E1B82">
        <w:rPr>
          <w:lang w:val="en-US"/>
        </w:rPr>
        <w:t>terbagi</w:t>
      </w:r>
      <w:proofErr w:type="spellEnd"/>
      <w:r w:rsidRPr="006E1B82">
        <w:rPr>
          <w:lang w:val="en-US"/>
        </w:rPr>
        <w:t xml:space="preserve"> </w:t>
      </w:r>
      <w:proofErr w:type="spellStart"/>
      <w:r w:rsidRPr="006E1B82">
        <w:rPr>
          <w:lang w:val="en-US"/>
        </w:rPr>
        <w:t>menjadi</w:t>
      </w:r>
      <w:proofErr w:type="spellEnd"/>
      <w:r w:rsidRPr="006E1B82">
        <w:rPr>
          <w:lang w:val="en-US"/>
        </w:rPr>
        <w:t xml:space="preserve"> dua, </w:t>
      </w:r>
      <w:proofErr w:type="spellStart"/>
      <w:r w:rsidRPr="006E1B82">
        <w:rPr>
          <w:lang w:val="en-US"/>
        </w:rPr>
        <w:t>yaitu</w:t>
      </w:r>
      <w:proofErr w:type="spellEnd"/>
      <w:r w:rsidRPr="006E1B82">
        <w:rPr>
          <w:lang w:val="en-US"/>
        </w:rPr>
        <w:t xml:space="preserve"> </w:t>
      </w:r>
      <w:proofErr w:type="spellStart"/>
      <w:r w:rsidRPr="006E1B82">
        <w:rPr>
          <w:lang w:val="en-US"/>
        </w:rPr>
        <w:t>untuk</w:t>
      </w:r>
      <w:proofErr w:type="spellEnd"/>
      <w:r w:rsidRPr="006E1B82">
        <w:rPr>
          <w:lang w:val="en-US"/>
        </w:rPr>
        <w:t xml:space="preserve"> </w:t>
      </w:r>
      <w:proofErr w:type="spellStart"/>
      <w:r w:rsidRPr="006E1B82">
        <w:rPr>
          <w:lang w:val="en-US"/>
        </w:rPr>
        <w:t>menilai</w:t>
      </w:r>
      <w:proofErr w:type="spellEnd"/>
      <w:r w:rsidRPr="006E1B82">
        <w:rPr>
          <w:lang w:val="en-US"/>
        </w:rPr>
        <w:t xml:space="preserve"> </w:t>
      </w:r>
      <w:proofErr w:type="spellStart"/>
      <w:r w:rsidRPr="006E1B82">
        <w:rPr>
          <w:lang w:val="en-US"/>
        </w:rPr>
        <w:t>dampak</w:t>
      </w:r>
      <w:proofErr w:type="spellEnd"/>
      <w:r w:rsidRPr="006E1B82">
        <w:rPr>
          <w:lang w:val="en-US"/>
        </w:rPr>
        <w:t xml:space="preserve"> Current Ratio (CR) </w:t>
      </w:r>
      <w:proofErr w:type="spellStart"/>
      <w:r w:rsidRPr="006E1B82">
        <w:rPr>
          <w:lang w:val="en-US"/>
        </w:rPr>
        <w:t>terhadap</w:t>
      </w:r>
      <w:proofErr w:type="spellEnd"/>
      <w:r w:rsidRPr="006E1B82">
        <w:rPr>
          <w:lang w:val="en-US"/>
        </w:rPr>
        <w:t xml:space="preserve"> Net Profit Margin (NPM) dan Working Capital Turn Over (WCTO) </w:t>
      </w:r>
      <w:proofErr w:type="spellStart"/>
      <w:r w:rsidRPr="006E1B82">
        <w:rPr>
          <w:lang w:val="en-US"/>
        </w:rPr>
        <w:t>terhadap</w:t>
      </w:r>
      <w:proofErr w:type="spellEnd"/>
      <w:r w:rsidRPr="006E1B82">
        <w:rPr>
          <w:lang w:val="en-US"/>
        </w:rPr>
        <w:t xml:space="preserve"> Net Profit Margin (NPM). Selain </w:t>
      </w:r>
      <w:proofErr w:type="spellStart"/>
      <w:r w:rsidRPr="006E1B82">
        <w:rPr>
          <w:lang w:val="en-US"/>
        </w:rPr>
        <w:t>itu</w:t>
      </w:r>
      <w:proofErr w:type="spellEnd"/>
      <w:r w:rsidRPr="006E1B82">
        <w:rPr>
          <w:lang w:val="en-US"/>
        </w:rPr>
        <w:t xml:space="preserve">, </w:t>
      </w:r>
      <w:proofErr w:type="spellStart"/>
      <w:r w:rsidRPr="006E1B82">
        <w:rPr>
          <w:lang w:val="en-US"/>
        </w:rPr>
        <w:t>pengujian</w:t>
      </w:r>
      <w:proofErr w:type="spellEnd"/>
      <w:r w:rsidRPr="006E1B82">
        <w:rPr>
          <w:lang w:val="en-US"/>
        </w:rPr>
        <w:t xml:space="preserve"> juga </w:t>
      </w:r>
      <w:proofErr w:type="spellStart"/>
      <w:r w:rsidRPr="006E1B82">
        <w:rPr>
          <w:lang w:val="en-US"/>
        </w:rPr>
        <w:t>dilakukan</w:t>
      </w:r>
      <w:proofErr w:type="spellEnd"/>
      <w:r w:rsidRPr="006E1B82">
        <w:rPr>
          <w:lang w:val="en-US"/>
        </w:rPr>
        <w:t xml:space="preserve"> </w:t>
      </w:r>
      <w:proofErr w:type="spellStart"/>
      <w:r w:rsidRPr="006E1B82">
        <w:rPr>
          <w:lang w:val="en-US"/>
        </w:rPr>
        <w:t>untuk</w:t>
      </w:r>
      <w:proofErr w:type="spellEnd"/>
      <w:r w:rsidRPr="006E1B82">
        <w:rPr>
          <w:lang w:val="en-US"/>
        </w:rPr>
        <w:t xml:space="preserve"> </w:t>
      </w:r>
      <w:proofErr w:type="spellStart"/>
      <w:r w:rsidRPr="006E1B82">
        <w:rPr>
          <w:lang w:val="en-US"/>
        </w:rPr>
        <w:t>menilai</w:t>
      </w:r>
      <w:proofErr w:type="spellEnd"/>
      <w:r w:rsidRPr="006E1B82">
        <w:rPr>
          <w:lang w:val="en-US"/>
        </w:rPr>
        <w:t xml:space="preserve"> </w:t>
      </w:r>
      <w:proofErr w:type="spellStart"/>
      <w:r w:rsidRPr="006E1B82">
        <w:rPr>
          <w:lang w:val="en-US"/>
        </w:rPr>
        <w:t>pengaruh</w:t>
      </w:r>
      <w:proofErr w:type="spellEnd"/>
      <w:r w:rsidRPr="006E1B82">
        <w:rPr>
          <w:lang w:val="en-US"/>
        </w:rPr>
        <w:t xml:space="preserve"> </w:t>
      </w:r>
      <w:proofErr w:type="spellStart"/>
      <w:r w:rsidR="00F50AA0">
        <w:rPr>
          <w:lang w:val="en-US"/>
        </w:rPr>
        <w:t>simultan</w:t>
      </w:r>
      <w:proofErr w:type="spellEnd"/>
      <w:r w:rsidRPr="006E1B82">
        <w:rPr>
          <w:lang w:val="en-US"/>
        </w:rPr>
        <w:t xml:space="preserve"> </w:t>
      </w:r>
      <w:proofErr w:type="spellStart"/>
      <w:r w:rsidRPr="006E1B82">
        <w:rPr>
          <w:lang w:val="en-US"/>
        </w:rPr>
        <w:t>dari</w:t>
      </w:r>
      <w:proofErr w:type="spellEnd"/>
      <w:r w:rsidRPr="006E1B82">
        <w:rPr>
          <w:lang w:val="en-US"/>
        </w:rPr>
        <w:t xml:space="preserve"> Current Ratio (CR) dan Working Capital Turn Over (WCTO) </w:t>
      </w:r>
      <w:proofErr w:type="spellStart"/>
      <w:r w:rsidRPr="006E1B82">
        <w:rPr>
          <w:lang w:val="en-US"/>
        </w:rPr>
        <w:t>terhadap</w:t>
      </w:r>
      <w:proofErr w:type="spellEnd"/>
      <w:r w:rsidRPr="006E1B82">
        <w:rPr>
          <w:lang w:val="en-US"/>
        </w:rPr>
        <w:t xml:space="preserve"> Net Profit Margin (NPM).</w:t>
      </w:r>
      <w:r w:rsidR="00F50AA0">
        <w:rPr>
          <w:lang w:val="en-US"/>
        </w:rPr>
        <w:t xml:space="preserve"> </w:t>
      </w:r>
      <w:proofErr w:type="spellStart"/>
      <w:r w:rsidR="00F50AA0">
        <w:rPr>
          <w:lang w:val="en-US"/>
        </w:rPr>
        <w:t>Pengujian</w:t>
      </w:r>
      <w:proofErr w:type="spellEnd"/>
      <w:r w:rsidR="00F50AA0">
        <w:rPr>
          <w:lang w:val="en-US"/>
        </w:rPr>
        <w:t xml:space="preserve"> </w:t>
      </w:r>
      <w:proofErr w:type="spellStart"/>
      <w:r w:rsidR="00F50AA0">
        <w:rPr>
          <w:lang w:val="en-US"/>
        </w:rPr>
        <w:t>hipotesis</w:t>
      </w:r>
      <w:proofErr w:type="spellEnd"/>
      <w:r w:rsidR="00F50AA0" w:rsidRPr="00F50AA0">
        <w:rPr>
          <w:lang w:val="en-US"/>
        </w:rPr>
        <w:t xml:space="preserve"> m</w:t>
      </w:r>
      <w:proofErr w:type="spellStart"/>
      <w:r w:rsidR="00F50AA0" w:rsidRPr="00F50AA0">
        <w:rPr>
          <w:lang w:val="en-US"/>
        </w:rPr>
        <w:t>encakup</w:t>
      </w:r>
      <w:proofErr w:type="spellEnd"/>
      <w:r w:rsidR="00F50AA0" w:rsidRPr="00F50AA0">
        <w:rPr>
          <w:lang w:val="en-US"/>
        </w:rPr>
        <w:t xml:space="preserve"> uji-t, uji </w:t>
      </w:r>
      <w:proofErr w:type="spellStart"/>
      <w:r w:rsidR="00F50AA0" w:rsidRPr="00F50AA0">
        <w:rPr>
          <w:lang w:val="en-US"/>
        </w:rPr>
        <w:t>koefisien</w:t>
      </w:r>
      <w:proofErr w:type="spellEnd"/>
      <w:r w:rsidR="00F50AA0" w:rsidRPr="00F50AA0">
        <w:rPr>
          <w:lang w:val="en-US"/>
        </w:rPr>
        <w:t xml:space="preserve"> </w:t>
      </w:r>
      <w:proofErr w:type="spellStart"/>
      <w:r w:rsidR="00F50AA0" w:rsidRPr="00F50AA0">
        <w:rPr>
          <w:lang w:val="en-US"/>
        </w:rPr>
        <w:t>determinasi</w:t>
      </w:r>
      <w:proofErr w:type="spellEnd"/>
      <w:r w:rsidR="00F50AA0" w:rsidRPr="00F50AA0">
        <w:rPr>
          <w:lang w:val="en-US"/>
        </w:rPr>
        <w:t xml:space="preserve">, </w:t>
      </w:r>
      <w:proofErr w:type="spellStart"/>
      <w:r w:rsidR="00F50AA0" w:rsidRPr="00F50AA0">
        <w:rPr>
          <w:lang w:val="en-US"/>
        </w:rPr>
        <w:t>regresi</w:t>
      </w:r>
      <w:proofErr w:type="spellEnd"/>
      <w:r w:rsidR="00F50AA0" w:rsidRPr="00F50AA0">
        <w:rPr>
          <w:lang w:val="en-US"/>
        </w:rPr>
        <w:t xml:space="preserve"> linear </w:t>
      </w:r>
      <w:proofErr w:type="spellStart"/>
      <w:r w:rsidR="00F50AA0" w:rsidRPr="00F50AA0">
        <w:rPr>
          <w:lang w:val="en-US"/>
        </w:rPr>
        <w:t>berganda</w:t>
      </w:r>
      <w:proofErr w:type="spellEnd"/>
      <w:r w:rsidR="00F50AA0" w:rsidRPr="00F50AA0">
        <w:rPr>
          <w:lang w:val="en-US"/>
        </w:rPr>
        <w:t xml:space="preserve">, dan uji </w:t>
      </w:r>
      <w:proofErr w:type="spellStart"/>
      <w:r w:rsidR="00F50AA0" w:rsidRPr="00F50AA0">
        <w:rPr>
          <w:lang w:val="en-US"/>
        </w:rPr>
        <w:t>Anova</w:t>
      </w:r>
      <w:proofErr w:type="spellEnd"/>
      <w:r w:rsidR="00F50AA0" w:rsidRPr="00F50AA0">
        <w:rPr>
          <w:lang w:val="en-US"/>
        </w:rPr>
        <w:t>.</w:t>
      </w:r>
    </w:p>
    <w:p w14:paraId="19D267EE" w14:textId="77777777" w:rsidR="006E1B82" w:rsidRPr="006E1B82" w:rsidRDefault="006E1B82" w:rsidP="006E1B82">
      <w:pPr>
        <w:ind w:left="180"/>
        <w:jc w:val="both"/>
        <w:rPr>
          <w:b/>
          <w:bCs/>
          <w:lang w:val="en-US"/>
        </w:rPr>
      </w:pPr>
    </w:p>
    <w:p w14:paraId="20E7F8AD" w14:textId="1F930B2B" w:rsidR="006E1B82" w:rsidRPr="006E1B82" w:rsidRDefault="006E1B82" w:rsidP="006E1B82">
      <w:pPr>
        <w:ind w:left="180"/>
        <w:jc w:val="center"/>
        <w:rPr>
          <w:b/>
          <w:bCs/>
          <w:lang w:val="en-US"/>
        </w:rPr>
      </w:pPr>
      <w:r w:rsidRPr="006E1B82">
        <w:rPr>
          <w:b/>
          <w:bCs/>
          <w:lang w:val="en-US"/>
        </w:rPr>
        <w:t>Tabel 4.</w:t>
      </w:r>
      <w:r w:rsidRPr="006E1B82">
        <w:rPr>
          <w:b/>
          <w:bCs/>
          <w:lang w:val="en-US"/>
        </w:rPr>
        <w:t xml:space="preserve">5. </w:t>
      </w:r>
      <w:r w:rsidRPr="006E1B82">
        <w:rPr>
          <w:b/>
          <w:bCs/>
          <w:lang w:val="en-US"/>
        </w:rPr>
        <w:t xml:space="preserve">Hasil Uji </w:t>
      </w:r>
      <w:proofErr w:type="spellStart"/>
      <w:r w:rsidRPr="006E1B82">
        <w:rPr>
          <w:b/>
          <w:bCs/>
          <w:lang w:val="en-US"/>
        </w:rPr>
        <w:t>Hipotesis</w:t>
      </w:r>
      <w:proofErr w:type="spellEnd"/>
      <w:r w:rsidRPr="006E1B82">
        <w:rPr>
          <w:b/>
          <w:bCs/>
          <w:lang w:val="en-US"/>
        </w:rPr>
        <w:t xml:space="preserve"> </w:t>
      </w:r>
      <w:proofErr w:type="spellStart"/>
      <w:r w:rsidRPr="006E1B82">
        <w:rPr>
          <w:b/>
          <w:bCs/>
          <w:lang w:val="en-US"/>
        </w:rPr>
        <w:t>Penelitian</w:t>
      </w:r>
      <w:proofErr w:type="spellEnd"/>
    </w:p>
    <w:tbl>
      <w:tblPr>
        <w:tblW w:w="9360" w:type="dxa"/>
        <w:tblLayout w:type="fixed"/>
        <w:tblCellMar>
          <w:top w:w="15" w:type="dxa"/>
          <w:left w:w="15" w:type="dxa"/>
          <w:bottom w:w="15" w:type="dxa"/>
          <w:right w:w="15" w:type="dxa"/>
        </w:tblCellMar>
        <w:tblLook w:val="04A0" w:firstRow="1" w:lastRow="0" w:firstColumn="1" w:lastColumn="0" w:noHBand="0" w:noVBand="1"/>
      </w:tblPr>
      <w:tblGrid>
        <w:gridCol w:w="1890"/>
        <w:gridCol w:w="978"/>
        <w:gridCol w:w="1492"/>
        <w:gridCol w:w="1478"/>
        <w:gridCol w:w="1595"/>
        <w:gridCol w:w="1927"/>
      </w:tblGrid>
      <w:tr w:rsidR="006E1B82" w:rsidRPr="002E23CA" w14:paraId="522E3B6F" w14:textId="77777777" w:rsidTr="006E1B82">
        <w:trPr>
          <w:trHeight w:val="294"/>
        </w:trPr>
        <w:tc>
          <w:tcPr>
            <w:tcW w:w="1890" w:type="dxa"/>
            <w:tcBorders>
              <w:top w:val="single" w:sz="4" w:space="0" w:color="000000"/>
              <w:bottom w:val="single" w:sz="4" w:space="0" w:color="000000"/>
            </w:tcBorders>
            <w:tcMar>
              <w:top w:w="0" w:type="dxa"/>
              <w:left w:w="115" w:type="dxa"/>
              <w:bottom w:w="0" w:type="dxa"/>
              <w:right w:w="115" w:type="dxa"/>
            </w:tcMar>
            <w:hideMark/>
          </w:tcPr>
          <w:p w14:paraId="6206882B" w14:textId="77777777" w:rsidR="006E1B82" w:rsidRPr="006C01DB" w:rsidRDefault="006E1B82" w:rsidP="002414D6">
            <w:pPr>
              <w:jc w:val="center"/>
              <w:rPr>
                <w:rFonts w:asciiTheme="majorBidi" w:hAnsiTheme="majorBidi" w:cstheme="majorBidi"/>
                <w:lang w:val="en-US"/>
              </w:rPr>
            </w:pPr>
            <w:proofErr w:type="spellStart"/>
            <w:r w:rsidRPr="006C01DB">
              <w:rPr>
                <w:rFonts w:asciiTheme="majorBidi" w:hAnsiTheme="majorBidi" w:cstheme="majorBidi"/>
                <w:b/>
                <w:bCs/>
                <w:color w:val="000000"/>
                <w:sz w:val="20"/>
                <w:szCs w:val="20"/>
                <w:lang w:val="en-US"/>
              </w:rPr>
              <w:t>Variabel</w:t>
            </w:r>
            <w:proofErr w:type="spellEnd"/>
            <w:r w:rsidRPr="006C01DB">
              <w:rPr>
                <w:rFonts w:asciiTheme="majorBidi" w:hAnsiTheme="majorBidi" w:cstheme="majorBidi"/>
                <w:b/>
                <w:bCs/>
                <w:color w:val="000000"/>
                <w:sz w:val="20"/>
                <w:szCs w:val="20"/>
                <w:lang w:val="en-US"/>
              </w:rPr>
              <w:t> </w:t>
            </w:r>
          </w:p>
        </w:tc>
        <w:tc>
          <w:tcPr>
            <w:tcW w:w="978" w:type="dxa"/>
            <w:tcBorders>
              <w:top w:val="single" w:sz="4" w:space="0" w:color="000000"/>
              <w:bottom w:val="single" w:sz="4" w:space="0" w:color="000000"/>
            </w:tcBorders>
            <w:tcMar>
              <w:top w:w="0" w:type="dxa"/>
              <w:left w:w="115" w:type="dxa"/>
              <w:bottom w:w="0" w:type="dxa"/>
              <w:right w:w="115" w:type="dxa"/>
            </w:tcMar>
            <w:hideMark/>
          </w:tcPr>
          <w:p w14:paraId="2FA2B350" w14:textId="77777777" w:rsidR="006E1B82" w:rsidRPr="006C01DB" w:rsidRDefault="006E1B82" w:rsidP="002414D6">
            <w:pPr>
              <w:jc w:val="center"/>
              <w:rPr>
                <w:rFonts w:asciiTheme="majorBidi" w:hAnsiTheme="majorBidi" w:cstheme="majorBidi"/>
                <w:lang w:val="en-US"/>
              </w:rPr>
            </w:pPr>
            <w:r w:rsidRPr="006C01DB">
              <w:rPr>
                <w:rFonts w:asciiTheme="majorBidi" w:hAnsiTheme="majorBidi" w:cstheme="majorBidi"/>
                <w:b/>
                <w:bCs/>
                <w:color w:val="000000"/>
                <w:sz w:val="20"/>
                <w:szCs w:val="20"/>
                <w:lang w:val="en-US"/>
              </w:rPr>
              <w:t>β</w:t>
            </w:r>
          </w:p>
        </w:tc>
        <w:tc>
          <w:tcPr>
            <w:tcW w:w="1492" w:type="dxa"/>
            <w:tcBorders>
              <w:top w:val="single" w:sz="4" w:space="0" w:color="000000"/>
              <w:bottom w:val="single" w:sz="4" w:space="0" w:color="000000"/>
            </w:tcBorders>
            <w:tcMar>
              <w:top w:w="0" w:type="dxa"/>
              <w:left w:w="115" w:type="dxa"/>
              <w:bottom w:w="0" w:type="dxa"/>
              <w:right w:w="115" w:type="dxa"/>
            </w:tcMar>
            <w:hideMark/>
          </w:tcPr>
          <w:p w14:paraId="0FC5C7CD" w14:textId="77777777" w:rsidR="006E1B82" w:rsidRPr="006C01DB" w:rsidRDefault="006E1B82" w:rsidP="002414D6">
            <w:pPr>
              <w:jc w:val="center"/>
              <w:rPr>
                <w:rFonts w:asciiTheme="majorBidi" w:hAnsiTheme="majorBidi" w:cstheme="majorBidi"/>
                <w:lang w:val="en-US"/>
              </w:rPr>
            </w:pPr>
            <w:r w:rsidRPr="006C01DB">
              <w:rPr>
                <w:rFonts w:asciiTheme="majorBidi" w:hAnsiTheme="majorBidi" w:cstheme="majorBidi"/>
                <w:b/>
                <w:bCs/>
                <w:color w:val="000000"/>
                <w:sz w:val="20"/>
                <w:szCs w:val="20"/>
                <w:lang w:val="en-US"/>
              </w:rPr>
              <w:t xml:space="preserve">T </w:t>
            </w:r>
            <w:proofErr w:type="spellStart"/>
            <w:r w:rsidRPr="006C01DB">
              <w:rPr>
                <w:rFonts w:asciiTheme="majorBidi" w:hAnsiTheme="majorBidi" w:cstheme="majorBidi"/>
                <w:b/>
                <w:bCs/>
                <w:color w:val="000000"/>
                <w:sz w:val="20"/>
                <w:szCs w:val="20"/>
                <w:lang w:val="en-US"/>
              </w:rPr>
              <w:t>statistik</w:t>
            </w:r>
            <w:proofErr w:type="spellEnd"/>
          </w:p>
        </w:tc>
        <w:tc>
          <w:tcPr>
            <w:tcW w:w="1478" w:type="dxa"/>
            <w:tcBorders>
              <w:top w:val="single" w:sz="4" w:space="0" w:color="000000"/>
              <w:bottom w:val="single" w:sz="4" w:space="0" w:color="000000"/>
            </w:tcBorders>
            <w:tcMar>
              <w:top w:w="0" w:type="dxa"/>
              <w:left w:w="115" w:type="dxa"/>
              <w:bottom w:w="0" w:type="dxa"/>
              <w:right w:w="115" w:type="dxa"/>
            </w:tcMar>
            <w:hideMark/>
          </w:tcPr>
          <w:p w14:paraId="318EBEBE" w14:textId="77777777" w:rsidR="006E1B82" w:rsidRPr="006C01DB" w:rsidRDefault="006E1B82" w:rsidP="002414D6">
            <w:pPr>
              <w:jc w:val="center"/>
              <w:rPr>
                <w:rFonts w:asciiTheme="majorBidi" w:hAnsiTheme="majorBidi" w:cstheme="majorBidi"/>
                <w:lang w:val="en-US"/>
              </w:rPr>
            </w:pPr>
            <w:r w:rsidRPr="006C01DB">
              <w:rPr>
                <w:rFonts w:asciiTheme="majorBidi" w:hAnsiTheme="majorBidi" w:cstheme="majorBidi"/>
                <w:b/>
                <w:bCs/>
                <w:color w:val="000000"/>
                <w:sz w:val="20"/>
                <w:szCs w:val="20"/>
                <w:lang w:val="en-US"/>
              </w:rPr>
              <w:t>Sig</w:t>
            </w:r>
          </w:p>
        </w:tc>
        <w:tc>
          <w:tcPr>
            <w:tcW w:w="1595" w:type="dxa"/>
            <w:tcBorders>
              <w:top w:val="single" w:sz="4" w:space="0" w:color="000000"/>
              <w:bottom w:val="single" w:sz="4" w:space="0" w:color="000000"/>
            </w:tcBorders>
            <w:tcMar>
              <w:top w:w="0" w:type="dxa"/>
              <w:left w:w="115" w:type="dxa"/>
              <w:bottom w:w="0" w:type="dxa"/>
              <w:right w:w="115" w:type="dxa"/>
            </w:tcMar>
            <w:hideMark/>
          </w:tcPr>
          <w:p w14:paraId="4C384C80" w14:textId="77777777" w:rsidR="006E1B82" w:rsidRPr="006C01DB" w:rsidRDefault="006E1B82" w:rsidP="002414D6">
            <w:pPr>
              <w:jc w:val="center"/>
              <w:rPr>
                <w:rFonts w:asciiTheme="majorBidi" w:hAnsiTheme="majorBidi" w:cstheme="majorBidi"/>
                <w:lang w:val="en-US"/>
              </w:rPr>
            </w:pPr>
            <w:proofErr w:type="spellStart"/>
            <w:r w:rsidRPr="006C01DB">
              <w:rPr>
                <w:rFonts w:asciiTheme="majorBidi" w:hAnsiTheme="majorBidi" w:cstheme="majorBidi"/>
                <w:b/>
                <w:bCs/>
                <w:color w:val="000000"/>
                <w:sz w:val="20"/>
                <w:szCs w:val="20"/>
                <w:lang w:val="en-US"/>
              </w:rPr>
              <w:t>Hipotesis</w:t>
            </w:r>
            <w:proofErr w:type="spellEnd"/>
            <w:r w:rsidRPr="006C01DB">
              <w:rPr>
                <w:rFonts w:asciiTheme="majorBidi" w:hAnsiTheme="majorBidi" w:cstheme="majorBidi"/>
                <w:b/>
                <w:bCs/>
                <w:color w:val="000000"/>
                <w:sz w:val="20"/>
                <w:szCs w:val="20"/>
                <w:lang w:val="en-US"/>
              </w:rPr>
              <w:t> </w:t>
            </w:r>
          </w:p>
        </w:tc>
        <w:tc>
          <w:tcPr>
            <w:tcW w:w="1927" w:type="dxa"/>
            <w:tcBorders>
              <w:top w:val="single" w:sz="4" w:space="0" w:color="000000"/>
              <w:bottom w:val="single" w:sz="4" w:space="0" w:color="000000"/>
            </w:tcBorders>
            <w:tcMar>
              <w:top w:w="0" w:type="dxa"/>
              <w:left w:w="115" w:type="dxa"/>
              <w:bottom w:w="0" w:type="dxa"/>
              <w:right w:w="115" w:type="dxa"/>
            </w:tcMar>
            <w:hideMark/>
          </w:tcPr>
          <w:p w14:paraId="26DB9D4C" w14:textId="77777777" w:rsidR="006E1B82" w:rsidRPr="006C01DB" w:rsidRDefault="006E1B82" w:rsidP="002414D6">
            <w:pPr>
              <w:jc w:val="center"/>
              <w:rPr>
                <w:rFonts w:asciiTheme="majorBidi" w:hAnsiTheme="majorBidi" w:cstheme="majorBidi"/>
                <w:lang w:val="en-US"/>
              </w:rPr>
            </w:pPr>
            <w:proofErr w:type="spellStart"/>
            <w:r w:rsidRPr="006C01DB">
              <w:rPr>
                <w:rFonts w:asciiTheme="majorBidi" w:hAnsiTheme="majorBidi" w:cstheme="majorBidi"/>
                <w:b/>
                <w:bCs/>
                <w:color w:val="000000"/>
                <w:sz w:val="20"/>
                <w:szCs w:val="20"/>
                <w:lang w:val="en-US"/>
              </w:rPr>
              <w:t>Keterangan</w:t>
            </w:r>
            <w:proofErr w:type="spellEnd"/>
            <w:r w:rsidRPr="006C01DB">
              <w:rPr>
                <w:rFonts w:asciiTheme="majorBidi" w:hAnsiTheme="majorBidi" w:cstheme="majorBidi"/>
                <w:b/>
                <w:bCs/>
                <w:color w:val="000000"/>
                <w:sz w:val="20"/>
                <w:szCs w:val="20"/>
                <w:lang w:val="en-US"/>
              </w:rPr>
              <w:t> </w:t>
            </w:r>
          </w:p>
        </w:tc>
      </w:tr>
      <w:tr w:rsidR="006E1B82" w:rsidRPr="002E23CA" w14:paraId="286A22A7" w14:textId="77777777" w:rsidTr="006E1B82">
        <w:tc>
          <w:tcPr>
            <w:tcW w:w="1890" w:type="dxa"/>
            <w:tcBorders>
              <w:top w:val="single" w:sz="4" w:space="0" w:color="000000"/>
            </w:tcBorders>
            <w:tcMar>
              <w:top w:w="0" w:type="dxa"/>
              <w:left w:w="115" w:type="dxa"/>
              <w:bottom w:w="0" w:type="dxa"/>
              <w:right w:w="115" w:type="dxa"/>
            </w:tcMar>
            <w:hideMark/>
          </w:tcPr>
          <w:p w14:paraId="52AAEE76" w14:textId="77777777" w:rsidR="006E1B82" w:rsidRPr="006C01DB" w:rsidRDefault="006E1B82" w:rsidP="002414D6">
            <w:pPr>
              <w:jc w:val="both"/>
              <w:rPr>
                <w:rFonts w:asciiTheme="majorBidi" w:hAnsiTheme="majorBidi" w:cstheme="majorBidi"/>
                <w:lang w:val="en-US"/>
              </w:rPr>
            </w:pPr>
            <w:proofErr w:type="spellStart"/>
            <w:r w:rsidRPr="006C01DB">
              <w:rPr>
                <w:rFonts w:asciiTheme="majorBidi" w:hAnsiTheme="majorBidi" w:cstheme="majorBidi"/>
                <w:color w:val="000000"/>
                <w:sz w:val="20"/>
                <w:szCs w:val="20"/>
                <w:lang w:val="en-US"/>
              </w:rPr>
              <w:t>Variabel</w:t>
            </w:r>
            <w:proofErr w:type="spellEnd"/>
            <w:r w:rsidRPr="006C01DB">
              <w:rPr>
                <w:rFonts w:asciiTheme="majorBidi" w:hAnsiTheme="majorBidi" w:cstheme="majorBidi"/>
                <w:color w:val="000000"/>
                <w:sz w:val="20"/>
                <w:szCs w:val="20"/>
                <w:lang w:val="en-US"/>
              </w:rPr>
              <w:t xml:space="preserve"> </w:t>
            </w:r>
            <w:proofErr w:type="spellStart"/>
            <w:proofErr w:type="gramStart"/>
            <w:r w:rsidRPr="006C01DB">
              <w:rPr>
                <w:rFonts w:asciiTheme="majorBidi" w:hAnsiTheme="majorBidi" w:cstheme="majorBidi"/>
                <w:color w:val="000000"/>
                <w:sz w:val="20"/>
                <w:szCs w:val="20"/>
                <w:lang w:val="en-US"/>
              </w:rPr>
              <w:t>Observasi</w:t>
            </w:r>
            <w:proofErr w:type="spellEnd"/>
            <w:r w:rsidRPr="006C01DB">
              <w:rPr>
                <w:rFonts w:asciiTheme="majorBidi" w:hAnsiTheme="majorBidi" w:cstheme="majorBidi"/>
                <w:color w:val="000000"/>
                <w:sz w:val="20"/>
                <w:szCs w:val="20"/>
                <w:lang w:val="en-US"/>
              </w:rPr>
              <w:t xml:space="preserve"> :</w:t>
            </w:r>
            <w:proofErr w:type="gramEnd"/>
          </w:p>
        </w:tc>
        <w:tc>
          <w:tcPr>
            <w:tcW w:w="978" w:type="dxa"/>
            <w:tcBorders>
              <w:top w:val="single" w:sz="4" w:space="0" w:color="000000"/>
            </w:tcBorders>
            <w:tcMar>
              <w:top w:w="0" w:type="dxa"/>
              <w:left w:w="115" w:type="dxa"/>
              <w:bottom w:w="0" w:type="dxa"/>
              <w:right w:w="115" w:type="dxa"/>
            </w:tcMar>
            <w:hideMark/>
          </w:tcPr>
          <w:p w14:paraId="028AF63E" w14:textId="77777777" w:rsidR="006E1B82" w:rsidRPr="006C01DB" w:rsidRDefault="006E1B82" w:rsidP="002414D6">
            <w:pPr>
              <w:rPr>
                <w:rFonts w:asciiTheme="majorBidi" w:hAnsiTheme="majorBidi" w:cstheme="majorBidi"/>
                <w:lang w:val="en-US"/>
              </w:rPr>
            </w:pPr>
          </w:p>
        </w:tc>
        <w:tc>
          <w:tcPr>
            <w:tcW w:w="1492" w:type="dxa"/>
            <w:tcBorders>
              <w:top w:val="single" w:sz="4" w:space="0" w:color="000000"/>
            </w:tcBorders>
            <w:tcMar>
              <w:top w:w="0" w:type="dxa"/>
              <w:left w:w="115" w:type="dxa"/>
              <w:bottom w:w="0" w:type="dxa"/>
              <w:right w:w="115" w:type="dxa"/>
            </w:tcMar>
            <w:hideMark/>
          </w:tcPr>
          <w:p w14:paraId="2815660B" w14:textId="77777777" w:rsidR="006E1B82" w:rsidRPr="006C01DB" w:rsidRDefault="006E1B82" w:rsidP="002414D6">
            <w:pPr>
              <w:rPr>
                <w:rFonts w:asciiTheme="majorBidi" w:hAnsiTheme="majorBidi" w:cstheme="majorBidi"/>
                <w:lang w:val="en-US"/>
              </w:rPr>
            </w:pPr>
          </w:p>
        </w:tc>
        <w:tc>
          <w:tcPr>
            <w:tcW w:w="1478" w:type="dxa"/>
            <w:tcBorders>
              <w:top w:val="single" w:sz="4" w:space="0" w:color="000000"/>
            </w:tcBorders>
            <w:tcMar>
              <w:top w:w="0" w:type="dxa"/>
              <w:left w:w="115" w:type="dxa"/>
              <w:bottom w:w="0" w:type="dxa"/>
              <w:right w:w="115" w:type="dxa"/>
            </w:tcMar>
            <w:hideMark/>
          </w:tcPr>
          <w:p w14:paraId="57F86C58" w14:textId="77777777" w:rsidR="006E1B82" w:rsidRPr="006C01DB" w:rsidRDefault="006E1B82" w:rsidP="002414D6">
            <w:pPr>
              <w:rPr>
                <w:rFonts w:asciiTheme="majorBidi" w:hAnsiTheme="majorBidi" w:cstheme="majorBidi"/>
                <w:lang w:val="en-US"/>
              </w:rPr>
            </w:pPr>
          </w:p>
        </w:tc>
        <w:tc>
          <w:tcPr>
            <w:tcW w:w="1595" w:type="dxa"/>
            <w:tcBorders>
              <w:top w:val="single" w:sz="4" w:space="0" w:color="000000"/>
            </w:tcBorders>
            <w:tcMar>
              <w:top w:w="0" w:type="dxa"/>
              <w:left w:w="115" w:type="dxa"/>
              <w:bottom w:w="0" w:type="dxa"/>
              <w:right w:w="115" w:type="dxa"/>
            </w:tcMar>
            <w:hideMark/>
          </w:tcPr>
          <w:p w14:paraId="70614D39" w14:textId="77777777" w:rsidR="006E1B82" w:rsidRPr="006C01DB" w:rsidRDefault="006E1B82" w:rsidP="002414D6">
            <w:pPr>
              <w:rPr>
                <w:rFonts w:asciiTheme="majorBidi" w:hAnsiTheme="majorBidi" w:cstheme="majorBidi"/>
                <w:lang w:val="en-US"/>
              </w:rPr>
            </w:pPr>
          </w:p>
        </w:tc>
        <w:tc>
          <w:tcPr>
            <w:tcW w:w="1927" w:type="dxa"/>
            <w:tcBorders>
              <w:top w:val="single" w:sz="4" w:space="0" w:color="000000"/>
            </w:tcBorders>
            <w:tcMar>
              <w:top w:w="0" w:type="dxa"/>
              <w:left w:w="115" w:type="dxa"/>
              <w:bottom w:w="0" w:type="dxa"/>
              <w:right w:w="115" w:type="dxa"/>
            </w:tcMar>
            <w:hideMark/>
          </w:tcPr>
          <w:p w14:paraId="5FDC7B11" w14:textId="77777777" w:rsidR="006E1B82" w:rsidRPr="006C01DB" w:rsidRDefault="006E1B82" w:rsidP="002414D6">
            <w:pPr>
              <w:rPr>
                <w:rFonts w:asciiTheme="majorBidi" w:hAnsiTheme="majorBidi" w:cstheme="majorBidi"/>
                <w:lang w:val="en-US"/>
              </w:rPr>
            </w:pPr>
          </w:p>
        </w:tc>
      </w:tr>
      <w:tr w:rsidR="006E1B82" w:rsidRPr="002E23CA" w14:paraId="6A4512D0" w14:textId="77777777" w:rsidTr="006E1B82">
        <w:tc>
          <w:tcPr>
            <w:tcW w:w="1890" w:type="dxa"/>
            <w:tcMar>
              <w:top w:w="0" w:type="dxa"/>
              <w:left w:w="115" w:type="dxa"/>
              <w:bottom w:w="0" w:type="dxa"/>
              <w:right w:w="115" w:type="dxa"/>
            </w:tcMar>
            <w:hideMark/>
          </w:tcPr>
          <w:p w14:paraId="0AC03497" w14:textId="6FE7A01B" w:rsidR="006E1B82" w:rsidRPr="006C01DB" w:rsidRDefault="006E1B82" w:rsidP="002414D6">
            <w:pPr>
              <w:jc w:val="both"/>
              <w:rPr>
                <w:rFonts w:asciiTheme="majorBidi" w:hAnsiTheme="majorBidi" w:cstheme="majorBidi"/>
                <w:lang w:val="en-US"/>
              </w:rPr>
            </w:pPr>
            <w:r>
              <w:rPr>
                <w:rFonts w:asciiTheme="majorBidi" w:hAnsiTheme="majorBidi" w:cstheme="majorBidi"/>
                <w:color w:val="000000"/>
                <w:sz w:val="20"/>
                <w:szCs w:val="20"/>
                <w:lang w:val="en-US"/>
              </w:rPr>
              <w:t>CR &gt; NPM</w:t>
            </w:r>
          </w:p>
        </w:tc>
        <w:tc>
          <w:tcPr>
            <w:tcW w:w="978" w:type="dxa"/>
            <w:tcMar>
              <w:top w:w="0" w:type="dxa"/>
              <w:left w:w="115" w:type="dxa"/>
              <w:bottom w:w="0" w:type="dxa"/>
              <w:right w:w="115" w:type="dxa"/>
            </w:tcMar>
            <w:hideMark/>
          </w:tcPr>
          <w:p w14:paraId="0AAE491E" w14:textId="08A3AEE5" w:rsidR="006E1B82" w:rsidRPr="006C01DB" w:rsidRDefault="006E1B82" w:rsidP="002414D6">
            <w:pPr>
              <w:jc w:val="center"/>
              <w:rPr>
                <w:rFonts w:asciiTheme="majorBidi" w:hAnsiTheme="majorBidi" w:cstheme="majorBidi"/>
                <w:lang w:val="en-US"/>
              </w:rPr>
            </w:pPr>
            <w:r w:rsidRPr="006C01DB">
              <w:rPr>
                <w:rFonts w:asciiTheme="majorBidi" w:hAnsiTheme="majorBidi" w:cstheme="majorBidi"/>
                <w:color w:val="000000"/>
                <w:sz w:val="20"/>
                <w:szCs w:val="20"/>
                <w:lang w:val="en-US"/>
              </w:rPr>
              <w:t>0.</w:t>
            </w:r>
            <w:r w:rsidR="00EB6701">
              <w:rPr>
                <w:rFonts w:asciiTheme="majorBidi" w:hAnsiTheme="majorBidi" w:cstheme="majorBidi"/>
                <w:color w:val="000000"/>
                <w:sz w:val="20"/>
                <w:szCs w:val="20"/>
                <w:lang w:val="en-US"/>
              </w:rPr>
              <w:t>801</w:t>
            </w:r>
          </w:p>
        </w:tc>
        <w:tc>
          <w:tcPr>
            <w:tcW w:w="1492" w:type="dxa"/>
            <w:tcMar>
              <w:top w:w="0" w:type="dxa"/>
              <w:left w:w="115" w:type="dxa"/>
              <w:bottom w:w="0" w:type="dxa"/>
              <w:right w:w="115" w:type="dxa"/>
            </w:tcMar>
            <w:vAlign w:val="center"/>
            <w:hideMark/>
          </w:tcPr>
          <w:p w14:paraId="5B37C995" w14:textId="08B83EFE" w:rsidR="006E1B82" w:rsidRPr="006C01DB" w:rsidRDefault="00A70B52" w:rsidP="002414D6">
            <w:pPr>
              <w:ind w:left="60" w:right="60"/>
              <w:jc w:val="center"/>
              <w:rPr>
                <w:rFonts w:asciiTheme="majorBidi" w:hAnsiTheme="majorBidi" w:cstheme="majorBidi"/>
                <w:lang w:val="en-US"/>
              </w:rPr>
            </w:pPr>
            <w:r>
              <w:rPr>
                <w:rFonts w:asciiTheme="majorBidi" w:hAnsiTheme="majorBidi" w:cstheme="majorBidi"/>
                <w:color w:val="000000"/>
                <w:sz w:val="20"/>
                <w:szCs w:val="20"/>
                <w:lang w:val="en-US"/>
              </w:rPr>
              <w:t>46.382</w:t>
            </w:r>
          </w:p>
        </w:tc>
        <w:tc>
          <w:tcPr>
            <w:tcW w:w="1478" w:type="dxa"/>
            <w:tcMar>
              <w:top w:w="0" w:type="dxa"/>
              <w:left w:w="115" w:type="dxa"/>
              <w:bottom w:w="0" w:type="dxa"/>
              <w:right w:w="115" w:type="dxa"/>
            </w:tcMar>
            <w:vAlign w:val="center"/>
            <w:hideMark/>
          </w:tcPr>
          <w:p w14:paraId="063D3020" w14:textId="68FC9973" w:rsidR="006E1B82" w:rsidRPr="006C01DB" w:rsidRDefault="006E1B82" w:rsidP="002414D6">
            <w:pPr>
              <w:ind w:right="60"/>
              <w:jc w:val="center"/>
              <w:rPr>
                <w:rFonts w:asciiTheme="majorBidi" w:hAnsiTheme="majorBidi" w:cstheme="majorBidi"/>
                <w:lang w:val="en-US"/>
              </w:rPr>
            </w:pPr>
            <w:r w:rsidRPr="006C01DB">
              <w:rPr>
                <w:rFonts w:asciiTheme="majorBidi" w:hAnsiTheme="majorBidi" w:cstheme="majorBidi"/>
                <w:color w:val="000000"/>
                <w:sz w:val="20"/>
                <w:szCs w:val="20"/>
                <w:lang w:val="en-US"/>
              </w:rPr>
              <w:t>0.0</w:t>
            </w:r>
            <w:r w:rsidR="00EB6701">
              <w:rPr>
                <w:rFonts w:asciiTheme="majorBidi" w:hAnsiTheme="majorBidi" w:cstheme="majorBidi"/>
                <w:color w:val="000000"/>
                <w:sz w:val="20"/>
                <w:szCs w:val="20"/>
                <w:lang w:val="en-US"/>
              </w:rPr>
              <w:t>00</w:t>
            </w:r>
            <w:r w:rsidRPr="006C01DB">
              <w:rPr>
                <w:rFonts w:asciiTheme="majorBidi" w:hAnsiTheme="majorBidi" w:cstheme="majorBidi"/>
                <w:color w:val="000000"/>
                <w:sz w:val="20"/>
                <w:szCs w:val="20"/>
                <w:lang w:val="en-US"/>
              </w:rPr>
              <w:t xml:space="preserve"> **</w:t>
            </w:r>
          </w:p>
        </w:tc>
        <w:tc>
          <w:tcPr>
            <w:tcW w:w="1595" w:type="dxa"/>
            <w:tcMar>
              <w:top w:w="0" w:type="dxa"/>
              <w:left w:w="115" w:type="dxa"/>
              <w:bottom w:w="0" w:type="dxa"/>
              <w:right w:w="115" w:type="dxa"/>
            </w:tcMar>
            <w:hideMark/>
          </w:tcPr>
          <w:p w14:paraId="746BEAAD" w14:textId="77777777" w:rsidR="006E1B82" w:rsidRPr="006C01DB" w:rsidRDefault="006E1B82" w:rsidP="002414D6">
            <w:pPr>
              <w:jc w:val="center"/>
              <w:rPr>
                <w:rFonts w:asciiTheme="majorBidi" w:hAnsiTheme="majorBidi" w:cstheme="majorBidi"/>
                <w:lang w:val="en-US"/>
              </w:rPr>
            </w:pPr>
            <w:r w:rsidRPr="006C01DB">
              <w:rPr>
                <w:rFonts w:asciiTheme="majorBidi" w:hAnsiTheme="majorBidi" w:cstheme="majorBidi"/>
                <w:color w:val="000000"/>
                <w:sz w:val="20"/>
                <w:szCs w:val="20"/>
                <w:lang w:val="en-US"/>
              </w:rPr>
              <w:t>H1 (+)</w:t>
            </w:r>
          </w:p>
        </w:tc>
        <w:tc>
          <w:tcPr>
            <w:tcW w:w="1927" w:type="dxa"/>
            <w:tcMar>
              <w:top w:w="0" w:type="dxa"/>
              <w:left w:w="115" w:type="dxa"/>
              <w:bottom w:w="0" w:type="dxa"/>
              <w:right w:w="115" w:type="dxa"/>
            </w:tcMar>
            <w:hideMark/>
          </w:tcPr>
          <w:p w14:paraId="6B16F1BF" w14:textId="77777777" w:rsidR="006E1B82" w:rsidRPr="006C01DB" w:rsidRDefault="006E1B82" w:rsidP="002414D6">
            <w:pPr>
              <w:jc w:val="center"/>
              <w:rPr>
                <w:rFonts w:asciiTheme="majorBidi" w:hAnsiTheme="majorBidi" w:cstheme="majorBidi"/>
                <w:lang w:val="en-US"/>
              </w:rPr>
            </w:pPr>
            <w:proofErr w:type="spellStart"/>
            <w:r w:rsidRPr="006C01DB">
              <w:rPr>
                <w:rFonts w:asciiTheme="majorBidi" w:hAnsiTheme="majorBidi" w:cstheme="majorBidi"/>
                <w:color w:val="000000"/>
                <w:sz w:val="20"/>
                <w:szCs w:val="20"/>
                <w:lang w:val="en-US"/>
              </w:rPr>
              <w:t>Diterima</w:t>
            </w:r>
            <w:proofErr w:type="spellEnd"/>
          </w:p>
        </w:tc>
      </w:tr>
      <w:tr w:rsidR="006E1B82" w:rsidRPr="002E23CA" w14:paraId="10258024" w14:textId="77777777" w:rsidTr="006E1B82">
        <w:tc>
          <w:tcPr>
            <w:tcW w:w="1890" w:type="dxa"/>
            <w:tcMar>
              <w:top w:w="0" w:type="dxa"/>
              <w:left w:w="115" w:type="dxa"/>
              <w:bottom w:w="0" w:type="dxa"/>
              <w:right w:w="115" w:type="dxa"/>
            </w:tcMar>
            <w:hideMark/>
          </w:tcPr>
          <w:p w14:paraId="76EF9B16" w14:textId="34F56014" w:rsidR="006E1B82" w:rsidRPr="006C01DB" w:rsidRDefault="006E1B82" w:rsidP="002414D6">
            <w:pPr>
              <w:jc w:val="both"/>
              <w:rPr>
                <w:rFonts w:asciiTheme="majorBidi" w:hAnsiTheme="majorBidi" w:cstheme="majorBidi"/>
                <w:lang w:val="en-US"/>
              </w:rPr>
            </w:pPr>
            <w:r>
              <w:rPr>
                <w:rFonts w:asciiTheme="majorBidi" w:hAnsiTheme="majorBidi" w:cstheme="majorBidi"/>
                <w:color w:val="000000"/>
                <w:sz w:val="20"/>
                <w:szCs w:val="20"/>
                <w:lang w:val="en-US"/>
              </w:rPr>
              <w:t>WTCO &gt; NPM</w:t>
            </w:r>
          </w:p>
        </w:tc>
        <w:tc>
          <w:tcPr>
            <w:tcW w:w="978" w:type="dxa"/>
            <w:tcMar>
              <w:top w:w="0" w:type="dxa"/>
              <w:left w:w="115" w:type="dxa"/>
              <w:bottom w:w="0" w:type="dxa"/>
              <w:right w:w="115" w:type="dxa"/>
            </w:tcMar>
            <w:hideMark/>
          </w:tcPr>
          <w:p w14:paraId="611D9FEA" w14:textId="1EB1C109" w:rsidR="006E1B82" w:rsidRPr="006C01DB" w:rsidRDefault="006E1B82" w:rsidP="002414D6">
            <w:pPr>
              <w:jc w:val="center"/>
              <w:rPr>
                <w:rFonts w:asciiTheme="majorBidi" w:hAnsiTheme="majorBidi" w:cstheme="majorBidi"/>
                <w:lang w:val="en-US"/>
              </w:rPr>
            </w:pPr>
            <w:r w:rsidRPr="006C01DB">
              <w:rPr>
                <w:rFonts w:asciiTheme="majorBidi" w:hAnsiTheme="majorBidi" w:cstheme="majorBidi"/>
                <w:color w:val="000000"/>
                <w:sz w:val="20"/>
                <w:szCs w:val="20"/>
                <w:lang w:val="en-US"/>
              </w:rPr>
              <w:t>0.</w:t>
            </w:r>
            <w:r w:rsidR="00EB6701">
              <w:rPr>
                <w:rFonts w:asciiTheme="majorBidi" w:hAnsiTheme="majorBidi" w:cstheme="majorBidi"/>
                <w:color w:val="000000"/>
                <w:sz w:val="20"/>
                <w:szCs w:val="20"/>
                <w:lang w:val="en-US"/>
              </w:rPr>
              <w:t>652</w:t>
            </w:r>
          </w:p>
        </w:tc>
        <w:tc>
          <w:tcPr>
            <w:tcW w:w="1492" w:type="dxa"/>
            <w:tcMar>
              <w:top w:w="0" w:type="dxa"/>
              <w:left w:w="115" w:type="dxa"/>
              <w:bottom w:w="0" w:type="dxa"/>
              <w:right w:w="115" w:type="dxa"/>
            </w:tcMar>
            <w:vAlign w:val="center"/>
            <w:hideMark/>
          </w:tcPr>
          <w:p w14:paraId="488CB6D7" w14:textId="398F20D0" w:rsidR="006E1B82" w:rsidRPr="006C01DB" w:rsidRDefault="00A70B52" w:rsidP="002414D6">
            <w:pPr>
              <w:ind w:left="60" w:right="60"/>
              <w:jc w:val="center"/>
              <w:rPr>
                <w:rFonts w:asciiTheme="majorBidi" w:hAnsiTheme="majorBidi" w:cstheme="majorBidi"/>
                <w:lang w:val="en-US"/>
              </w:rPr>
            </w:pPr>
            <w:r>
              <w:rPr>
                <w:rFonts w:asciiTheme="majorBidi" w:hAnsiTheme="majorBidi" w:cstheme="majorBidi"/>
                <w:color w:val="000000"/>
                <w:sz w:val="20"/>
                <w:szCs w:val="20"/>
                <w:lang w:val="en-US"/>
              </w:rPr>
              <w:t>19.336</w:t>
            </w:r>
          </w:p>
        </w:tc>
        <w:tc>
          <w:tcPr>
            <w:tcW w:w="1478" w:type="dxa"/>
            <w:tcMar>
              <w:top w:w="0" w:type="dxa"/>
              <w:left w:w="115" w:type="dxa"/>
              <w:bottom w:w="0" w:type="dxa"/>
              <w:right w:w="115" w:type="dxa"/>
            </w:tcMar>
            <w:vAlign w:val="center"/>
            <w:hideMark/>
          </w:tcPr>
          <w:p w14:paraId="594F1FFC" w14:textId="0DE6E6E2" w:rsidR="006E1B82" w:rsidRPr="006C01DB" w:rsidRDefault="006E1B82" w:rsidP="002414D6">
            <w:pPr>
              <w:ind w:right="60"/>
              <w:jc w:val="center"/>
              <w:rPr>
                <w:rFonts w:asciiTheme="majorBidi" w:hAnsiTheme="majorBidi" w:cstheme="majorBidi"/>
                <w:lang w:val="en-US"/>
              </w:rPr>
            </w:pPr>
            <w:r w:rsidRPr="006C01DB">
              <w:rPr>
                <w:rFonts w:asciiTheme="majorBidi" w:hAnsiTheme="majorBidi" w:cstheme="majorBidi"/>
                <w:color w:val="000000"/>
                <w:sz w:val="20"/>
                <w:szCs w:val="20"/>
                <w:lang w:val="en-US"/>
              </w:rPr>
              <w:t>0.0</w:t>
            </w:r>
            <w:r w:rsidR="00EB6701">
              <w:rPr>
                <w:rFonts w:asciiTheme="majorBidi" w:hAnsiTheme="majorBidi" w:cstheme="majorBidi"/>
                <w:color w:val="000000"/>
                <w:sz w:val="20"/>
                <w:szCs w:val="20"/>
                <w:lang w:val="en-US"/>
              </w:rPr>
              <w:t>00</w:t>
            </w:r>
            <w:r w:rsidRPr="006C01DB">
              <w:rPr>
                <w:rFonts w:asciiTheme="majorBidi" w:hAnsiTheme="majorBidi" w:cstheme="majorBidi"/>
                <w:color w:val="000000"/>
                <w:sz w:val="20"/>
                <w:szCs w:val="20"/>
                <w:lang w:val="en-US"/>
              </w:rPr>
              <w:t xml:space="preserve"> **</w:t>
            </w:r>
          </w:p>
        </w:tc>
        <w:tc>
          <w:tcPr>
            <w:tcW w:w="1595" w:type="dxa"/>
            <w:tcMar>
              <w:top w:w="0" w:type="dxa"/>
              <w:left w:w="115" w:type="dxa"/>
              <w:bottom w:w="0" w:type="dxa"/>
              <w:right w:w="115" w:type="dxa"/>
            </w:tcMar>
            <w:hideMark/>
          </w:tcPr>
          <w:p w14:paraId="4B8AE422" w14:textId="77777777" w:rsidR="006E1B82" w:rsidRPr="006C01DB" w:rsidRDefault="006E1B82" w:rsidP="002414D6">
            <w:pPr>
              <w:jc w:val="center"/>
              <w:rPr>
                <w:rFonts w:asciiTheme="majorBidi" w:hAnsiTheme="majorBidi" w:cstheme="majorBidi"/>
                <w:lang w:val="en-US"/>
              </w:rPr>
            </w:pPr>
            <w:r w:rsidRPr="006C01DB">
              <w:rPr>
                <w:rFonts w:asciiTheme="majorBidi" w:hAnsiTheme="majorBidi" w:cstheme="majorBidi"/>
                <w:color w:val="000000"/>
                <w:sz w:val="20"/>
                <w:szCs w:val="20"/>
                <w:lang w:val="en-US"/>
              </w:rPr>
              <w:t>H2 (+)</w:t>
            </w:r>
          </w:p>
        </w:tc>
        <w:tc>
          <w:tcPr>
            <w:tcW w:w="1927" w:type="dxa"/>
            <w:tcMar>
              <w:top w:w="0" w:type="dxa"/>
              <w:left w:w="115" w:type="dxa"/>
              <w:bottom w:w="0" w:type="dxa"/>
              <w:right w:w="115" w:type="dxa"/>
            </w:tcMar>
            <w:hideMark/>
          </w:tcPr>
          <w:p w14:paraId="2A5EC12C" w14:textId="77777777" w:rsidR="006E1B82" w:rsidRPr="006C01DB" w:rsidRDefault="006E1B82" w:rsidP="002414D6">
            <w:pPr>
              <w:jc w:val="center"/>
              <w:rPr>
                <w:rFonts w:asciiTheme="majorBidi" w:hAnsiTheme="majorBidi" w:cstheme="majorBidi"/>
                <w:lang w:val="en-US"/>
              </w:rPr>
            </w:pPr>
            <w:proofErr w:type="spellStart"/>
            <w:r w:rsidRPr="006C01DB">
              <w:rPr>
                <w:rFonts w:asciiTheme="majorBidi" w:hAnsiTheme="majorBidi" w:cstheme="majorBidi"/>
                <w:color w:val="000000"/>
                <w:sz w:val="20"/>
                <w:szCs w:val="20"/>
                <w:lang w:val="en-US"/>
              </w:rPr>
              <w:t>Diterima</w:t>
            </w:r>
            <w:proofErr w:type="spellEnd"/>
          </w:p>
        </w:tc>
      </w:tr>
      <w:tr w:rsidR="006E1B82" w:rsidRPr="002E23CA" w14:paraId="5ED83EDA" w14:textId="77777777" w:rsidTr="006E1B82">
        <w:tc>
          <w:tcPr>
            <w:tcW w:w="1890" w:type="dxa"/>
            <w:tcBorders>
              <w:top w:val="single" w:sz="4" w:space="0" w:color="auto"/>
            </w:tcBorders>
            <w:tcMar>
              <w:top w:w="0" w:type="dxa"/>
              <w:left w:w="115" w:type="dxa"/>
              <w:bottom w:w="0" w:type="dxa"/>
              <w:right w:w="115" w:type="dxa"/>
            </w:tcMar>
            <w:hideMark/>
          </w:tcPr>
          <w:p w14:paraId="1B6E0EC0" w14:textId="77777777" w:rsidR="006E1B82" w:rsidRPr="006C01DB" w:rsidRDefault="006E1B82" w:rsidP="002414D6">
            <w:pPr>
              <w:jc w:val="both"/>
              <w:rPr>
                <w:rFonts w:asciiTheme="majorBidi" w:hAnsiTheme="majorBidi" w:cstheme="majorBidi"/>
                <w:lang w:val="en-US"/>
              </w:rPr>
            </w:pPr>
            <w:proofErr w:type="spellStart"/>
            <w:r w:rsidRPr="006C01DB">
              <w:rPr>
                <w:rFonts w:asciiTheme="majorBidi" w:hAnsiTheme="majorBidi" w:cstheme="majorBidi"/>
                <w:color w:val="000000"/>
                <w:sz w:val="20"/>
                <w:szCs w:val="20"/>
                <w:lang w:val="en-US"/>
              </w:rPr>
              <w:t>Persamaan</w:t>
            </w:r>
            <w:proofErr w:type="spellEnd"/>
            <w:r w:rsidRPr="006C01DB">
              <w:rPr>
                <w:rFonts w:asciiTheme="majorBidi" w:hAnsiTheme="majorBidi" w:cstheme="majorBidi"/>
                <w:color w:val="000000"/>
                <w:sz w:val="20"/>
                <w:szCs w:val="20"/>
                <w:lang w:val="en-US"/>
              </w:rPr>
              <w:t xml:space="preserve"> </w:t>
            </w:r>
            <w:proofErr w:type="spellStart"/>
            <w:r w:rsidRPr="006C01DB">
              <w:rPr>
                <w:rFonts w:asciiTheme="majorBidi" w:hAnsiTheme="majorBidi" w:cstheme="majorBidi"/>
                <w:color w:val="000000"/>
                <w:sz w:val="20"/>
                <w:szCs w:val="20"/>
                <w:lang w:val="en-US"/>
              </w:rPr>
              <w:t>Regresi</w:t>
            </w:r>
            <w:proofErr w:type="spellEnd"/>
          </w:p>
        </w:tc>
        <w:tc>
          <w:tcPr>
            <w:tcW w:w="7470" w:type="dxa"/>
            <w:gridSpan w:val="5"/>
            <w:tcBorders>
              <w:top w:val="single" w:sz="4" w:space="0" w:color="auto"/>
            </w:tcBorders>
            <w:tcMar>
              <w:top w:w="0" w:type="dxa"/>
              <w:left w:w="115" w:type="dxa"/>
              <w:bottom w:w="0" w:type="dxa"/>
              <w:right w:w="115" w:type="dxa"/>
            </w:tcMar>
            <w:hideMark/>
          </w:tcPr>
          <w:p w14:paraId="68389C7C" w14:textId="2E71012D" w:rsidR="006E1B82" w:rsidRPr="006C01DB" w:rsidRDefault="00A70B52" w:rsidP="002414D6">
            <w:pPr>
              <w:jc w:val="center"/>
              <w:rPr>
                <w:rFonts w:asciiTheme="majorBidi" w:hAnsiTheme="majorBidi" w:cstheme="majorBidi"/>
                <w:lang w:val="en-US"/>
              </w:rPr>
            </w:pPr>
            <w:r>
              <w:rPr>
                <w:rFonts w:asciiTheme="majorBidi" w:hAnsiTheme="majorBidi" w:cstheme="majorBidi"/>
                <w:b/>
                <w:bCs/>
                <w:color w:val="000000"/>
                <w:sz w:val="20"/>
                <w:szCs w:val="20"/>
                <w:lang w:val="en-US"/>
              </w:rPr>
              <w:t>NPM</w:t>
            </w:r>
            <w:r w:rsidR="006E1B82" w:rsidRPr="006C01DB">
              <w:rPr>
                <w:rFonts w:asciiTheme="majorBidi" w:hAnsiTheme="majorBidi" w:cstheme="majorBidi"/>
                <w:b/>
                <w:bCs/>
                <w:color w:val="000000"/>
                <w:sz w:val="20"/>
                <w:szCs w:val="20"/>
                <w:lang w:val="en-US"/>
              </w:rPr>
              <w:t xml:space="preserve"> = </w:t>
            </w:r>
            <w:r w:rsidR="00EB6701">
              <w:rPr>
                <w:rFonts w:asciiTheme="majorBidi" w:hAnsiTheme="majorBidi" w:cstheme="majorBidi"/>
                <w:b/>
                <w:bCs/>
                <w:color w:val="000000"/>
                <w:sz w:val="20"/>
                <w:szCs w:val="20"/>
                <w:lang w:val="en-US"/>
              </w:rPr>
              <w:t>1.461</w:t>
            </w:r>
            <w:r w:rsidR="006E1B82" w:rsidRPr="006C01DB">
              <w:rPr>
                <w:rFonts w:asciiTheme="majorBidi" w:hAnsiTheme="majorBidi" w:cstheme="majorBidi"/>
                <w:b/>
                <w:bCs/>
                <w:color w:val="000000"/>
                <w:sz w:val="20"/>
                <w:szCs w:val="20"/>
                <w:lang w:val="en-US"/>
              </w:rPr>
              <w:t xml:space="preserve">α + </w:t>
            </w:r>
            <w:r w:rsidRPr="00A70B52">
              <w:rPr>
                <w:rFonts w:asciiTheme="majorBidi" w:hAnsiTheme="majorBidi" w:cstheme="majorBidi"/>
                <w:b/>
                <w:bCs/>
                <w:color w:val="000000"/>
                <w:sz w:val="20"/>
                <w:szCs w:val="20"/>
                <w:lang w:val="en-US"/>
              </w:rPr>
              <w:t>0,801CR + 0,652WCTO</w:t>
            </w:r>
            <w:r w:rsidR="006E1B82" w:rsidRPr="002E23CA">
              <w:rPr>
                <w:rFonts w:asciiTheme="majorBidi" w:hAnsiTheme="majorBidi" w:cstheme="majorBidi"/>
                <w:b/>
                <w:bCs/>
                <w:color w:val="000000"/>
                <w:sz w:val="20"/>
                <w:szCs w:val="20"/>
                <w:lang w:val="en-US"/>
              </w:rPr>
              <w:t xml:space="preserve">+ </w:t>
            </w:r>
            <w:r>
              <w:rPr>
                <w:rFonts w:asciiTheme="majorBidi" w:hAnsiTheme="majorBidi" w:cstheme="majorBidi"/>
                <w:b/>
                <w:bCs/>
                <w:color w:val="000000"/>
                <w:sz w:val="20"/>
                <w:szCs w:val="20"/>
                <w:lang w:val="en-US"/>
              </w:rPr>
              <w:t>0.63</w:t>
            </w:r>
            <w:r w:rsidR="006E1B82" w:rsidRPr="006C01DB">
              <w:rPr>
                <w:rFonts w:asciiTheme="majorBidi" w:hAnsiTheme="majorBidi" w:cstheme="majorBidi"/>
                <w:b/>
                <w:bCs/>
                <w:color w:val="000000"/>
                <w:sz w:val="20"/>
                <w:szCs w:val="20"/>
                <w:lang w:val="en-US"/>
              </w:rPr>
              <w:t>e</w:t>
            </w:r>
          </w:p>
        </w:tc>
      </w:tr>
      <w:tr w:rsidR="006E1B82" w:rsidRPr="002E23CA" w14:paraId="01967B5E" w14:textId="77777777" w:rsidTr="006E1B82">
        <w:tc>
          <w:tcPr>
            <w:tcW w:w="1890" w:type="dxa"/>
            <w:tcMar>
              <w:top w:w="0" w:type="dxa"/>
              <w:left w:w="115" w:type="dxa"/>
              <w:bottom w:w="0" w:type="dxa"/>
              <w:right w:w="115" w:type="dxa"/>
            </w:tcMar>
            <w:hideMark/>
          </w:tcPr>
          <w:p w14:paraId="28F00A10" w14:textId="77777777" w:rsidR="006E1B82" w:rsidRPr="006C01DB" w:rsidRDefault="006E1B82" w:rsidP="002414D6">
            <w:pPr>
              <w:jc w:val="both"/>
              <w:rPr>
                <w:rFonts w:asciiTheme="majorBidi" w:hAnsiTheme="majorBidi" w:cstheme="majorBidi"/>
                <w:lang w:val="en-US"/>
              </w:rPr>
            </w:pPr>
            <w:r w:rsidRPr="006C01DB">
              <w:rPr>
                <w:rFonts w:asciiTheme="majorBidi" w:hAnsiTheme="majorBidi" w:cstheme="majorBidi"/>
                <w:color w:val="000000"/>
                <w:sz w:val="20"/>
                <w:szCs w:val="20"/>
                <w:lang w:val="en-US"/>
              </w:rPr>
              <w:t>R Square (adjusted)</w:t>
            </w:r>
          </w:p>
        </w:tc>
        <w:tc>
          <w:tcPr>
            <w:tcW w:w="7470" w:type="dxa"/>
            <w:gridSpan w:val="5"/>
            <w:tcMar>
              <w:top w:w="0" w:type="dxa"/>
              <w:left w:w="115" w:type="dxa"/>
              <w:bottom w:w="0" w:type="dxa"/>
              <w:right w:w="115" w:type="dxa"/>
            </w:tcMar>
            <w:hideMark/>
          </w:tcPr>
          <w:p w14:paraId="1BBECBA0" w14:textId="4DCE38F0" w:rsidR="006E1B82" w:rsidRPr="006C01DB" w:rsidRDefault="006E1B82" w:rsidP="002414D6">
            <w:pPr>
              <w:rPr>
                <w:rFonts w:asciiTheme="majorBidi" w:hAnsiTheme="majorBidi" w:cstheme="majorBidi"/>
                <w:lang w:val="en-US"/>
              </w:rPr>
            </w:pPr>
            <w:r w:rsidRPr="006C01DB">
              <w:rPr>
                <w:rFonts w:asciiTheme="majorBidi" w:hAnsiTheme="majorBidi" w:cstheme="majorBidi"/>
                <w:color w:val="000000"/>
                <w:sz w:val="20"/>
                <w:szCs w:val="20"/>
                <w:lang w:val="en-US"/>
              </w:rPr>
              <w:t>0.</w:t>
            </w:r>
            <w:r w:rsidR="00F50AA0">
              <w:rPr>
                <w:rFonts w:asciiTheme="majorBidi" w:hAnsiTheme="majorBidi" w:cstheme="majorBidi"/>
                <w:color w:val="000000"/>
                <w:sz w:val="20"/>
                <w:szCs w:val="20"/>
                <w:lang w:val="en-US"/>
              </w:rPr>
              <w:t>932</w:t>
            </w:r>
          </w:p>
        </w:tc>
      </w:tr>
      <w:tr w:rsidR="006E1B82" w:rsidRPr="002E23CA" w14:paraId="279D6E0D" w14:textId="77777777" w:rsidTr="006E1B82">
        <w:tc>
          <w:tcPr>
            <w:tcW w:w="1890" w:type="dxa"/>
            <w:tcBorders>
              <w:bottom w:val="single" w:sz="4" w:space="0" w:color="000000"/>
            </w:tcBorders>
            <w:tcMar>
              <w:top w:w="0" w:type="dxa"/>
              <w:left w:w="115" w:type="dxa"/>
              <w:bottom w:w="0" w:type="dxa"/>
              <w:right w:w="115" w:type="dxa"/>
            </w:tcMar>
            <w:hideMark/>
          </w:tcPr>
          <w:p w14:paraId="05076825" w14:textId="1D2A278B" w:rsidR="006E1B82" w:rsidRPr="006C01DB" w:rsidRDefault="00F50AA0" w:rsidP="002414D6">
            <w:pPr>
              <w:jc w:val="both"/>
              <w:rPr>
                <w:rFonts w:asciiTheme="majorBidi" w:hAnsiTheme="majorBidi" w:cstheme="majorBidi"/>
                <w:lang w:val="en-US"/>
              </w:rPr>
            </w:pPr>
            <w:r>
              <w:rPr>
                <w:rFonts w:asciiTheme="majorBidi" w:hAnsiTheme="majorBidi" w:cstheme="majorBidi"/>
                <w:color w:val="000000"/>
                <w:sz w:val="20"/>
                <w:szCs w:val="20"/>
                <w:lang w:val="en-US"/>
              </w:rPr>
              <w:t>ANOVA</w:t>
            </w:r>
          </w:p>
        </w:tc>
        <w:tc>
          <w:tcPr>
            <w:tcW w:w="7470" w:type="dxa"/>
            <w:gridSpan w:val="5"/>
            <w:tcBorders>
              <w:bottom w:val="single" w:sz="4" w:space="0" w:color="000000"/>
            </w:tcBorders>
            <w:tcMar>
              <w:top w:w="0" w:type="dxa"/>
              <w:left w:w="115" w:type="dxa"/>
              <w:bottom w:w="0" w:type="dxa"/>
              <w:right w:w="115" w:type="dxa"/>
            </w:tcMar>
            <w:hideMark/>
          </w:tcPr>
          <w:p w14:paraId="08330041" w14:textId="2CFA2E6C" w:rsidR="006E1B82" w:rsidRPr="006C01DB" w:rsidRDefault="00F50AA0" w:rsidP="002414D6">
            <w:pPr>
              <w:rPr>
                <w:rFonts w:asciiTheme="majorBidi" w:hAnsiTheme="majorBidi" w:cstheme="majorBidi"/>
                <w:lang w:val="en-US"/>
              </w:rPr>
            </w:pPr>
            <w:r>
              <w:rPr>
                <w:rFonts w:asciiTheme="majorBidi" w:hAnsiTheme="majorBidi" w:cstheme="majorBidi"/>
                <w:color w:val="000000"/>
                <w:sz w:val="20"/>
                <w:szCs w:val="20"/>
                <w:lang w:val="en-US"/>
              </w:rPr>
              <w:t>1226.527</w:t>
            </w:r>
            <w:r w:rsidR="006E1B82" w:rsidRPr="006C01DB">
              <w:rPr>
                <w:rFonts w:asciiTheme="majorBidi" w:hAnsiTheme="majorBidi" w:cstheme="majorBidi"/>
                <w:color w:val="000000"/>
                <w:sz w:val="20"/>
                <w:szCs w:val="20"/>
                <w:lang w:val="en-US"/>
              </w:rPr>
              <w:t>****</w:t>
            </w:r>
            <w:r w:rsidR="00A70B52">
              <w:rPr>
                <w:rFonts w:asciiTheme="majorBidi" w:hAnsiTheme="majorBidi" w:cstheme="majorBidi"/>
                <w:color w:val="000000"/>
                <w:sz w:val="20"/>
                <w:szCs w:val="20"/>
                <w:lang w:val="en-US"/>
              </w:rPr>
              <w:t xml:space="preserve"> &gt; 3.05 = H3 (+) </w:t>
            </w:r>
            <w:proofErr w:type="spellStart"/>
            <w:r w:rsidR="00A70B52">
              <w:rPr>
                <w:rFonts w:asciiTheme="majorBidi" w:hAnsiTheme="majorBidi" w:cstheme="majorBidi"/>
                <w:color w:val="000000"/>
                <w:sz w:val="20"/>
                <w:szCs w:val="20"/>
                <w:lang w:val="en-US"/>
              </w:rPr>
              <w:t>Diterima</w:t>
            </w:r>
            <w:proofErr w:type="spellEnd"/>
          </w:p>
        </w:tc>
      </w:tr>
      <w:tr w:rsidR="006E1B82" w:rsidRPr="006C01DB" w14:paraId="6DA8230E" w14:textId="77777777" w:rsidTr="006E1B82">
        <w:tc>
          <w:tcPr>
            <w:tcW w:w="9360" w:type="dxa"/>
            <w:gridSpan w:val="6"/>
            <w:tcBorders>
              <w:top w:val="single" w:sz="4" w:space="0" w:color="000000"/>
              <w:bottom w:val="single" w:sz="4" w:space="0" w:color="000000"/>
            </w:tcBorders>
            <w:tcMar>
              <w:top w:w="0" w:type="dxa"/>
              <w:left w:w="115" w:type="dxa"/>
              <w:bottom w:w="0" w:type="dxa"/>
              <w:right w:w="115" w:type="dxa"/>
            </w:tcMar>
            <w:hideMark/>
          </w:tcPr>
          <w:p w14:paraId="5D93B847" w14:textId="3D4D7CA9" w:rsidR="006E1B82" w:rsidRPr="00743143" w:rsidRDefault="006E1B82" w:rsidP="002414D6">
            <w:pPr>
              <w:jc w:val="both"/>
              <w:rPr>
                <w:rFonts w:asciiTheme="majorBidi" w:hAnsiTheme="majorBidi" w:cstheme="majorBidi"/>
              </w:rPr>
            </w:pPr>
            <w:r w:rsidRPr="00743143">
              <w:rPr>
                <w:rFonts w:asciiTheme="majorBidi" w:hAnsiTheme="majorBidi" w:cstheme="majorBidi"/>
                <w:color w:val="000000"/>
                <w:sz w:val="20"/>
                <w:szCs w:val="20"/>
              </w:rPr>
              <w:t>Keterangan</w:t>
            </w:r>
            <w:r w:rsidR="00A70B52">
              <w:rPr>
                <w:rFonts w:asciiTheme="majorBidi" w:hAnsiTheme="majorBidi" w:cstheme="majorBidi"/>
                <w:color w:val="000000"/>
                <w:sz w:val="20"/>
                <w:szCs w:val="20"/>
                <w:lang w:val="en-US"/>
              </w:rPr>
              <w:t xml:space="preserve"> </w:t>
            </w:r>
            <w:r w:rsidR="00A70B52">
              <w:rPr>
                <w:rFonts w:asciiTheme="majorBidi" w:hAnsiTheme="majorBidi" w:cstheme="majorBidi"/>
                <w:color w:val="000000"/>
                <w:sz w:val="20"/>
                <w:szCs w:val="20"/>
                <w:lang w:val="en-US"/>
              </w:rPr>
              <w:t>(</w:t>
            </w:r>
            <w:r w:rsidR="00A70B52" w:rsidRPr="006C01DB">
              <w:rPr>
                <w:rFonts w:asciiTheme="majorBidi" w:hAnsiTheme="majorBidi" w:cstheme="majorBidi"/>
                <w:b/>
                <w:bCs/>
                <w:color w:val="000000"/>
                <w:sz w:val="20"/>
                <w:szCs w:val="20"/>
                <w:lang w:val="en-US"/>
              </w:rPr>
              <w:t>α</w:t>
            </w:r>
            <w:r w:rsidR="00A70B52">
              <w:rPr>
                <w:rFonts w:asciiTheme="majorBidi" w:hAnsiTheme="majorBidi" w:cstheme="majorBidi"/>
                <w:b/>
                <w:bCs/>
                <w:color w:val="000000"/>
                <w:sz w:val="20"/>
                <w:szCs w:val="20"/>
                <w:lang w:val="en-US"/>
              </w:rPr>
              <w:t>-alpha)</w:t>
            </w:r>
            <w:r w:rsidR="00A70B52">
              <w:rPr>
                <w:rFonts w:asciiTheme="majorBidi" w:hAnsiTheme="majorBidi" w:cstheme="majorBidi"/>
                <w:b/>
                <w:bCs/>
                <w:color w:val="000000"/>
                <w:sz w:val="20"/>
                <w:szCs w:val="20"/>
                <w:lang w:val="en-US"/>
              </w:rPr>
              <w:t xml:space="preserve"> </w:t>
            </w:r>
            <w:r w:rsidRPr="00743143">
              <w:rPr>
                <w:rFonts w:asciiTheme="majorBidi" w:hAnsiTheme="majorBidi" w:cstheme="majorBidi"/>
                <w:color w:val="000000"/>
                <w:sz w:val="20"/>
                <w:szCs w:val="20"/>
              </w:rPr>
              <w:t>: * = 0.10, ** = 0.05, ***0.01 dan 0.000****</w:t>
            </w:r>
          </w:p>
          <w:p w14:paraId="071159C2" w14:textId="79A62B43" w:rsidR="006E1B82" w:rsidRPr="006E1B82" w:rsidRDefault="006E1B82" w:rsidP="002414D6">
            <w:pPr>
              <w:jc w:val="both"/>
              <w:rPr>
                <w:rFonts w:asciiTheme="majorBidi" w:hAnsiTheme="majorBidi" w:cstheme="majorBidi"/>
                <w:lang w:val="en-US"/>
              </w:rPr>
            </w:pPr>
            <w:r w:rsidRPr="00743143">
              <w:rPr>
                <w:rFonts w:asciiTheme="majorBidi" w:hAnsiTheme="majorBidi" w:cstheme="majorBidi"/>
                <w:color w:val="000000"/>
                <w:sz w:val="20"/>
                <w:szCs w:val="20"/>
              </w:rPr>
              <w:t xml:space="preserve">Variabel dependen: </w:t>
            </w:r>
            <w:r>
              <w:rPr>
                <w:rFonts w:asciiTheme="majorBidi" w:hAnsiTheme="majorBidi" w:cstheme="majorBidi"/>
                <w:color w:val="000000"/>
                <w:sz w:val="20"/>
                <w:szCs w:val="20"/>
                <w:lang w:val="en-US"/>
              </w:rPr>
              <w:t>NPM</w:t>
            </w:r>
            <w:r w:rsidRPr="00743143">
              <w:rPr>
                <w:rFonts w:asciiTheme="majorBidi" w:hAnsiTheme="majorBidi" w:cstheme="majorBidi"/>
                <w:color w:val="000000"/>
                <w:sz w:val="20"/>
                <w:szCs w:val="20"/>
              </w:rPr>
              <w:t xml:space="preserve"> (</w:t>
            </w:r>
            <w:r>
              <w:rPr>
                <w:rFonts w:asciiTheme="majorBidi" w:hAnsiTheme="majorBidi" w:cstheme="majorBidi"/>
                <w:color w:val="000000"/>
                <w:sz w:val="20"/>
                <w:szCs w:val="20"/>
                <w:lang w:val="en-US"/>
              </w:rPr>
              <w:t>Net Profit Margin</w:t>
            </w:r>
            <w:r w:rsidRPr="00743143">
              <w:rPr>
                <w:rFonts w:asciiTheme="majorBidi" w:hAnsiTheme="majorBidi" w:cstheme="majorBidi"/>
                <w:color w:val="000000"/>
                <w:sz w:val="20"/>
                <w:szCs w:val="20"/>
              </w:rPr>
              <w:t xml:space="preserve">), Variabel Independen : </w:t>
            </w:r>
            <w:r>
              <w:rPr>
                <w:rFonts w:asciiTheme="majorBidi" w:hAnsiTheme="majorBidi" w:cstheme="majorBidi"/>
                <w:color w:val="000000"/>
                <w:sz w:val="20"/>
                <w:szCs w:val="20"/>
                <w:lang w:val="en-US"/>
              </w:rPr>
              <w:t>CR</w:t>
            </w:r>
            <w:r w:rsidRPr="00743143">
              <w:rPr>
                <w:rFonts w:asciiTheme="majorBidi" w:hAnsiTheme="majorBidi" w:cstheme="majorBidi"/>
                <w:color w:val="000000"/>
                <w:sz w:val="20"/>
                <w:szCs w:val="20"/>
              </w:rPr>
              <w:t xml:space="preserve"> (</w:t>
            </w:r>
            <w:r>
              <w:rPr>
                <w:rFonts w:asciiTheme="majorBidi" w:hAnsiTheme="majorBidi" w:cstheme="majorBidi"/>
                <w:color w:val="000000"/>
                <w:sz w:val="20"/>
                <w:szCs w:val="20"/>
                <w:lang w:val="en-US"/>
              </w:rPr>
              <w:t>Current Ratio</w:t>
            </w:r>
            <w:r w:rsidRPr="00743143">
              <w:rPr>
                <w:rFonts w:asciiTheme="majorBidi" w:hAnsiTheme="majorBidi" w:cstheme="majorBidi"/>
                <w:color w:val="000000"/>
                <w:sz w:val="20"/>
                <w:szCs w:val="20"/>
              </w:rPr>
              <w:t xml:space="preserve">), </w:t>
            </w:r>
            <w:r>
              <w:rPr>
                <w:rFonts w:asciiTheme="majorBidi" w:hAnsiTheme="majorBidi" w:cstheme="majorBidi"/>
                <w:color w:val="000000"/>
                <w:sz w:val="20"/>
                <w:szCs w:val="20"/>
                <w:lang w:val="en-US"/>
              </w:rPr>
              <w:t>WCTO</w:t>
            </w:r>
            <w:r w:rsidRPr="00743143">
              <w:rPr>
                <w:rFonts w:asciiTheme="majorBidi" w:hAnsiTheme="majorBidi" w:cstheme="majorBidi"/>
                <w:color w:val="000000"/>
                <w:sz w:val="20"/>
                <w:szCs w:val="20"/>
              </w:rPr>
              <w:t xml:space="preserve"> (</w:t>
            </w:r>
            <w:r w:rsidRPr="006E1B82">
              <w:rPr>
                <w:rFonts w:asciiTheme="majorBidi" w:hAnsiTheme="majorBidi" w:cstheme="majorBidi"/>
                <w:color w:val="000000"/>
                <w:sz w:val="20"/>
                <w:szCs w:val="20"/>
              </w:rPr>
              <w:t>Working Capital Turn Over</w:t>
            </w:r>
            <w:r w:rsidRPr="00743143">
              <w:rPr>
                <w:rFonts w:asciiTheme="majorBidi" w:hAnsiTheme="majorBidi" w:cstheme="majorBidi"/>
                <w:color w:val="000000"/>
                <w:sz w:val="20"/>
                <w:szCs w:val="20"/>
              </w:rPr>
              <w:t>)</w:t>
            </w:r>
            <w:r>
              <w:rPr>
                <w:rFonts w:asciiTheme="majorBidi" w:hAnsiTheme="majorBidi" w:cstheme="majorBidi"/>
                <w:color w:val="000000"/>
                <w:sz w:val="20"/>
                <w:szCs w:val="20"/>
                <w:lang w:val="en-US"/>
              </w:rPr>
              <w:t>,</w:t>
            </w:r>
          </w:p>
          <w:p w14:paraId="7104E957" w14:textId="7D0CD02F" w:rsidR="006E1B82" w:rsidRDefault="006E1B82" w:rsidP="002414D6">
            <w:pPr>
              <w:jc w:val="both"/>
              <w:rPr>
                <w:rFonts w:asciiTheme="majorBidi" w:hAnsiTheme="majorBidi" w:cstheme="majorBidi"/>
                <w:color w:val="000000"/>
                <w:sz w:val="20"/>
                <w:szCs w:val="20"/>
                <w:lang w:val="en-US"/>
              </w:rPr>
            </w:pPr>
            <w:proofErr w:type="spellStart"/>
            <w:r w:rsidRPr="006C01DB">
              <w:rPr>
                <w:rFonts w:asciiTheme="majorBidi" w:hAnsiTheme="majorBidi" w:cstheme="majorBidi"/>
                <w:color w:val="000000"/>
                <w:sz w:val="20"/>
                <w:szCs w:val="20"/>
                <w:lang w:val="en-US"/>
              </w:rPr>
              <w:t>Jumlah</w:t>
            </w:r>
            <w:proofErr w:type="spellEnd"/>
            <w:r w:rsidRPr="006C01DB">
              <w:rPr>
                <w:rFonts w:asciiTheme="majorBidi" w:hAnsiTheme="majorBidi" w:cstheme="majorBidi"/>
                <w:color w:val="000000"/>
                <w:sz w:val="20"/>
                <w:szCs w:val="20"/>
                <w:lang w:val="en-US"/>
              </w:rPr>
              <w:t xml:space="preserve"> </w:t>
            </w:r>
            <w:proofErr w:type="spellStart"/>
            <w:r w:rsidR="00F50AA0">
              <w:rPr>
                <w:rFonts w:asciiTheme="majorBidi" w:hAnsiTheme="majorBidi" w:cstheme="majorBidi"/>
                <w:color w:val="000000"/>
                <w:sz w:val="20"/>
                <w:szCs w:val="20"/>
                <w:lang w:val="en-US"/>
              </w:rPr>
              <w:t>Populasi</w:t>
            </w:r>
            <w:proofErr w:type="spellEnd"/>
            <w:r w:rsidRPr="006C01DB">
              <w:rPr>
                <w:rFonts w:asciiTheme="majorBidi" w:hAnsiTheme="majorBidi" w:cstheme="majorBidi"/>
                <w:color w:val="000000"/>
                <w:sz w:val="20"/>
                <w:szCs w:val="20"/>
                <w:lang w:val="en-US"/>
              </w:rPr>
              <w:t xml:space="preserve">: </w:t>
            </w:r>
            <w:r w:rsidRPr="002E23CA">
              <w:rPr>
                <w:rFonts w:asciiTheme="majorBidi" w:hAnsiTheme="majorBidi" w:cstheme="majorBidi"/>
                <w:color w:val="000000"/>
                <w:sz w:val="20"/>
                <w:szCs w:val="20"/>
                <w:lang w:val="en-US"/>
              </w:rPr>
              <w:t>5</w:t>
            </w:r>
            <w:r w:rsidR="00F50AA0">
              <w:rPr>
                <w:rFonts w:asciiTheme="majorBidi" w:hAnsiTheme="majorBidi" w:cstheme="majorBidi"/>
                <w:color w:val="000000"/>
                <w:sz w:val="20"/>
                <w:szCs w:val="20"/>
                <w:lang w:val="en-US"/>
              </w:rPr>
              <w:t>7 Perusahaan</w:t>
            </w:r>
          </w:p>
          <w:p w14:paraId="3FAD1269" w14:textId="12E30AA7" w:rsidR="00F50AA0" w:rsidRPr="006C01DB" w:rsidRDefault="00F50AA0" w:rsidP="002414D6">
            <w:pPr>
              <w:jc w:val="both"/>
              <w:rPr>
                <w:rFonts w:asciiTheme="majorBidi" w:hAnsiTheme="majorBidi" w:cstheme="majorBidi"/>
                <w:lang w:val="en-US"/>
              </w:rPr>
            </w:pPr>
            <w:proofErr w:type="spellStart"/>
            <w:r>
              <w:rPr>
                <w:rFonts w:asciiTheme="majorBidi" w:hAnsiTheme="majorBidi" w:cstheme="majorBidi"/>
                <w:color w:val="000000"/>
                <w:sz w:val="20"/>
                <w:szCs w:val="20"/>
                <w:lang w:val="en-US"/>
              </w:rPr>
              <w:t>Jumlah</w:t>
            </w:r>
            <w:proofErr w:type="spellEnd"/>
            <w:r>
              <w:rPr>
                <w:rFonts w:asciiTheme="majorBidi" w:hAnsiTheme="majorBidi" w:cstheme="majorBidi"/>
                <w:color w:val="000000"/>
                <w:sz w:val="20"/>
                <w:szCs w:val="20"/>
                <w:lang w:val="en-US"/>
              </w:rPr>
              <w:t xml:space="preserve"> Sampel: 30 Perusahaan</w:t>
            </w:r>
          </w:p>
        </w:tc>
      </w:tr>
    </w:tbl>
    <w:p w14:paraId="57D91BF5" w14:textId="76D6B1C8" w:rsidR="006E1B82" w:rsidRPr="00442A74" w:rsidRDefault="006E1B82" w:rsidP="006E1B82">
      <w:pPr>
        <w:ind w:left="180"/>
        <w:jc w:val="center"/>
        <w:rPr>
          <w:lang w:val="en-US"/>
        </w:rPr>
      </w:pPr>
      <w:proofErr w:type="spellStart"/>
      <w:r w:rsidRPr="002C2904">
        <w:rPr>
          <w:lang w:val="en-US"/>
        </w:rPr>
        <w:t>Sumber</w:t>
      </w:r>
      <w:proofErr w:type="spellEnd"/>
      <w:r w:rsidRPr="002C2904">
        <w:rPr>
          <w:lang w:val="en-US"/>
        </w:rPr>
        <w:t xml:space="preserve">: Data </w:t>
      </w:r>
      <w:proofErr w:type="spellStart"/>
      <w:r w:rsidRPr="002C2904">
        <w:rPr>
          <w:lang w:val="en-US"/>
        </w:rPr>
        <w:t>Sekunder</w:t>
      </w:r>
      <w:proofErr w:type="spellEnd"/>
      <w:r w:rsidRPr="002C2904">
        <w:rPr>
          <w:lang w:val="en-US"/>
        </w:rPr>
        <w:t xml:space="preserve"> </w:t>
      </w:r>
      <w:proofErr w:type="spellStart"/>
      <w:r w:rsidRPr="002C2904">
        <w:rPr>
          <w:lang w:val="en-US"/>
        </w:rPr>
        <w:t>diolah</w:t>
      </w:r>
      <w:proofErr w:type="spellEnd"/>
      <w:r w:rsidRPr="002C2904">
        <w:rPr>
          <w:lang w:val="en-US"/>
        </w:rPr>
        <w:t xml:space="preserve">, </w:t>
      </w:r>
      <w:proofErr w:type="spellStart"/>
      <w:r w:rsidRPr="002C2904">
        <w:rPr>
          <w:lang w:val="en-US"/>
        </w:rPr>
        <w:t>Penulis</w:t>
      </w:r>
      <w:proofErr w:type="spellEnd"/>
      <w:r w:rsidRPr="002C2904">
        <w:rPr>
          <w:lang w:val="en-US"/>
        </w:rPr>
        <w:t xml:space="preserve"> 202</w:t>
      </w:r>
      <w:r>
        <w:rPr>
          <w:lang w:val="en-US"/>
        </w:rPr>
        <w:t>3</w:t>
      </w:r>
    </w:p>
    <w:p w14:paraId="59483E34" w14:textId="77777777" w:rsidR="006E1B82" w:rsidRDefault="006E1B82" w:rsidP="006E1B82">
      <w:pPr>
        <w:ind w:left="180"/>
        <w:jc w:val="both"/>
        <w:rPr>
          <w:lang w:val="en-US"/>
        </w:rPr>
      </w:pPr>
    </w:p>
    <w:p w14:paraId="54DF59EA" w14:textId="0A360983" w:rsidR="006E1B82" w:rsidRDefault="00C7020E" w:rsidP="00C7020E">
      <w:pPr>
        <w:ind w:left="180"/>
        <w:jc w:val="both"/>
        <w:rPr>
          <w:lang w:val="en-US"/>
        </w:rPr>
      </w:pPr>
      <w:proofErr w:type="spellStart"/>
      <w:r w:rsidRPr="00C7020E">
        <w:rPr>
          <w:lang w:val="en-US"/>
        </w:rPr>
        <w:t>Berdasarkan</w:t>
      </w:r>
      <w:proofErr w:type="spellEnd"/>
      <w:r w:rsidRPr="00C7020E">
        <w:rPr>
          <w:lang w:val="en-US"/>
        </w:rPr>
        <w:t xml:space="preserve"> data pada </w:t>
      </w:r>
      <w:proofErr w:type="spellStart"/>
      <w:r w:rsidRPr="00C7020E">
        <w:rPr>
          <w:lang w:val="en-US"/>
        </w:rPr>
        <w:t>tabel</w:t>
      </w:r>
      <w:proofErr w:type="spellEnd"/>
      <w:r w:rsidRPr="00C7020E">
        <w:rPr>
          <w:lang w:val="en-US"/>
        </w:rPr>
        <w:t xml:space="preserve"> </w:t>
      </w:r>
      <w:r>
        <w:rPr>
          <w:lang w:val="en-US"/>
        </w:rPr>
        <w:t xml:space="preserve">4.5 </w:t>
      </w:r>
      <w:proofErr w:type="spellStart"/>
      <w:r>
        <w:rPr>
          <w:lang w:val="en-US"/>
        </w:rPr>
        <w:t>dapat</w:t>
      </w:r>
      <w:proofErr w:type="spellEnd"/>
      <w:r>
        <w:rPr>
          <w:lang w:val="en-US"/>
        </w:rPr>
        <w:t xml:space="preserve"> </w:t>
      </w:r>
      <w:proofErr w:type="spellStart"/>
      <w:r>
        <w:rPr>
          <w:lang w:val="en-US"/>
        </w:rPr>
        <w:t>diketahui</w:t>
      </w:r>
      <w:proofErr w:type="spellEnd"/>
      <w:r>
        <w:rPr>
          <w:lang w:val="en-US"/>
        </w:rPr>
        <w:t xml:space="preserve"> </w:t>
      </w:r>
      <w:proofErr w:type="spellStart"/>
      <w:r>
        <w:rPr>
          <w:lang w:val="en-US"/>
        </w:rPr>
        <w:t>bahwa</w:t>
      </w:r>
      <w:proofErr w:type="spellEnd"/>
      <w:r w:rsidRPr="00C7020E">
        <w:rPr>
          <w:lang w:val="en-US"/>
        </w:rPr>
        <w:t xml:space="preserve"> </w:t>
      </w:r>
      <w:proofErr w:type="spellStart"/>
      <w:r w:rsidRPr="00C7020E">
        <w:rPr>
          <w:lang w:val="en-US"/>
        </w:rPr>
        <w:t>nilai</w:t>
      </w:r>
      <w:proofErr w:type="spellEnd"/>
      <w:r w:rsidRPr="00C7020E">
        <w:rPr>
          <w:lang w:val="en-US"/>
        </w:rPr>
        <w:t xml:space="preserve"> </w:t>
      </w:r>
      <w:proofErr w:type="spellStart"/>
      <w:r w:rsidRPr="00C7020E">
        <w:rPr>
          <w:lang w:val="en-US"/>
        </w:rPr>
        <w:t>koefisien</w:t>
      </w:r>
      <w:proofErr w:type="spellEnd"/>
      <w:r>
        <w:rPr>
          <w:lang w:val="en-US"/>
        </w:rPr>
        <w:t xml:space="preserve"> </w:t>
      </w:r>
      <w:r w:rsidRPr="00C7020E">
        <w:rPr>
          <w:rFonts w:asciiTheme="majorBidi" w:hAnsiTheme="majorBidi" w:cstheme="majorBidi"/>
          <w:b/>
          <w:bCs/>
          <w:color w:val="000000"/>
          <w:lang w:val="en-US"/>
        </w:rPr>
        <w:t>β</w:t>
      </w:r>
      <w:r w:rsidRPr="00C7020E">
        <w:rPr>
          <w:sz w:val="32"/>
          <w:szCs w:val="32"/>
          <w:lang w:val="en-US"/>
        </w:rPr>
        <w:t xml:space="preserve"> </w:t>
      </w:r>
      <w:proofErr w:type="spellStart"/>
      <w:r w:rsidRPr="00C7020E">
        <w:rPr>
          <w:lang w:val="en-US"/>
        </w:rPr>
        <w:t>untuk</w:t>
      </w:r>
      <w:proofErr w:type="spellEnd"/>
      <w:r w:rsidRPr="00C7020E">
        <w:rPr>
          <w:lang w:val="en-US"/>
        </w:rPr>
        <w:t xml:space="preserve"> </w:t>
      </w:r>
      <w:proofErr w:type="spellStart"/>
      <w:r>
        <w:rPr>
          <w:lang w:val="en-US"/>
        </w:rPr>
        <w:t>variabel</w:t>
      </w:r>
      <w:proofErr w:type="spellEnd"/>
      <w:r>
        <w:rPr>
          <w:lang w:val="en-US"/>
        </w:rPr>
        <w:t xml:space="preserve"> </w:t>
      </w:r>
      <w:r w:rsidRPr="00C7020E">
        <w:rPr>
          <w:lang w:val="en-US"/>
        </w:rPr>
        <w:t>Current Ratio (CR)</w:t>
      </w:r>
      <w:r>
        <w:rPr>
          <w:lang w:val="en-US"/>
        </w:rPr>
        <w:t xml:space="preserve"> </w:t>
      </w:r>
      <w:proofErr w:type="spellStart"/>
      <w:r>
        <w:rPr>
          <w:lang w:val="en-US"/>
        </w:rPr>
        <w:t>adalah</w:t>
      </w:r>
      <w:proofErr w:type="spellEnd"/>
      <w:r>
        <w:rPr>
          <w:lang w:val="en-US"/>
        </w:rPr>
        <w:t xml:space="preserve"> </w:t>
      </w:r>
      <w:r w:rsidRPr="00C7020E">
        <w:rPr>
          <w:lang w:val="en-US"/>
        </w:rPr>
        <w:t xml:space="preserve">0,801 dan 0,652 </w:t>
      </w:r>
      <w:proofErr w:type="spellStart"/>
      <w:r w:rsidRPr="00C7020E">
        <w:rPr>
          <w:lang w:val="en-US"/>
        </w:rPr>
        <w:t>untuk</w:t>
      </w:r>
      <w:proofErr w:type="spellEnd"/>
      <w:r w:rsidRPr="00C7020E">
        <w:rPr>
          <w:lang w:val="en-US"/>
        </w:rPr>
        <w:t xml:space="preserve"> Working Capital Turn Over (WCTO).</w:t>
      </w:r>
      <w:r>
        <w:rPr>
          <w:lang w:val="en-US"/>
        </w:rPr>
        <w:t xml:space="preserve"> </w:t>
      </w:r>
      <w:proofErr w:type="spellStart"/>
      <w:r>
        <w:rPr>
          <w:lang w:val="en-US"/>
        </w:rPr>
        <w:t>Sedangkan</w:t>
      </w:r>
      <w:proofErr w:type="spellEnd"/>
      <w:r>
        <w:rPr>
          <w:lang w:val="en-US"/>
        </w:rPr>
        <w:t xml:space="preserve"> </w:t>
      </w:r>
      <w:r w:rsidRPr="00C7020E">
        <w:rPr>
          <w:lang w:val="en-US"/>
        </w:rPr>
        <w:t xml:space="preserve">Net Profit Margin (NPM) </w:t>
      </w:r>
      <w:proofErr w:type="spellStart"/>
      <w:r w:rsidRPr="00C7020E">
        <w:rPr>
          <w:lang w:val="en-US"/>
        </w:rPr>
        <w:t>memiliki</w:t>
      </w:r>
      <w:proofErr w:type="spellEnd"/>
      <w:r w:rsidRPr="00C7020E">
        <w:rPr>
          <w:lang w:val="en-US"/>
        </w:rPr>
        <w:t xml:space="preserve"> </w:t>
      </w:r>
      <w:proofErr w:type="spellStart"/>
      <w:r w:rsidRPr="00C7020E">
        <w:rPr>
          <w:lang w:val="en-US"/>
        </w:rPr>
        <w:t>koefisien</w:t>
      </w:r>
      <w:proofErr w:type="spellEnd"/>
      <w:r w:rsidRPr="00C7020E">
        <w:rPr>
          <w:sz w:val="40"/>
          <w:szCs w:val="40"/>
          <w:lang w:val="en-US"/>
        </w:rPr>
        <w:t xml:space="preserve"> </w:t>
      </w:r>
      <w:r w:rsidRPr="00C7020E">
        <w:rPr>
          <w:rFonts w:asciiTheme="majorBidi" w:hAnsiTheme="majorBidi" w:cstheme="majorBidi"/>
          <w:b/>
          <w:bCs/>
          <w:color w:val="000000"/>
          <w:lang w:val="en-US"/>
        </w:rPr>
        <w:t>α</w:t>
      </w:r>
      <w:r w:rsidRPr="00C7020E">
        <w:rPr>
          <w:rFonts w:asciiTheme="majorBidi" w:hAnsiTheme="majorBidi" w:cstheme="majorBidi"/>
          <w:b/>
          <w:bCs/>
          <w:color w:val="000000"/>
          <w:sz w:val="32"/>
          <w:szCs w:val="32"/>
          <w:lang w:val="en-US"/>
        </w:rPr>
        <w:t xml:space="preserve"> </w:t>
      </w:r>
      <w:proofErr w:type="spellStart"/>
      <w:r w:rsidRPr="00C7020E">
        <w:rPr>
          <w:lang w:val="en-US"/>
        </w:rPr>
        <w:t>sebesar</w:t>
      </w:r>
      <w:proofErr w:type="spellEnd"/>
      <w:r w:rsidRPr="00C7020E">
        <w:rPr>
          <w:lang w:val="en-US"/>
        </w:rPr>
        <w:t xml:space="preserve"> 1,461. </w:t>
      </w:r>
      <w:proofErr w:type="spellStart"/>
      <w:r w:rsidRPr="00C7020E">
        <w:rPr>
          <w:lang w:val="en-US"/>
        </w:rPr>
        <w:t>Namun</w:t>
      </w:r>
      <w:proofErr w:type="spellEnd"/>
      <w:r w:rsidRPr="00C7020E">
        <w:rPr>
          <w:lang w:val="en-US"/>
        </w:rPr>
        <w:t xml:space="preserve">, </w:t>
      </w:r>
      <w:proofErr w:type="spellStart"/>
      <w:r w:rsidRPr="00C7020E">
        <w:rPr>
          <w:lang w:val="en-US"/>
        </w:rPr>
        <w:t>jika</w:t>
      </w:r>
      <w:proofErr w:type="spellEnd"/>
      <w:r w:rsidRPr="00C7020E">
        <w:rPr>
          <w:lang w:val="en-US"/>
        </w:rPr>
        <w:t xml:space="preserve"> </w:t>
      </w:r>
      <w:proofErr w:type="spellStart"/>
      <w:r w:rsidRPr="00C7020E">
        <w:rPr>
          <w:lang w:val="en-US"/>
        </w:rPr>
        <w:t>perusahaan</w:t>
      </w:r>
      <w:proofErr w:type="spellEnd"/>
      <w:r w:rsidRPr="00C7020E">
        <w:rPr>
          <w:lang w:val="en-US"/>
        </w:rPr>
        <w:t xml:space="preserve"> </w:t>
      </w:r>
      <w:proofErr w:type="spellStart"/>
      <w:r w:rsidRPr="00C7020E">
        <w:rPr>
          <w:lang w:val="en-US"/>
        </w:rPr>
        <w:t>menambahkan</w:t>
      </w:r>
      <w:proofErr w:type="spellEnd"/>
      <w:r w:rsidRPr="00C7020E">
        <w:rPr>
          <w:lang w:val="en-US"/>
        </w:rPr>
        <w:t xml:space="preserve"> </w:t>
      </w:r>
      <w:proofErr w:type="spellStart"/>
      <w:r w:rsidRPr="00C7020E">
        <w:rPr>
          <w:lang w:val="en-US"/>
        </w:rPr>
        <w:t>variabel</w:t>
      </w:r>
      <w:proofErr w:type="spellEnd"/>
      <w:r w:rsidRPr="00C7020E">
        <w:rPr>
          <w:lang w:val="en-US"/>
        </w:rPr>
        <w:t xml:space="preserve"> Current Ratio (CR), </w:t>
      </w:r>
      <w:proofErr w:type="spellStart"/>
      <w:r w:rsidRPr="00C7020E">
        <w:rPr>
          <w:lang w:val="en-US"/>
        </w:rPr>
        <w:t>maka</w:t>
      </w:r>
      <w:proofErr w:type="spellEnd"/>
      <w:r w:rsidRPr="00C7020E">
        <w:rPr>
          <w:lang w:val="en-US"/>
        </w:rPr>
        <w:t xml:space="preserve"> Net Profit Margin (NPM) </w:t>
      </w:r>
      <w:proofErr w:type="spellStart"/>
      <w:r w:rsidRPr="00C7020E">
        <w:rPr>
          <w:lang w:val="en-US"/>
        </w:rPr>
        <w:t>akan</w:t>
      </w:r>
      <w:proofErr w:type="spellEnd"/>
      <w:r w:rsidRPr="00C7020E">
        <w:rPr>
          <w:lang w:val="en-US"/>
        </w:rPr>
        <w:t xml:space="preserve"> </w:t>
      </w:r>
      <w:proofErr w:type="spellStart"/>
      <w:r w:rsidRPr="00C7020E">
        <w:rPr>
          <w:lang w:val="en-US"/>
        </w:rPr>
        <w:t>meningkat</w:t>
      </w:r>
      <w:proofErr w:type="spellEnd"/>
      <w:r w:rsidRPr="00C7020E">
        <w:rPr>
          <w:lang w:val="en-US"/>
        </w:rPr>
        <w:t xml:space="preserve"> </w:t>
      </w:r>
      <w:proofErr w:type="spellStart"/>
      <w:r w:rsidRPr="00C7020E">
        <w:rPr>
          <w:lang w:val="en-US"/>
        </w:rPr>
        <w:t>sebesar</w:t>
      </w:r>
      <w:proofErr w:type="spellEnd"/>
      <w:r w:rsidRPr="00C7020E">
        <w:rPr>
          <w:lang w:val="en-US"/>
        </w:rPr>
        <w:t xml:space="preserve"> 0,801. </w:t>
      </w:r>
      <w:proofErr w:type="spellStart"/>
      <w:r w:rsidRPr="00C7020E">
        <w:rPr>
          <w:lang w:val="en-US"/>
        </w:rPr>
        <w:t>Demikian</w:t>
      </w:r>
      <w:proofErr w:type="spellEnd"/>
      <w:r w:rsidRPr="00C7020E">
        <w:rPr>
          <w:lang w:val="en-US"/>
        </w:rPr>
        <w:t xml:space="preserve"> pula, </w:t>
      </w:r>
      <w:proofErr w:type="spellStart"/>
      <w:r w:rsidRPr="00C7020E">
        <w:rPr>
          <w:lang w:val="en-US"/>
        </w:rPr>
        <w:t>dengan</w:t>
      </w:r>
      <w:proofErr w:type="spellEnd"/>
      <w:r w:rsidRPr="00C7020E">
        <w:rPr>
          <w:lang w:val="en-US"/>
        </w:rPr>
        <w:t xml:space="preserve"> </w:t>
      </w:r>
      <w:proofErr w:type="spellStart"/>
      <w:r w:rsidRPr="00C7020E">
        <w:rPr>
          <w:lang w:val="en-US"/>
        </w:rPr>
        <w:t>penambahan</w:t>
      </w:r>
      <w:proofErr w:type="spellEnd"/>
      <w:r w:rsidRPr="00C7020E">
        <w:rPr>
          <w:lang w:val="en-US"/>
        </w:rPr>
        <w:t xml:space="preserve"> </w:t>
      </w:r>
      <w:proofErr w:type="spellStart"/>
      <w:r w:rsidRPr="00C7020E">
        <w:rPr>
          <w:lang w:val="en-US"/>
        </w:rPr>
        <w:t>variabel</w:t>
      </w:r>
      <w:proofErr w:type="spellEnd"/>
      <w:r w:rsidRPr="00C7020E">
        <w:rPr>
          <w:lang w:val="en-US"/>
        </w:rPr>
        <w:t xml:space="preserve"> Working Capital Turn </w:t>
      </w:r>
      <w:r w:rsidRPr="00C7020E">
        <w:rPr>
          <w:lang w:val="en-US"/>
        </w:rPr>
        <w:lastRenderedPageBreak/>
        <w:t>Over (WCTO),</w:t>
      </w:r>
      <w:r>
        <w:rPr>
          <w:lang w:val="en-US"/>
        </w:rPr>
        <w:t xml:space="preserve"> </w:t>
      </w:r>
      <w:proofErr w:type="spellStart"/>
      <w:r>
        <w:rPr>
          <w:lang w:val="en-US"/>
        </w:rPr>
        <w:t>maka</w:t>
      </w:r>
      <w:proofErr w:type="spellEnd"/>
      <w:r w:rsidRPr="00C7020E">
        <w:rPr>
          <w:lang w:val="en-US"/>
        </w:rPr>
        <w:t xml:space="preserve"> </w:t>
      </w:r>
      <w:proofErr w:type="spellStart"/>
      <w:r w:rsidRPr="00C7020E">
        <w:rPr>
          <w:lang w:val="en-US"/>
        </w:rPr>
        <w:t>nilai</w:t>
      </w:r>
      <w:proofErr w:type="spellEnd"/>
      <w:r w:rsidRPr="00C7020E">
        <w:rPr>
          <w:lang w:val="en-US"/>
        </w:rPr>
        <w:t xml:space="preserve"> Net Profit Margin (NPM) </w:t>
      </w:r>
      <w:proofErr w:type="spellStart"/>
      <w:r w:rsidRPr="00C7020E">
        <w:rPr>
          <w:lang w:val="en-US"/>
        </w:rPr>
        <w:t>akan</w:t>
      </w:r>
      <w:proofErr w:type="spellEnd"/>
      <w:r w:rsidRPr="00C7020E">
        <w:rPr>
          <w:lang w:val="en-US"/>
        </w:rPr>
        <w:t xml:space="preserve"> </w:t>
      </w:r>
      <w:proofErr w:type="spellStart"/>
      <w:r w:rsidRPr="00C7020E">
        <w:rPr>
          <w:lang w:val="en-US"/>
        </w:rPr>
        <w:t>bertambah</w:t>
      </w:r>
      <w:proofErr w:type="spellEnd"/>
      <w:r w:rsidRPr="00C7020E">
        <w:rPr>
          <w:lang w:val="en-US"/>
        </w:rPr>
        <w:t xml:space="preserve"> </w:t>
      </w:r>
      <w:proofErr w:type="spellStart"/>
      <w:r w:rsidRPr="00C7020E">
        <w:rPr>
          <w:lang w:val="en-US"/>
        </w:rPr>
        <w:t>sebesar</w:t>
      </w:r>
      <w:proofErr w:type="spellEnd"/>
      <w:r w:rsidRPr="00C7020E">
        <w:rPr>
          <w:lang w:val="en-US"/>
        </w:rPr>
        <w:t xml:space="preserve"> 0,652, </w:t>
      </w:r>
      <w:proofErr w:type="spellStart"/>
      <w:r w:rsidRPr="00C7020E">
        <w:rPr>
          <w:lang w:val="en-US"/>
        </w:rPr>
        <w:t>dengan</w:t>
      </w:r>
      <w:proofErr w:type="spellEnd"/>
      <w:r w:rsidRPr="00C7020E">
        <w:rPr>
          <w:lang w:val="en-US"/>
        </w:rPr>
        <w:t xml:space="preserve"> </w:t>
      </w:r>
      <w:proofErr w:type="spellStart"/>
      <w:r w:rsidRPr="00C7020E">
        <w:rPr>
          <w:lang w:val="en-US"/>
        </w:rPr>
        <w:t>asumsi</w:t>
      </w:r>
      <w:proofErr w:type="spellEnd"/>
      <w:r w:rsidRPr="00C7020E">
        <w:rPr>
          <w:lang w:val="en-US"/>
        </w:rPr>
        <w:t xml:space="preserve"> </w:t>
      </w:r>
      <w:proofErr w:type="spellStart"/>
      <w:r w:rsidRPr="00C7020E">
        <w:rPr>
          <w:lang w:val="en-US"/>
        </w:rPr>
        <w:t>variabel</w:t>
      </w:r>
      <w:proofErr w:type="spellEnd"/>
      <w:r w:rsidRPr="00C7020E">
        <w:rPr>
          <w:lang w:val="en-US"/>
        </w:rPr>
        <w:t xml:space="preserve"> </w:t>
      </w:r>
      <w:proofErr w:type="spellStart"/>
      <w:r w:rsidRPr="00C7020E">
        <w:rPr>
          <w:lang w:val="en-US"/>
        </w:rPr>
        <w:t>lainnya</w:t>
      </w:r>
      <w:proofErr w:type="spellEnd"/>
      <w:r w:rsidRPr="00C7020E">
        <w:rPr>
          <w:lang w:val="en-US"/>
        </w:rPr>
        <w:t xml:space="preserve"> </w:t>
      </w:r>
      <w:proofErr w:type="spellStart"/>
      <w:r w:rsidRPr="00C7020E">
        <w:rPr>
          <w:lang w:val="en-US"/>
        </w:rPr>
        <w:t>tetap</w:t>
      </w:r>
      <w:proofErr w:type="spellEnd"/>
      <w:r w:rsidRPr="00C7020E">
        <w:rPr>
          <w:lang w:val="en-US"/>
        </w:rPr>
        <w:t xml:space="preserve"> </w:t>
      </w:r>
      <w:proofErr w:type="spellStart"/>
      <w:r w:rsidRPr="00C7020E">
        <w:rPr>
          <w:lang w:val="en-US"/>
        </w:rPr>
        <w:t>atau</w:t>
      </w:r>
      <w:proofErr w:type="spellEnd"/>
      <w:r w:rsidRPr="00C7020E">
        <w:rPr>
          <w:lang w:val="en-US"/>
        </w:rPr>
        <w:t xml:space="preserve"> ceteris paribus.</w:t>
      </w:r>
      <w:r>
        <w:rPr>
          <w:lang w:val="en-US"/>
        </w:rPr>
        <w:t xml:space="preserve"> </w:t>
      </w:r>
      <w:r w:rsidRPr="00C7020E">
        <w:rPr>
          <w:lang w:val="en-US"/>
        </w:rPr>
        <w:t xml:space="preserve">Dari </w:t>
      </w:r>
      <w:proofErr w:type="spellStart"/>
      <w:r w:rsidRPr="00C7020E">
        <w:rPr>
          <w:lang w:val="en-US"/>
        </w:rPr>
        <w:t>hasil</w:t>
      </w:r>
      <w:proofErr w:type="spellEnd"/>
      <w:r w:rsidRPr="00C7020E">
        <w:rPr>
          <w:lang w:val="en-US"/>
        </w:rPr>
        <w:t xml:space="preserve"> </w:t>
      </w:r>
      <w:proofErr w:type="spellStart"/>
      <w:r w:rsidRPr="00C7020E">
        <w:rPr>
          <w:lang w:val="en-US"/>
        </w:rPr>
        <w:t>pengujian</w:t>
      </w:r>
      <w:proofErr w:type="spellEnd"/>
      <w:r w:rsidRPr="00C7020E">
        <w:rPr>
          <w:lang w:val="en-US"/>
        </w:rPr>
        <w:t xml:space="preserve"> </w:t>
      </w:r>
      <w:proofErr w:type="spellStart"/>
      <w:r w:rsidRPr="00C7020E">
        <w:rPr>
          <w:lang w:val="en-US"/>
        </w:rPr>
        <w:t>ditemukan</w:t>
      </w:r>
      <w:proofErr w:type="spellEnd"/>
      <w:r w:rsidRPr="00C7020E">
        <w:rPr>
          <w:lang w:val="en-US"/>
        </w:rPr>
        <w:t xml:space="preserve"> </w:t>
      </w:r>
      <w:proofErr w:type="spellStart"/>
      <w:r w:rsidRPr="00C7020E">
        <w:rPr>
          <w:lang w:val="en-US"/>
        </w:rPr>
        <w:t>bahwa</w:t>
      </w:r>
      <w:proofErr w:type="spellEnd"/>
      <w:r w:rsidRPr="00C7020E">
        <w:rPr>
          <w:lang w:val="en-US"/>
        </w:rPr>
        <w:t xml:space="preserve"> </w:t>
      </w:r>
      <w:proofErr w:type="spellStart"/>
      <w:r w:rsidRPr="00C7020E">
        <w:rPr>
          <w:lang w:val="en-US"/>
        </w:rPr>
        <w:t>nilai</w:t>
      </w:r>
      <w:proofErr w:type="spellEnd"/>
      <w:r w:rsidRPr="00C7020E">
        <w:rPr>
          <w:lang w:val="en-US"/>
        </w:rPr>
        <w:t xml:space="preserve"> F </w:t>
      </w:r>
      <w:proofErr w:type="spellStart"/>
      <w:r w:rsidRPr="00C7020E">
        <w:rPr>
          <w:lang w:val="en-US"/>
        </w:rPr>
        <w:t>hitung</w:t>
      </w:r>
      <w:proofErr w:type="spellEnd"/>
      <w:r w:rsidRPr="00C7020E">
        <w:rPr>
          <w:lang w:val="en-US"/>
        </w:rPr>
        <w:t xml:space="preserve"> </w:t>
      </w:r>
      <w:proofErr w:type="spellStart"/>
      <w:r w:rsidRPr="00C7020E">
        <w:rPr>
          <w:lang w:val="en-US"/>
        </w:rPr>
        <w:t>adalah</w:t>
      </w:r>
      <w:proofErr w:type="spellEnd"/>
      <w:r w:rsidRPr="00C7020E">
        <w:rPr>
          <w:lang w:val="en-US"/>
        </w:rPr>
        <w:t xml:space="preserve"> 1.226,527, </w:t>
      </w:r>
      <w:proofErr w:type="spellStart"/>
      <w:r w:rsidRPr="00C7020E">
        <w:rPr>
          <w:lang w:val="en-US"/>
        </w:rPr>
        <w:t>sementara</w:t>
      </w:r>
      <w:proofErr w:type="spellEnd"/>
      <w:r w:rsidRPr="00C7020E">
        <w:rPr>
          <w:lang w:val="en-US"/>
        </w:rPr>
        <w:t xml:space="preserve"> </w:t>
      </w:r>
      <w:proofErr w:type="spellStart"/>
      <w:r w:rsidRPr="00C7020E">
        <w:rPr>
          <w:lang w:val="en-US"/>
        </w:rPr>
        <w:t>nilai</w:t>
      </w:r>
      <w:proofErr w:type="spellEnd"/>
      <w:r w:rsidRPr="00C7020E">
        <w:rPr>
          <w:lang w:val="en-US"/>
        </w:rPr>
        <w:t xml:space="preserve"> F-Tabel </w:t>
      </w:r>
      <w:proofErr w:type="spellStart"/>
      <w:r w:rsidRPr="00C7020E">
        <w:rPr>
          <w:lang w:val="en-US"/>
        </w:rPr>
        <w:t>adalah</w:t>
      </w:r>
      <w:proofErr w:type="spellEnd"/>
      <w:r w:rsidRPr="00C7020E">
        <w:rPr>
          <w:lang w:val="en-US"/>
        </w:rPr>
        <w:t xml:space="preserve"> 3,05. Hal </w:t>
      </w:r>
      <w:proofErr w:type="spellStart"/>
      <w:r w:rsidRPr="00C7020E">
        <w:rPr>
          <w:lang w:val="en-US"/>
        </w:rPr>
        <w:t>ini</w:t>
      </w:r>
      <w:proofErr w:type="spellEnd"/>
      <w:r w:rsidRPr="00C7020E">
        <w:rPr>
          <w:lang w:val="en-US"/>
        </w:rPr>
        <w:t xml:space="preserve"> </w:t>
      </w:r>
      <w:proofErr w:type="spellStart"/>
      <w:r w:rsidRPr="00C7020E">
        <w:rPr>
          <w:lang w:val="en-US"/>
        </w:rPr>
        <w:t>menunjukkan</w:t>
      </w:r>
      <w:proofErr w:type="spellEnd"/>
      <w:r w:rsidRPr="00C7020E">
        <w:rPr>
          <w:lang w:val="en-US"/>
        </w:rPr>
        <w:t xml:space="preserve"> </w:t>
      </w:r>
      <w:proofErr w:type="spellStart"/>
      <w:r w:rsidRPr="00C7020E">
        <w:rPr>
          <w:lang w:val="en-US"/>
        </w:rPr>
        <w:t>bahwa</w:t>
      </w:r>
      <w:proofErr w:type="spellEnd"/>
      <w:r w:rsidRPr="00C7020E">
        <w:rPr>
          <w:lang w:val="en-US"/>
        </w:rPr>
        <w:t xml:space="preserve"> </w:t>
      </w:r>
      <w:proofErr w:type="spellStart"/>
      <w:r w:rsidRPr="00C7020E">
        <w:rPr>
          <w:lang w:val="en-US"/>
        </w:rPr>
        <w:t>nilai</w:t>
      </w:r>
      <w:proofErr w:type="spellEnd"/>
      <w:r w:rsidRPr="00C7020E">
        <w:rPr>
          <w:lang w:val="en-US"/>
        </w:rPr>
        <w:t xml:space="preserve"> 1.226,527 </w:t>
      </w:r>
      <w:proofErr w:type="spellStart"/>
      <w:r w:rsidRPr="00C7020E">
        <w:rPr>
          <w:lang w:val="en-US"/>
        </w:rPr>
        <w:t>lebih</w:t>
      </w:r>
      <w:proofErr w:type="spellEnd"/>
      <w:r w:rsidRPr="00C7020E">
        <w:rPr>
          <w:lang w:val="en-US"/>
        </w:rPr>
        <w:t xml:space="preserve"> </w:t>
      </w:r>
      <w:proofErr w:type="spellStart"/>
      <w:r w:rsidRPr="00C7020E">
        <w:rPr>
          <w:lang w:val="en-US"/>
        </w:rPr>
        <w:t>besar</w:t>
      </w:r>
      <w:proofErr w:type="spellEnd"/>
      <w:r w:rsidRPr="00C7020E">
        <w:rPr>
          <w:lang w:val="en-US"/>
        </w:rPr>
        <w:t xml:space="preserve"> </w:t>
      </w:r>
      <w:proofErr w:type="spellStart"/>
      <w:r w:rsidRPr="00C7020E">
        <w:rPr>
          <w:lang w:val="en-US"/>
        </w:rPr>
        <w:t>daripada</w:t>
      </w:r>
      <w:proofErr w:type="spellEnd"/>
      <w:r w:rsidRPr="00C7020E">
        <w:rPr>
          <w:lang w:val="en-US"/>
        </w:rPr>
        <w:t xml:space="preserve"> </w:t>
      </w:r>
      <w:proofErr w:type="spellStart"/>
      <w:r w:rsidRPr="00C7020E">
        <w:rPr>
          <w:lang w:val="en-US"/>
        </w:rPr>
        <w:t>nilai</w:t>
      </w:r>
      <w:proofErr w:type="spellEnd"/>
      <w:r w:rsidRPr="00C7020E">
        <w:rPr>
          <w:lang w:val="en-US"/>
        </w:rPr>
        <w:t xml:space="preserve"> 3,05, </w:t>
      </w:r>
      <w:proofErr w:type="spellStart"/>
      <w:r w:rsidRPr="00C7020E">
        <w:rPr>
          <w:lang w:val="en-US"/>
        </w:rPr>
        <w:t>atau</w:t>
      </w:r>
      <w:proofErr w:type="spellEnd"/>
      <w:r w:rsidRPr="00C7020E">
        <w:rPr>
          <w:lang w:val="en-US"/>
        </w:rPr>
        <w:t xml:space="preserve"> </w:t>
      </w:r>
      <w:proofErr w:type="spellStart"/>
      <w:r w:rsidRPr="00C7020E">
        <w:rPr>
          <w:lang w:val="en-US"/>
        </w:rPr>
        <w:t>dengan</w:t>
      </w:r>
      <w:proofErr w:type="spellEnd"/>
      <w:r w:rsidRPr="00C7020E">
        <w:rPr>
          <w:lang w:val="en-US"/>
        </w:rPr>
        <w:t xml:space="preserve"> kata lain, </w:t>
      </w:r>
      <w:proofErr w:type="spellStart"/>
      <w:r w:rsidRPr="00C7020E">
        <w:rPr>
          <w:lang w:val="en-US"/>
        </w:rPr>
        <w:t>variabel</w:t>
      </w:r>
      <w:proofErr w:type="spellEnd"/>
      <w:r w:rsidRPr="00C7020E">
        <w:rPr>
          <w:lang w:val="en-US"/>
        </w:rPr>
        <w:t xml:space="preserve"> Current Ratio (CR) dan </w:t>
      </w:r>
      <w:proofErr w:type="spellStart"/>
      <w:r w:rsidRPr="00C7020E">
        <w:rPr>
          <w:lang w:val="en-US"/>
        </w:rPr>
        <w:t>variabel</w:t>
      </w:r>
      <w:proofErr w:type="spellEnd"/>
      <w:r w:rsidRPr="00C7020E">
        <w:rPr>
          <w:lang w:val="en-US"/>
        </w:rPr>
        <w:t xml:space="preserve"> Working Capital Turn Over (WCTO) </w:t>
      </w:r>
      <w:proofErr w:type="spellStart"/>
      <w:r w:rsidRPr="00C7020E">
        <w:rPr>
          <w:lang w:val="en-US"/>
        </w:rPr>
        <w:t>berpengaruh</w:t>
      </w:r>
      <w:proofErr w:type="spellEnd"/>
      <w:r w:rsidRPr="00C7020E">
        <w:rPr>
          <w:lang w:val="en-US"/>
        </w:rPr>
        <w:t xml:space="preserve"> </w:t>
      </w:r>
      <w:proofErr w:type="spellStart"/>
      <w:r w:rsidRPr="00C7020E">
        <w:rPr>
          <w:lang w:val="en-US"/>
        </w:rPr>
        <w:t>secara</w:t>
      </w:r>
      <w:proofErr w:type="spellEnd"/>
      <w:r w:rsidRPr="00C7020E">
        <w:rPr>
          <w:lang w:val="en-US"/>
        </w:rPr>
        <w:t xml:space="preserve"> </w:t>
      </w:r>
      <w:proofErr w:type="spellStart"/>
      <w:r w:rsidRPr="00C7020E">
        <w:rPr>
          <w:lang w:val="en-US"/>
        </w:rPr>
        <w:t>bersama-sama</w:t>
      </w:r>
      <w:proofErr w:type="spellEnd"/>
      <w:r w:rsidRPr="00C7020E">
        <w:rPr>
          <w:lang w:val="en-US"/>
        </w:rPr>
        <w:t xml:space="preserve"> </w:t>
      </w:r>
      <w:proofErr w:type="spellStart"/>
      <w:r w:rsidRPr="00C7020E">
        <w:rPr>
          <w:lang w:val="en-US"/>
        </w:rPr>
        <w:t>terhadap</w:t>
      </w:r>
      <w:proofErr w:type="spellEnd"/>
      <w:r w:rsidRPr="00C7020E">
        <w:rPr>
          <w:lang w:val="en-US"/>
        </w:rPr>
        <w:t xml:space="preserve"> Net Profit Margin (NPM).</w:t>
      </w:r>
      <w:r>
        <w:rPr>
          <w:lang w:val="en-US"/>
        </w:rPr>
        <w:t xml:space="preserve"> </w:t>
      </w:r>
      <w:proofErr w:type="spellStart"/>
      <w:r w:rsidRPr="00C7020E">
        <w:rPr>
          <w:lang w:val="en-US"/>
        </w:rPr>
        <w:t>Selanjutnya</w:t>
      </w:r>
      <w:proofErr w:type="spellEnd"/>
      <w:r w:rsidRPr="00C7020E">
        <w:rPr>
          <w:lang w:val="en-US"/>
        </w:rPr>
        <w:t xml:space="preserve">, </w:t>
      </w:r>
      <w:proofErr w:type="spellStart"/>
      <w:r w:rsidRPr="00C7020E">
        <w:rPr>
          <w:lang w:val="en-US"/>
        </w:rPr>
        <w:t>nilai</w:t>
      </w:r>
      <w:proofErr w:type="spellEnd"/>
      <w:r w:rsidRPr="00C7020E">
        <w:rPr>
          <w:lang w:val="en-US"/>
        </w:rPr>
        <w:t xml:space="preserve"> Adjusted R-Squared </w:t>
      </w:r>
      <w:proofErr w:type="spellStart"/>
      <w:r w:rsidRPr="00C7020E">
        <w:rPr>
          <w:lang w:val="en-US"/>
        </w:rPr>
        <w:t>ditemukan</w:t>
      </w:r>
      <w:proofErr w:type="spellEnd"/>
      <w:r w:rsidRPr="00C7020E">
        <w:rPr>
          <w:lang w:val="en-US"/>
        </w:rPr>
        <w:t xml:space="preserve"> </w:t>
      </w:r>
      <w:proofErr w:type="spellStart"/>
      <w:r w:rsidRPr="00C7020E">
        <w:rPr>
          <w:lang w:val="en-US"/>
        </w:rPr>
        <w:t>sebesar</w:t>
      </w:r>
      <w:proofErr w:type="spellEnd"/>
      <w:r w:rsidRPr="00C7020E">
        <w:rPr>
          <w:lang w:val="en-US"/>
        </w:rPr>
        <w:t xml:space="preserve"> 0,932. </w:t>
      </w:r>
      <w:proofErr w:type="spellStart"/>
      <w:r w:rsidRPr="00C7020E">
        <w:rPr>
          <w:lang w:val="en-US"/>
        </w:rPr>
        <w:t>Setelah</w:t>
      </w:r>
      <w:proofErr w:type="spellEnd"/>
      <w:r w:rsidRPr="00C7020E">
        <w:rPr>
          <w:lang w:val="en-US"/>
        </w:rPr>
        <w:t xml:space="preserve"> </w:t>
      </w:r>
      <w:proofErr w:type="spellStart"/>
      <w:r w:rsidRPr="00C7020E">
        <w:rPr>
          <w:lang w:val="en-US"/>
        </w:rPr>
        <w:t>dikalikan</w:t>
      </w:r>
      <w:proofErr w:type="spellEnd"/>
      <w:r w:rsidRPr="00C7020E">
        <w:rPr>
          <w:lang w:val="en-US"/>
        </w:rPr>
        <w:t xml:space="preserve"> </w:t>
      </w:r>
      <w:proofErr w:type="spellStart"/>
      <w:r w:rsidRPr="00C7020E">
        <w:rPr>
          <w:lang w:val="en-US"/>
        </w:rPr>
        <w:t>dengan</w:t>
      </w:r>
      <w:proofErr w:type="spellEnd"/>
      <w:r w:rsidRPr="00C7020E">
        <w:rPr>
          <w:lang w:val="en-US"/>
        </w:rPr>
        <w:t xml:space="preserve"> 100%, </w:t>
      </w:r>
      <w:proofErr w:type="spellStart"/>
      <w:r w:rsidRPr="00C7020E">
        <w:rPr>
          <w:lang w:val="en-US"/>
        </w:rPr>
        <w:t>koefisien</w:t>
      </w:r>
      <w:proofErr w:type="spellEnd"/>
      <w:r w:rsidRPr="00C7020E">
        <w:rPr>
          <w:lang w:val="en-US"/>
        </w:rPr>
        <w:t xml:space="preserve"> yang </w:t>
      </w:r>
      <w:proofErr w:type="spellStart"/>
      <w:r w:rsidRPr="00C7020E">
        <w:rPr>
          <w:lang w:val="en-US"/>
        </w:rPr>
        <w:t>didapatkan</w:t>
      </w:r>
      <w:proofErr w:type="spellEnd"/>
      <w:r w:rsidRPr="00C7020E">
        <w:rPr>
          <w:lang w:val="en-US"/>
        </w:rPr>
        <w:t xml:space="preserve"> </w:t>
      </w:r>
      <w:proofErr w:type="spellStart"/>
      <w:r w:rsidRPr="00C7020E">
        <w:rPr>
          <w:lang w:val="en-US"/>
        </w:rPr>
        <w:t>adalah</w:t>
      </w:r>
      <w:proofErr w:type="spellEnd"/>
      <w:r w:rsidRPr="00C7020E">
        <w:rPr>
          <w:lang w:val="en-US"/>
        </w:rPr>
        <w:t xml:space="preserve"> 93,2%. Ini </w:t>
      </w:r>
      <w:proofErr w:type="spellStart"/>
      <w:r w:rsidRPr="00C7020E">
        <w:rPr>
          <w:lang w:val="en-US"/>
        </w:rPr>
        <w:t>berarti</w:t>
      </w:r>
      <w:proofErr w:type="spellEnd"/>
      <w:r w:rsidRPr="00C7020E">
        <w:rPr>
          <w:lang w:val="en-US"/>
        </w:rPr>
        <w:t xml:space="preserve"> </w:t>
      </w:r>
      <w:proofErr w:type="spellStart"/>
      <w:r w:rsidRPr="00C7020E">
        <w:rPr>
          <w:lang w:val="en-US"/>
        </w:rPr>
        <w:t>bahwa</w:t>
      </w:r>
      <w:proofErr w:type="spellEnd"/>
      <w:r w:rsidRPr="00C7020E">
        <w:rPr>
          <w:lang w:val="en-US"/>
        </w:rPr>
        <w:t xml:space="preserve"> </w:t>
      </w:r>
      <w:proofErr w:type="spellStart"/>
      <w:r w:rsidRPr="00C7020E">
        <w:rPr>
          <w:lang w:val="en-US"/>
        </w:rPr>
        <w:t>sebanyak</w:t>
      </w:r>
      <w:proofErr w:type="spellEnd"/>
      <w:r w:rsidRPr="00C7020E">
        <w:rPr>
          <w:lang w:val="en-US"/>
        </w:rPr>
        <w:t xml:space="preserve"> 93,2% </w:t>
      </w:r>
      <w:proofErr w:type="spellStart"/>
      <w:r w:rsidRPr="00C7020E">
        <w:rPr>
          <w:lang w:val="en-US"/>
        </w:rPr>
        <w:t>dari</w:t>
      </w:r>
      <w:proofErr w:type="spellEnd"/>
      <w:r w:rsidRPr="00C7020E">
        <w:rPr>
          <w:lang w:val="en-US"/>
        </w:rPr>
        <w:t xml:space="preserve"> </w:t>
      </w:r>
      <w:proofErr w:type="spellStart"/>
      <w:r w:rsidRPr="00C7020E">
        <w:rPr>
          <w:lang w:val="en-US"/>
        </w:rPr>
        <w:t>kenaikan</w:t>
      </w:r>
      <w:proofErr w:type="spellEnd"/>
      <w:r w:rsidRPr="00C7020E">
        <w:rPr>
          <w:lang w:val="en-US"/>
        </w:rPr>
        <w:t xml:space="preserve"> </w:t>
      </w:r>
      <w:proofErr w:type="spellStart"/>
      <w:r w:rsidRPr="00C7020E">
        <w:rPr>
          <w:lang w:val="en-US"/>
        </w:rPr>
        <w:t>atau</w:t>
      </w:r>
      <w:proofErr w:type="spellEnd"/>
      <w:r w:rsidRPr="00C7020E">
        <w:rPr>
          <w:lang w:val="en-US"/>
        </w:rPr>
        <w:t xml:space="preserve"> </w:t>
      </w:r>
      <w:proofErr w:type="spellStart"/>
      <w:r w:rsidRPr="00C7020E">
        <w:rPr>
          <w:lang w:val="en-US"/>
        </w:rPr>
        <w:t>penurunan</w:t>
      </w:r>
      <w:proofErr w:type="spellEnd"/>
      <w:r w:rsidRPr="00C7020E">
        <w:rPr>
          <w:lang w:val="en-US"/>
        </w:rPr>
        <w:t xml:space="preserve"> pada </w:t>
      </w:r>
      <w:proofErr w:type="spellStart"/>
      <w:r w:rsidRPr="00C7020E">
        <w:rPr>
          <w:lang w:val="en-US"/>
        </w:rPr>
        <w:t>variabel</w:t>
      </w:r>
      <w:proofErr w:type="spellEnd"/>
      <w:r w:rsidRPr="00C7020E">
        <w:rPr>
          <w:lang w:val="en-US"/>
        </w:rPr>
        <w:t xml:space="preserve"> Net Profit Margin </w:t>
      </w:r>
      <w:proofErr w:type="spellStart"/>
      <w:r w:rsidRPr="00C7020E">
        <w:rPr>
          <w:lang w:val="en-US"/>
        </w:rPr>
        <w:t>dipengaruhi</w:t>
      </w:r>
      <w:proofErr w:type="spellEnd"/>
      <w:r w:rsidRPr="00C7020E">
        <w:rPr>
          <w:lang w:val="en-US"/>
        </w:rPr>
        <w:t xml:space="preserve"> oleh </w:t>
      </w:r>
      <w:proofErr w:type="spellStart"/>
      <w:r w:rsidRPr="00C7020E">
        <w:rPr>
          <w:lang w:val="en-US"/>
        </w:rPr>
        <w:t>variabel</w:t>
      </w:r>
      <w:proofErr w:type="spellEnd"/>
      <w:r w:rsidRPr="00C7020E">
        <w:rPr>
          <w:lang w:val="en-US"/>
        </w:rPr>
        <w:t xml:space="preserve"> Current Ratio (CR) dan Working Capital Turn Over (WCTO), </w:t>
      </w:r>
      <w:proofErr w:type="spellStart"/>
      <w:r w:rsidRPr="00C7020E">
        <w:rPr>
          <w:lang w:val="en-US"/>
        </w:rPr>
        <w:t>sedangkan</w:t>
      </w:r>
      <w:proofErr w:type="spellEnd"/>
      <w:r w:rsidRPr="00C7020E">
        <w:rPr>
          <w:lang w:val="en-US"/>
        </w:rPr>
        <w:t xml:space="preserve"> </w:t>
      </w:r>
      <w:proofErr w:type="spellStart"/>
      <w:r w:rsidRPr="00C7020E">
        <w:rPr>
          <w:lang w:val="en-US"/>
        </w:rPr>
        <w:t>sisanya</w:t>
      </w:r>
      <w:proofErr w:type="spellEnd"/>
      <w:r w:rsidRPr="00C7020E">
        <w:rPr>
          <w:lang w:val="en-US"/>
        </w:rPr>
        <w:t xml:space="preserve"> </w:t>
      </w:r>
      <w:proofErr w:type="spellStart"/>
      <w:r w:rsidRPr="00C7020E">
        <w:rPr>
          <w:lang w:val="en-US"/>
        </w:rPr>
        <w:t>dipengaruhi</w:t>
      </w:r>
      <w:proofErr w:type="spellEnd"/>
      <w:r w:rsidRPr="00C7020E">
        <w:rPr>
          <w:lang w:val="en-US"/>
        </w:rPr>
        <w:t xml:space="preserve"> oleh </w:t>
      </w:r>
      <w:proofErr w:type="spellStart"/>
      <w:r w:rsidRPr="00C7020E">
        <w:rPr>
          <w:lang w:val="en-US"/>
        </w:rPr>
        <w:t>variabel</w:t>
      </w:r>
      <w:proofErr w:type="spellEnd"/>
      <w:r w:rsidRPr="00C7020E">
        <w:rPr>
          <w:lang w:val="en-US"/>
        </w:rPr>
        <w:t xml:space="preserve"> lain yang </w:t>
      </w:r>
      <w:proofErr w:type="spellStart"/>
      <w:r w:rsidRPr="00C7020E">
        <w:rPr>
          <w:lang w:val="en-US"/>
        </w:rPr>
        <w:t>tidak</w:t>
      </w:r>
      <w:proofErr w:type="spellEnd"/>
      <w:r w:rsidRPr="00C7020E">
        <w:rPr>
          <w:lang w:val="en-US"/>
        </w:rPr>
        <w:t xml:space="preserve"> </w:t>
      </w:r>
      <w:proofErr w:type="spellStart"/>
      <w:r w:rsidRPr="00C7020E">
        <w:rPr>
          <w:lang w:val="en-US"/>
        </w:rPr>
        <w:t>diteliti</w:t>
      </w:r>
      <w:proofErr w:type="spellEnd"/>
      <w:r w:rsidRPr="00C7020E">
        <w:rPr>
          <w:lang w:val="en-US"/>
        </w:rPr>
        <w:t xml:space="preserve"> </w:t>
      </w:r>
      <w:proofErr w:type="spellStart"/>
      <w:r w:rsidRPr="00C7020E">
        <w:rPr>
          <w:lang w:val="en-US"/>
        </w:rPr>
        <w:t>dalam</w:t>
      </w:r>
      <w:proofErr w:type="spellEnd"/>
      <w:r w:rsidRPr="00C7020E">
        <w:rPr>
          <w:lang w:val="en-US"/>
        </w:rPr>
        <w:t xml:space="preserve"> </w:t>
      </w:r>
      <w:proofErr w:type="spellStart"/>
      <w:r w:rsidRPr="00C7020E">
        <w:rPr>
          <w:lang w:val="en-US"/>
        </w:rPr>
        <w:t>penelitian</w:t>
      </w:r>
      <w:proofErr w:type="spellEnd"/>
      <w:r w:rsidRPr="00C7020E">
        <w:rPr>
          <w:lang w:val="en-US"/>
        </w:rPr>
        <w:t xml:space="preserve"> </w:t>
      </w:r>
      <w:proofErr w:type="spellStart"/>
      <w:r w:rsidRPr="00C7020E">
        <w:rPr>
          <w:lang w:val="en-US"/>
        </w:rPr>
        <w:t>ini</w:t>
      </w:r>
      <w:proofErr w:type="spellEnd"/>
      <w:r w:rsidRPr="00C7020E">
        <w:rPr>
          <w:lang w:val="en-US"/>
        </w:rPr>
        <w:t>.</w:t>
      </w:r>
    </w:p>
    <w:p w14:paraId="0AD891AD" w14:textId="77777777" w:rsidR="006E1B82" w:rsidRDefault="006E1B82" w:rsidP="006E1B82">
      <w:pPr>
        <w:ind w:left="180"/>
        <w:jc w:val="both"/>
        <w:rPr>
          <w:lang w:val="en-US"/>
        </w:rPr>
      </w:pPr>
    </w:p>
    <w:p w14:paraId="4808E76D" w14:textId="226F76BF" w:rsidR="002C63A6" w:rsidRPr="002C63A6" w:rsidRDefault="00C232B4" w:rsidP="002C63A6">
      <w:pPr>
        <w:ind w:left="180"/>
        <w:jc w:val="both"/>
        <w:rPr>
          <w:b/>
          <w:bCs/>
          <w:lang w:val="en-US"/>
        </w:rPr>
      </w:pPr>
      <w:r>
        <w:rPr>
          <w:b/>
          <w:bCs/>
          <w:lang w:val="en-US"/>
        </w:rPr>
        <w:t xml:space="preserve">Current Ratio </w:t>
      </w:r>
      <w:proofErr w:type="spellStart"/>
      <w:r>
        <w:rPr>
          <w:b/>
          <w:bCs/>
          <w:lang w:val="en-US"/>
        </w:rPr>
        <w:t>Berpengaruh</w:t>
      </w:r>
      <w:proofErr w:type="spellEnd"/>
      <w:r>
        <w:rPr>
          <w:b/>
          <w:bCs/>
          <w:lang w:val="en-US"/>
        </w:rPr>
        <w:t xml:space="preserve"> </w:t>
      </w:r>
      <w:proofErr w:type="spellStart"/>
      <w:r>
        <w:rPr>
          <w:b/>
          <w:bCs/>
          <w:lang w:val="en-US"/>
        </w:rPr>
        <w:t>Terhadap</w:t>
      </w:r>
      <w:proofErr w:type="spellEnd"/>
      <w:r>
        <w:rPr>
          <w:b/>
          <w:bCs/>
          <w:lang w:val="en-US"/>
        </w:rPr>
        <w:t xml:space="preserve"> Net Profit Margin</w:t>
      </w:r>
    </w:p>
    <w:p w14:paraId="43D29104" w14:textId="292B368F" w:rsidR="002C63A6" w:rsidRPr="002C63A6" w:rsidRDefault="002C63A6" w:rsidP="002C63A6">
      <w:pPr>
        <w:ind w:left="180"/>
        <w:jc w:val="both"/>
        <w:rPr>
          <w:lang w:val="en-US"/>
        </w:rPr>
      </w:pPr>
      <w:r w:rsidRPr="002C63A6">
        <w:rPr>
          <w:lang w:val="en-US"/>
        </w:rPr>
        <w:t xml:space="preserve">Hasil </w:t>
      </w:r>
      <w:proofErr w:type="spellStart"/>
      <w:r w:rsidRPr="002C63A6">
        <w:rPr>
          <w:lang w:val="en-US"/>
        </w:rPr>
        <w:t>penelitian</w:t>
      </w:r>
      <w:proofErr w:type="spellEnd"/>
      <w:r w:rsidRPr="002C63A6">
        <w:rPr>
          <w:lang w:val="en-US"/>
        </w:rPr>
        <w:t xml:space="preserve"> </w:t>
      </w:r>
      <w:proofErr w:type="spellStart"/>
      <w:r w:rsidRPr="002C63A6">
        <w:rPr>
          <w:lang w:val="en-US"/>
        </w:rPr>
        <w:t>menunjukkan</w:t>
      </w:r>
      <w:proofErr w:type="spellEnd"/>
      <w:r w:rsidRPr="002C63A6">
        <w:rPr>
          <w:lang w:val="en-US"/>
        </w:rPr>
        <w:t xml:space="preserve"> </w:t>
      </w:r>
      <w:proofErr w:type="spellStart"/>
      <w:r w:rsidRPr="002C63A6">
        <w:rPr>
          <w:lang w:val="en-US"/>
        </w:rPr>
        <w:t>adanya</w:t>
      </w:r>
      <w:proofErr w:type="spellEnd"/>
      <w:r w:rsidRPr="002C63A6">
        <w:rPr>
          <w:lang w:val="en-US"/>
        </w:rPr>
        <w:t xml:space="preserve"> </w:t>
      </w:r>
      <w:proofErr w:type="spellStart"/>
      <w:r w:rsidRPr="002C63A6">
        <w:rPr>
          <w:lang w:val="en-US"/>
        </w:rPr>
        <w:t>pengaruh</w:t>
      </w:r>
      <w:proofErr w:type="spellEnd"/>
      <w:r w:rsidRPr="002C63A6">
        <w:rPr>
          <w:lang w:val="en-US"/>
        </w:rPr>
        <w:t xml:space="preserve"> </w:t>
      </w:r>
      <w:proofErr w:type="spellStart"/>
      <w:r w:rsidRPr="002C63A6">
        <w:rPr>
          <w:lang w:val="en-US"/>
        </w:rPr>
        <w:t>positif</w:t>
      </w:r>
      <w:proofErr w:type="spellEnd"/>
      <w:r w:rsidRPr="002C63A6">
        <w:rPr>
          <w:lang w:val="en-US"/>
        </w:rPr>
        <w:t xml:space="preserve"> dan </w:t>
      </w:r>
      <w:proofErr w:type="spellStart"/>
      <w:r w:rsidRPr="002C63A6">
        <w:rPr>
          <w:lang w:val="en-US"/>
        </w:rPr>
        <w:t>signifikan</w:t>
      </w:r>
      <w:proofErr w:type="spellEnd"/>
      <w:r w:rsidRPr="002C63A6">
        <w:rPr>
          <w:lang w:val="en-US"/>
        </w:rPr>
        <w:t xml:space="preserve"> </w:t>
      </w:r>
      <w:proofErr w:type="spellStart"/>
      <w:r w:rsidRPr="002C63A6">
        <w:rPr>
          <w:lang w:val="en-US"/>
        </w:rPr>
        <w:t>antara</w:t>
      </w:r>
      <w:proofErr w:type="spellEnd"/>
      <w:r w:rsidRPr="002C63A6">
        <w:rPr>
          <w:lang w:val="en-US"/>
        </w:rPr>
        <w:t xml:space="preserve"> Current Ratio (CR) </w:t>
      </w:r>
      <w:proofErr w:type="spellStart"/>
      <w:r w:rsidRPr="002C63A6">
        <w:rPr>
          <w:lang w:val="en-US"/>
        </w:rPr>
        <w:t>terhadap</w:t>
      </w:r>
      <w:proofErr w:type="spellEnd"/>
      <w:r w:rsidRPr="002C63A6">
        <w:rPr>
          <w:lang w:val="en-US"/>
        </w:rPr>
        <w:t xml:space="preserve"> Net Profit Margin (NPM). Hasil uji t, </w:t>
      </w:r>
      <w:proofErr w:type="spellStart"/>
      <w:r w:rsidRPr="002C63A6">
        <w:rPr>
          <w:lang w:val="en-US"/>
        </w:rPr>
        <w:t>regresi</w:t>
      </w:r>
      <w:proofErr w:type="spellEnd"/>
      <w:r w:rsidRPr="002C63A6">
        <w:rPr>
          <w:lang w:val="en-US"/>
        </w:rPr>
        <w:t xml:space="preserve"> linier </w:t>
      </w:r>
      <w:proofErr w:type="spellStart"/>
      <w:r w:rsidRPr="002C63A6">
        <w:rPr>
          <w:lang w:val="en-US"/>
        </w:rPr>
        <w:t>berganda</w:t>
      </w:r>
      <w:proofErr w:type="spellEnd"/>
      <w:r w:rsidRPr="002C63A6">
        <w:rPr>
          <w:lang w:val="en-US"/>
        </w:rPr>
        <w:t xml:space="preserve">, dan uji </w:t>
      </w:r>
      <w:proofErr w:type="spellStart"/>
      <w:r w:rsidRPr="002C63A6">
        <w:rPr>
          <w:lang w:val="en-US"/>
        </w:rPr>
        <w:t>koefisien</w:t>
      </w:r>
      <w:proofErr w:type="spellEnd"/>
      <w:r w:rsidRPr="002C63A6">
        <w:rPr>
          <w:lang w:val="en-US"/>
        </w:rPr>
        <w:t xml:space="preserve"> </w:t>
      </w:r>
      <w:proofErr w:type="spellStart"/>
      <w:r w:rsidRPr="002C63A6">
        <w:rPr>
          <w:lang w:val="en-US"/>
        </w:rPr>
        <w:t>determinasi</w:t>
      </w:r>
      <w:proofErr w:type="spellEnd"/>
      <w:r w:rsidRPr="002C63A6">
        <w:rPr>
          <w:lang w:val="en-US"/>
        </w:rPr>
        <w:t xml:space="preserve"> (R-squared) </w:t>
      </w:r>
      <w:proofErr w:type="spellStart"/>
      <w:r w:rsidRPr="002C63A6">
        <w:rPr>
          <w:lang w:val="en-US"/>
        </w:rPr>
        <w:t>secara</w:t>
      </w:r>
      <w:proofErr w:type="spellEnd"/>
      <w:r w:rsidRPr="002C63A6">
        <w:rPr>
          <w:lang w:val="en-US"/>
        </w:rPr>
        <w:t xml:space="preserve"> </w:t>
      </w:r>
      <w:proofErr w:type="spellStart"/>
      <w:r w:rsidRPr="002C63A6">
        <w:rPr>
          <w:lang w:val="en-US"/>
        </w:rPr>
        <w:t>konsisten</w:t>
      </w:r>
      <w:proofErr w:type="spellEnd"/>
      <w:r w:rsidRPr="002C63A6">
        <w:rPr>
          <w:lang w:val="en-US"/>
        </w:rPr>
        <w:t xml:space="preserve"> </w:t>
      </w:r>
      <w:proofErr w:type="spellStart"/>
      <w:r w:rsidRPr="002C63A6">
        <w:rPr>
          <w:lang w:val="en-US"/>
        </w:rPr>
        <w:t>mendukung</w:t>
      </w:r>
      <w:proofErr w:type="spellEnd"/>
      <w:r w:rsidRPr="002C63A6">
        <w:rPr>
          <w:lang w:val="en-US"/>
        </w:rPr>
        <w:t xml:space="preserve"> </w:t>
      </w:r>
      <w:proofErr w:type="spellStart"/>
      <w:r w:rsidRPr="002C63A6">
        <w:rPr>
          <w:lang w:val="en-US"/>
        </w:rPr>
        <w:t>hipotesis</w:t>
      </w:r>
      <w:proofErr w:type="spellEnd"/>
      <w:r w:rsidRPr="002C63A6">
        <w:rPr>
          <w:lang w:val="en-US"/>
        </w:rPr>
        <w:t xml:space="preserve"> </w:t>
      </w:r>
      <w:proofErr w:type="spellStart"/>
      <w:r w:rsidRPr="002C63A6">
        <w:rPr>
          <w:lang w:val="en-US"/>
        </w:rPr>
        <w:t>positif</w:t>
      </w:r>
      <w:proofErr w:type="spellEnd"/>
      <w:r w:rsidRPr="002C63A6">
        <w:rPr>
          <w:lang w:val="en-US"/>
        </w:rPr>
        <w:t xml:space="preserve"> </w:t>
      </w:r>
      <w:proofErr w:type="spellStart"/>
      <w:r w:rsidRPr="002C63A6">
        <w:rPr>
          <w:lang w:val="en-US"/>
        </w:rPr>
        <w:t>tersebut</w:t>
      </w:r>
      <w:proofErr w:type="spellEnd"/>
      <w:r w:rsidRPr="002C63A6">
        <w:rPr>
          <w:lang w:val="en-US"/>
        </w:rPr>
        <w:t xml:space="preserve">. Dari </w:t>
      </w:r>
      <w:proofErr w:type="spellStart"/>
      <w:r w:rsidRPr="002C63A6">
        <w:rPr>
          <w:lang w:val="en-US"/>
        </w:rPr>
        <w:t>hasil</w:t>
      </w:r>
      <w:proofErr w:type="spellEnd"/>
      <w:r w:rsidRPr="002C63A6">
        <w:rPr>
          <w:lang w:val="en-US"/>
        </w:rPr>
        <w:t xml:space="preserve"> uji t, </w:t>
      </w:r>
      <w:proofErr w:type="spellStart"/>
      <w:r w:rsidRPr="002C63A6">
        <w:rPr>
          <w:lang w:val="en-US"/>
        </w:rPr>
        <w:t>nilai</w:t>
      </w:r>
      <w:proofErr w:type="spellEnd"/>
      <w:r w:rsidRPr="002C63A6">
        <w:rPr>
          <w:lang w:val="en-US"/>
        </w:rPr>
        <w:t xml:space="preserve"> t-</w:t>
      </w:r>
      <w:proofErr w:type="spellStart"/>
      <w:r w:rsidRPr="002C63A6">
        <w:rPr>
          <w:lang w:val="en-US"/>
        </w:rPr>
        <w:t>Hitung</w:t>
      </w:r>
      <w:proofErr w:type="spellEnd"/>
      <w:r w:rsidRPr="002C63A6">
        <w:rPr>
          <w:lang w:val="en-US"/>
        </w:rPr>
        <w:t xml:space="preserve"> </w:t>
      </w:r>
      <w:proofErr w:type="spellStart"/>
      <w:r w:rsidRPr="002C63A6">
        <w:rPr>
          <w:lang w:val="en-US"/>
        </w:rPr>
        <w:t>sebesar</w:t>
      </w:r>
      <w:proofErr w:type="spellEnd"/>
      <w:r w:rsidRPr="002C63A6">
        <w:rPr>
          <w:lang w:val="en-US"/>
        </w:rPr>
        <w:t xml:space="preserve"> 25,920, yang </w:t>
      </w:r>
      <w:proofErr w:type="spellStart"/>
      <w:r w:rsidRPr="002C63A6">
        <w:rPr>
          <w:lang w:val="en-US"/>
        </w:rPr>
        <w:t>jauh</w:t>
      </w:r>
      <w:proofErr w:type="spellEnd"/>
      <w:r w:rsidRPr="002C63A6">
        <w:rPr>
          <w:lang w:val="en-US"/>
        </w:rPr>
        <w:t xml:space="preserve"> </w:t>
      </w:r>
      <w:proofErr w:type="spellStart"/>
      <w:r w:rsidRPr="002C63A6">
        <w:rPr>
          <w:lang w:val="en-US"/>
        </w:rPr>
        <w:t>melebihi</w:t>
      </w:r>
      <w:proofErr w:type="spellEnd"/>
      <w:r w:rsidRPr="002C63A6">
        <w:rPr>
          <w:lang w:val="en-US"/>
        </w:rPr>
        <w:t xml:space="preserve"> </w:t>
      </w:r>
      <w:proofErr w:type="spellStart"/>
      <w:r w:rsidRPr="002C63A6">
        <w:rPr>
          <w:lang w:val="en-US"/>
        </w:rPr>
        <w:t>nilai</w:t>
      </w:r>
      <w:proofErr w:type="spellEnd"/>
      <w:r w:rsidRPr="002C63A6">
        <w:rPr>
          <w:lang w:val="en-US"/>
        </w:rPr>
        <w:t xml:space="preserve"> t-Tabel </w:t>
      </w:r>
      <w:proofErr w:type="spellStart"/>
      <w:r w:rsidRPr="002C63A6">
        <w:rPr>
          <w:lang w:val="en-US"/>
        </w:rPr>
        <w:t>untuk</w:t>
      </w:r>
      <w:proofErr w:type="spellEnd"/>
      <w:r w:rsidRPr="002C63A6">
        <w:rPr>
          <w:lang w:val="en-US"/>
        </w:rPr>
        <w:t xml:space="preserve"> </w:t>
      </w:r>
      <w:proofErr w:type="spellStart"/>
      <w:r w:rsidRPr="002C63A6">
        <w:rPr>
          <w:lang w:val="en-US"/>
        </w:rPr>
        <w:t>tingkat</w:t>
      </w:r>
      <w:proofErr w:type="spellEnd"/>
      <w:r w:rsidRPr="002C63A6">
        <w:rPr>
          <w:lang w:val="en-US"/>
        </w:rPr>
        <w:t xml:space="preserve"> </w:t>
      </w:r>
      <w:proofErr w:type="spellStart"/>
      <w:r w:rsidRPr="002C63A6">
        <w:rPr>
          <w:lang w:val="en-US"/>
        </w:rPr>
        <w:t>signifikansi</w:t>
      </w:r>
      <w:proofErr w:type="spellEnd"/>
      <w:r w:rsidRPr="002C63A6">
        <w:rPr>
          <w:lang w:val="en-US"/>
        </w:rPr>
        <w:t xml:space="preserve"> 0,05 (</w:t>
      </w:r>
      <w:proofErr w:type="spellStart"/>
      <w:r w:rsidRPr="002C63A6">
        <w:rPr>
          <w:lang w:val="en-US"/>
        </w:rPr>
        <w:t>df</w:t>
      </w:r>
      <w:proofErr w:type="spellEnd"/>
      <w:r w:rsidRPr="002C63A6">
        <w:rPr>
          <w:lang w:val="en-US"/>
        </w:rPr>
        <w:t xml:space="preserve"> = 178, t-Tabel = 1,973). Ini </w:t>
      </w:r>
      <w:proofErr w:type="spellStart"/>
      <w:r w:rsidRPr="002C63A6">
        <w:rPr>
          <w:lang w:val="en-US"/>
        </w:rPr>
        <w:t>menunjukkan</w:t>
      </w:r>
      <w:proofErr w:type="spellEnd"/>
      <w:r w:rsidRPr="002C63A6">
        <w:rPr>
          <w:lang w:val="en-US"/>
        </w:rPr>
        <w:t xml:space="preserve"> </w:t>
      </w:r>
      <w:proofErr w:type="spellStart"/>
      <w:r w:rsidRPr="002C63A6">
        <w:rPr>
          <w:lang w:val="en-US"/>
        </w:rPr>
        <w:t>bahwa</w:t>
      </w:r>
      <w:proofErr w:type="spellEnd"/>
      <w:r w:rsidRPr="002C63A6">
        <w:rPr>
          <w:lang w:val="en-US"/>
        </w:rPr>
        <w:t xml:space="preserve"> Current Ratio (CR) </w:t>
      </w:r>
      <w:proofErr w:type="spellStart"/>
      <w:r w:rsidRPr="002C63A6">
        <w:rPr>
          <w:lang w:val="en-US"/>
        </w:rPr>
        <w:t>secara</w:t>
      </w:r>
      <w:proofErr w:type="spellEnd"/>
      <w:r w:rsidRPr="002C63A6">
        <w:rPr>
          <w:lang w:val="en-US"/>
        </w:rPr>
        <w:t xml:space="preserve"> </w:t>
      </w:r>
      <w:proofErr w:type="spellStart"/>
      <w:r w:rsidRPr="002C63A6">
        <w:rPr>
          <w:lang w:val="en-US"/>
        </w:rPr>
        <w:t>parsial</w:t>
      </w:r>
      <w:proofErr w:type="spellEnd"/>
      <w:r w:rsidRPr="002C63A6">
        <w:rPr>
          <w:lang w:val="en-US"/>
        </w:rPr>
        <w:t xml:space="preserve"> </w:t>
      </w:r>
      <w:proofErr w:type="spellStart"/>
      <w:r w:rsidRPr="002C63A6">
        <w:rPr>
          <w:lang w:val="en-US"/>
        </w:rPr>
        <w:t>berpengaruh</w:t>
      </w:r>
      <w:proofErr w:type="spellEnd"/>
      <w:r w:rsidRPr="002C63A6">
        <w:rPr>
          <w:lang w:val="en-US"/>
        </w:rPr>
        <w:t xml:space="preserve"> </w:t>
      </w:r>
      <w:proofErr w:type="spellStart"/>
      <w:r w:rsidRPr="002C63A6">
        <w:rPr>
          <w:lang w:val="en-US"/>
        </w:rPr>
        <w:t>signifikan</w:t>
      </w:r>
      <w:proofErr w:type="spellEnd"/>
      <w:r w:rsidRPr="002C63A6">
        <w:rPr>
          <w:lang w:val="en-US"/>
        </w:rPr>
        <w:t xml:space="preserve"> </w:t>
      </w:r>
      <w:proofErr w:type="spellStart"/>
      <w:r w:rsidRPr="002C63A6">
        <w:rPr>
          <w:lang w:val="en-US"/>
        </w:rPr>
        <w:t>terhadap</w:t>
      </w:r>
      <w:proofErr w:type="spellEnd"/>
      <w:r w:rsidRPr="002C63A6">
        <w:rPr>
          <w:lang w:val="en-US"/>
        </w:rPr>
        <w:t xml:space="preserve"> Net Profit Margin (NPM). Selain </w:t>
      </w:r>
      <w:proofErr w:type="spellStart"/>
      <w:r w:rsidRPr="002C63A6">
        <w:rPr>
          <w:lang w:val="en-US"/>
        </w:rPr>
        <w:t>itu</w:t>
      </w:r>
      <w:proofErr w:type="spellEnd"/>
      <w:r w:rsidRPr="002C63A6">
        <w:rPr>
          <w:lang w:val="en-US"/>
        </w:rPr>
        <w:t xml:space="preserve">, </w:t>
      </w:r>
      <w:proofErr w:type="spellStart"/>
      <w:r w:rsidRPr="002C63A6">
        <w:rPr>
          <w:lang w:val="en-US"/>
        </w:rPr>
        <w:t>persamaan</w:t>
      </w:r>
      <w:proofErr w:type="spellEnd"/>
      <w:r w:rsidRPr="002C63A6">
        <w:rPr>
          <w:lang w:val="en-US"/>
        </w:rPr>
        <w:t xml:space="preserve"> </w:t>
      </w:r>
      <w:proofErr w:type="spellStart"/>
      <w:r w:rsidRPr="002C63A6">
        <w:rPr>
          <w:lang w:val="en-US"/>
        </w:rPr>
        <w:t>regresi</w:t>
      </w:r>
      <w:proofErr w:type="spellEnd"/>
      <w:r w:rsidRPr="002C63A6">
        <w:rPr>
          <w:lang w:val="en-US"/>
        </w:rPr>
        <w:t xml:space="preserve"> linier </w:t>
      </w:r>
      <w:proofErr w:type="spellStart"/>
      <w:r w:rsidRPr="002C63A6">
        <w:rPr>
          <w:lang w:val="en-US"/>
        </w:rPr>
        <w:t>berganda</w:t>
      </w:r>
      <w:proofErr w:type="spellEnd"/>
      <w:r w:rsidRPr="002C63A6">
        <w:rPr>
          <w:lang w:val="en-US"/>
        </w:rPr>
        <w:t xml:space="preserve"> </w:t>
      </w:r>
      <w:proofErr w:type="spellStart"/>
      <w:r w:rsidRPr="002C63A6">
        <w:rPr>
          <w:lang w:val="en-US"/>
        </w:rPr>
        <w:t>menegaskan</w:t>
      </w:r>
      <w:proofErr w:type="spellEnd"/>
      <w:r w:rsidRPr="002C63A6">
        <w:rPr>
          <w:lang w:val="en-US"/>
        </w:rPr>
        <w:t xml:space="preserve"> </w:t>
      </w:r>
      <w:proofErr w:type="spellStart"/>
      <w:r w:rsidRPr="002C63A6">
        <w:rPr>
          <w:lang w:val="en-US"/>
        </w:rPr>
        <w:t>bahwa</w:t>
      </w:r>
      <w:proofErr w:type="spellEnd"/>
      <w:r w:rsidRPr="002C63A6">
        <w:rPr>
          <w:lang w:val="en-US"/>
        </w:rPr>
        <w:t xml:space="preserve"> </w:t>
      </w:r>
      <w:proofErr w:type="spellStart"/>
      <w:r w:rsidRPr="002C63A6">
        <w:rPr>
          <w:lang w:val="en-US"/>
        </w:rPr>
        <w:t>penambahan</w:t>
      </w:r>
      <w:proofErr w:type="spellEnd"/>
      <w:r w:rsidRPr="002C63A6">
        <w:rPr>
          <w:lang w:val="en-US"/>
        </w:rPr>
        <w:t xml:space="preserve"> Current Ratio (CR) </w:t>
      </w:r>
      <w:proofErr w:type="spellStart"/>
      <w:r w:rsidRPr="002C63A6">
        <w:rPr>
          <w:lang w:val="en-US"/>
        </w:rPr>
        <w:t>akan</w:t>
      </w:r>
      <w:proofErr w:type="spellEnd"/>
      <w:r w:rsidRPr="002C63A6">
        <w:rPr>
          <w:lang w:val="en-US"/>
        </w:rPr>
        <w:t xml:space="preserve"> </w:t>
      </w:r>
      <w:proofErr w:type="spellStart"/>
      <w:r w:rsidRPr="002C63A6">
        <w:rPr>
          <w:lang w:val="en-US"/>
        </w:rPr>
        <w:t>meningkatkan</w:t>
      </w:r>
      <w:proofErr w:type="spellEnd"/>
      <w:r w:rsidRPr="002C63A6">
        <w:rPr>
          <w:lang w:val="en-US"/>
        </w:rPr>
        <w:t xml:space="preserve"> Net Profit Margin (NPM) </w:t>
      </w:r>
      <w:proofErr w:type="spellStart"/>
      <w:r w:rsidRPr="002C63A6">
        <w:rPr>
          <w:lang w:val="en-US"/>
        </w:rPr>
        <w:t>sebesar</w:t>
      </w:r>
      <w:proofErr w:type="spellEnd"/>
      <w:r w:rsidRPr="002C63A6">
        <w:rPr>
          <w:lang w:val="en-US"/>
        </w:rPr>
        <w:t xml:space="preserve"> 0,787.</w:t>
      </w:r>
    </w:p>
    <w:p w14:paraId="00121AC0" w14:textId="77777777" w:rsidR="002C63A6" w:rsidRDefault="002C63A6" w:rsidP="002C63A6">
      <w:pPr>
        <w:ind w:left="180"/>
        <w:jc w:val="both"/>
        <w:rPr>
          <w:lang w:val="en-US"/>
        </w:rPr>
      </w:pPr>
      <w:r w:rsidRPr="002C63A6">
        <w:rPr>
          <w:lang w:val="en-US"/>
        </w:rPr>
        <w:t xml:space="preserve">Uji </w:t>
      </w:r>
      <w:proofErr w:type="spellStart"/>
      <w:r w:rsidRPr="002C63A6">
        <w:rPr>
          <w:lang w:val="en-US"/>
        </w:rPr>
        <w:t>koefisien</w:t>
      </w:r>
      <w:proofErr w:type="spellEnd"/>
      <w:r w:rsidRPr="002C63A6">
        <w:rPr>
          <w:lang w:val="en-US"/>
        </w:rPr>
        <w:t xml:space="preserve"> </w:t>
      </w:r>
      <w:proofErr w:type="spellStart"/>
      <w:r w:rsidRPr="002C63A6">
        <w:rPr>
          <w:lang w:val="en-US"/>
        </w:rPr>
        <w:t>determinasi</w:t>
      </w:r>
      <w:proofErr w:type="spellEnd"/>
      <w:r w:rsidRPr="002C63A6">
        <w:rPr>
          <w:lang w:val="en-US"/>
        </w:rPr>
        <w:t xml:space="preserve"> (R-squared) </w:t>
      </w:r>
      <w:proofErr w:type="spellStart"/>
      <w:r w:rsidRPr="002C63A6">
        <w:rPr>
          <w:lang w:val="en-US"/>
        </w:rPr>
        <w:t>menunjukkan</w:t>
      </w:r>
      <w:proofErr w:type="spellEnd"/>
      <w:r w:rsidRPr="002C63A6">
        <w:rPr>
          <w:lang w:val="en-US"/>
        </w:rPr>
        <w:t xml:space="preserve"> </w:t>
      </w:r>
      <w:proofErr w:type="spellStart"/>
      <w:r w:rsidRPr="002C63A6">
        <w:rPr>
          <w:lang w:val="en-US"/>
        </w:rPr>
        <w:t>bahwa</w:t>
      </w:r>
      <w:proofErr w:type="spellEnd"/>
      <w:r w:rsidRPr="002C63A6">
        <w:rPr>
          <w:lang w:val="en-US"/>
        </w:rPr>
        <w:t xml:space="preserve"> </w:t>
      </w:r>
      <w:proofErr w:type="spellStart"/>
      <w:r w:rsidRPr="002C63A6">
        <w:rPr>
          <w:lang w:val="en-US"/>
        </w:rPr>
        <w:t>sebesar</w:t>
      </w:r>
      <w:proofErr w:type="spellEnd"/>
      <w:r w:rsidRPr="002C63A6">
        <w:rPr>
          <w:lang w:val="en-US"/>
        </w:rPr>
        <w:t xml:space="preserve"> 79,1% </w:t>
      </w:r>
      <w:proofErr w:type="spellStart"/>
      <w:r w:rsidRPr="002C63A6">
        <w:rPr>
          <w:lang w:val="en-US"/>
        </w:rPr>
        <w:t>variabilitas</w:t>
      </w:r>
      <w:proofErr w:type="spellEnd"/>
      <w:r w:rsidRPr="002C63A6">
        <w:rPr>
          <w:lang w:val="en-US"/>
        </w:rPr>
        <w:t xml:space="preserve"> Net Profit Margin (NPM) </w:t>
      </w:r>
      <w:proofErr w:type="spellStart"/>
      <w:r w:rsidRPr="002C63A6">
        <w:rPr>
          <w:lang w:val="en-US"/>
        </w:rPr>
        <w:t>dapat</w:t>
      </w:r>
      <w:proofErr w:type="spellEnd"/>
      <w:r w:rsidRPr="002C63A6">
        <w:rPr>
          <w:lang w:val="en-US"/>
        </w:rPr>
        <w:t xml:space="preserve"> </w:t>
      </w:r>
      <w:proofErr w:type="spellStart"/>
      <w:r w:rsidRPr="002C63A6">
        <w:rPr>
          <w:lang w:val="en-US"/>
        </w:rPr>
        <w:t>dijelaskan</w:t>
      </w:r>
      <w:proofErr w:type="spellEnd"/>
      <w:r w:rsidRPr="002C63A6">
        <w:rPr>
          <w:lang w:val="en-US"/>
        </w:rPr>
        <w:t xml:space="preserve"> oleh </w:t>
      </w:r>
      <w:proofErr w:type="spellStart"/>
      <w:r w:rsidRPr="002C63A6">
        <w:rPr>
          <w:lang w:val="en-US"/>
        </w:rPr>
        <w:t>variabel</w:t>
      </w:r>
      <w:proofErr w:type="spellEnd"/>
      <w:r w:rsidRPr="002C63A6">
        <w:rPr>
          <w:lang w:val="en-US"/>
        </w:rPr>
        <w:t xml:space="preserve"> Current Ratio (CR). </w:t>
      </w:r>
      <w:proofErr w:type="spellStart"/>
      <w:r w:rsidRPr="002C63A6">
        <w:rPr>
          <w:lang w:val="en-US"/>
        </w:rPr>
        <w:t>Sisanya</w:t>
      </w:r>
      <w:proofErr w:type="spellEnd"/>
      <w:r w:rsidRPr="002C63A6">
        <w:rPr>
          <w:lang w:val="en-US"/>
        </w:rPr>
        <w:t xml:space="preserve">, 20,9%, </w:t>
      </w:r>
      <w:proofErr w:type="spellStart"/>
      <w:r w:rsidRPr="002C63A6">
        <w:rPr>
          <w:lang w:val="en-US"/>
        </w:rPr>
        <w:t>kemungkinan</w:t>
      </w:r>
      <w:proofErr w:type="spellEnd"/>
      <w:r w:rsidRPr="002C63A6">
        <w:rPr>
          <w:lang w:val="en-US"/>
        </w:rPr>
        <w:t xml:space="preserve"> </w:t>
      </w:r>
      <w:proofErr w:type="spellStart"/>
      <w:r w:rsidRPr="002C63A6">
        <w:rPr>
          <w:lang w:val="en-US"/>
        </w:rPr>
        <w:t>dipengaruhi</w:t>
      </w:r>
      <w:proofErr w:type="spellEnd"/>
      <w:r w:rsidRPr="002C63A6">
        <w:rPr>
          <w:lang w:val="en-US"/>
        </w:rPr>
        <w:t xml:space="preserve"> oleh </w:t>
      </w:r>
      <w:proofErr w:type="spellStart"/>
      <w:r w:rsidRPr="002C63A6">
        <w:rPr>
          <w:lang w:val="en-US"/>
        </w:rPr>
        <w:t>faktor-faktor</w:t>
      </w:r>
      <w:proofErr w:type="spellEnd"/>
      <w:r w:rsidRPr="002C63A6">
        <w:rPr>
          <w:lang w:val="en-US"/>
        </w:rPr>
        <w:t xml:space="preserve"> lain yang </w:t>
      </w:r>
      <w:proofErr w:type="spellStart"/>
      <w:r w:rsidRPr="002C63A6">
        <w:rPr>
          <w:lang w:val="en-US"/>
        </w:rPr>
        <w:t>tidak</w:t>
      </w:r>
      <w:proofErr w:type="spellEnd"/>
      <w:r w:rsidRPr="002C63A6">
        <w:rPr>
          <w:lang w:val="en-US"/>
        </w:rPr>
        <w:t xml:space="preserve"> </w:t>
      </w:r>
      <w:proofErr w:type="spellStart"/>
      <w:r w:rsidRPr="002C63A6">
        <w:rPr>
          <w:lang w:val="en-US"/>
        </w:rPr>
        <w:t>dimasukkan</w:t>
      </w:r>
      <w:proofErr w:type="spellEnd"/>
      <w:r w:rsidRPr="002C63A6">
        <w:rPr>
          <w:lang w:val="en-US"/>
        </w:rPr>
        <w:t xml:space="preserve"> </w:t>
      </w:r>
      <w:proofErr w:type="spellStart"/>
      <w:r w:rsidRPr="002C63A6">
        <w:rPr>
          <w:lang w:val="en-US"/>
        </w:rPr>
        <w:t>dalam</w:t>
      </w:r>
      <w:proofErr w:type="spellEnd"/>
      <w:r w:rsidRPr="002C63A6">
        <w:rPr>
          <w:lang w:val="en-US"/>
        </w:rPr>
        <w:t xml:space="preserve"> model.</w:t>
      </w:r>
    </w:p>
    <w:p w14:paraId="488BC016" w14:textId="6D6759F5" w:rsidR="002C63A6" w:rsidRPr="002C63A6" w:rsidRDefault="002C63A6" w:rsidP="002C63A6">
      <w:pPr>
        <w:ind w:left="180"/>
        <w:jc w:val="both"/>
        <w:rPr>
          <w:lang w:val="en-US"/>
        </w:rPr>
      </w:pPr>
      <w:r w:rsidRPr="002C63A6">
        <w:rPr>
          <w:lang w:val="en-US"/>
        </w:rPr>
        <w:t xml:space="preserve">Hasil </w:t>
      </w:r>
      <w:proofErr w:type="spellStart"/>
      <w:r w:rsidRPr="002C63A6">
        <w:rPr>
          <w:lang w:val="en-US"/>
        </w:rPr>
        <w:t>penelitian</w:t>
      </w:r>
      <w:proofErr w:type="spellEnd"/>
      <w:r w:rsidRPr="002C63A6">
        <w:rPr>
          <w:lang w:val="en-US"/>
        </w:rPr>
        <w:t xml:space="preserve"> </w:t>
      </w:r>
      <w:proofErr w:type="spellStart"/>
      <w:r w:rsidRPr="002C63A6">
        <w:rPr>
          <w:lang w:val="en-US"/>
        </w:rPr>
        <w:t>ini</w:t>
      </w:r>
      <w:proofErr w:type="spellEnd"/>
      <w:r w:rsidRPr="002C63A6">
        <w:rPr>
          <w:lang w:val="en-US"/>
        </w:rPr>
        <w:t xml:space="preserve"> </w:t>
      </w:r>
      <w:proofErr w:type="spellStart"/>
      <w:r w:rsidRPr="002C63A6">
        <w:rPr>
          <w:lang w:val="en-US"/>
        </w:rPr>
        <w:t>sejalan</w:t>
      </w:r>
      <w:proofErr w:type="spellEnd"/>
      <w:r w:rsidRPr="002C63A6">
        <w:rPr>
          <w:lang w:val="en-US"/>
        </w:rPr>
        <w:t xml:space="preserve"> </w:t>
      </w:r>
      <w:proofErr w:type="spellStart"/>
      <w:r w:rsidRPr="002C63A6">
        <w:rPr>
          <w:lang w:val="en-US"/>
        </w:rPr>
        <w:t>dengan</w:t>
      </w:r>
      <w:proofErr w:type="spellEnd"/>
      <w:r w:rsidRPr="002C63A6">
        <w:rPr>
          <w:lang w:val="en-US"/>
        </w:rPr>
        <w:t xml:space="preserve"> </w:t>
      </w:r>
      <w:proofErr w:type="spellStart"/>
      <w:r w:rsidRPr="002C63A6">
        <w:rPr>
          <w:lang w:val="en-US"/>
        </w:rPr>
        <w:t>penelitian</w:t>
      </w:r>
      <w:proofErr w:type="spellEnd"/>
      <w:r w:rsidRPr="002C63A6">
        <w:rPr>
          <w:lang w:val="en-US"/>
        </w:rPr>
        <w:t xml:space="preserve"> Nita Dwi Lestari</w:t>
      </w:r>
      <w:r>
        <w:rPr>
          <w:lang w:val="en-US"/>
        </w:rPr>
        <w:t xml:space="preserve"> </w:t>
      </w:r>
      <w:r w:rsidRPr="002C63A6">
        <w:rPr>
          <w:lang w:val="en-US"/>
        </w:rPr>
        <w:t>(2021)</w:t>
      </w:r>
      <w:r>
        <w:rPr>
          <w:lang w:val="en-US"/>
        </w:rPr>
        <w:t xml:space="preserve"> yang </w:t>
      </w:r>
      <w:proofErr w:type="spellStart"/>
      <w:r w:rsidRPr="002C63A6">
        <w:rPr>
          <w:lang w:val="en-US"/>
        </w:rPr>
        <w:t>menyatakan</w:t>
      </w:r>
      <w:proofErr w:type="spellEnd"/>
      <w:r w:rsidRPr="002C63A6">
        <w:rPr>
          <w:lang w:val="en-US"/>
        </w:rPr>
        <w:t xml:space="preserve"> </w:t>
      </w:r>
      <w:proofErr w:type="spellStart"/>
      <w:r w:rsidRPr="002C63A6">
        <w:rPr>
          <w:lang w:val="en-US"/>
        </w:rPr>
        <w:t>bahwa</w:t>
      </w:r>
      <w:proofErr w:type="spellEnd"/>
      <w:r w:rsidRPr="002C63A6">
        <w:rPr>
          <w:lang w:val="en-US"/>
        </w:rPr>
        <w:t xml:space="preserve"> "Current Ratio </w:t>
      </w:r>
      <w:proofErr w:type="spellStart"/>
      <w:r w:rsidRPr="002C63A6">
        <w:rPr>
          <w:lang w:val="en-US"/>
        </w:rPr>
        <w:t>memiliki</w:t>
      </w:r>
      <w:proofErr w:type="spellEnd"/>
      <w:r w:rsidRPr="002C63A6">
        <w:rPr>
          <w:lang w:val="en-US"/>
        </w:rPr>
        <w:t xml:space="preserve"> </w:t>
      </w:r>
      <w:proofErr w:type="spellStart"/>
      <w:r w:rsidRPr="002C63A6">
        <w:rPr>
          <w:lang w:val="en-US"/>
        </w:rPr>
        <w:t>dampak</w:t>
      </w:r>
      <w:proofErr w:type="spellEnd"/>
      <w:r w:rsidRPr="002C63A6">
        <w:rPr>
          <w:lang w:val="en-US"/>
        </w:rPr>
        <w:t xml:space="preserve"> </w:t>
      </w:r>
      <w:proofErr w:type="spellStart"/>
      <w:r w:rsidRPr="002C63A6">
        <w:rPr>
          <w:lang w:val="en-US"/>
        </w:rPr>
        <w:t>positif</w:t>
      </w:r>
      <w:proofErr w:type="spellEnd"/>
      <w:r w:rsidRPr="002C63A6">
        <w:rPr>
          <w:lang w:val="en-US"/>
        </w:rPr>
        <w:t xml:space="preserve"> dan </w:t>
      </w:r>
      <w:proofErr w:type="spellStart"/>
      <w:r w:rsidRPr="002C63A6">
        <w:rPr>
          <w:lang w:val="en-US"/>
        </w:rPr>
        <w:t>signifikan</w:t>
      </w:r>
      <w:proofErr w:type="spellEnd"/>
      <w:r w:rsidRPr="002C63A6">
        <w:rPr>
          <w:lang w:val="en-US"/>
        </w:rPr>
        <w:t xml:space="preserve"> </w:t>
      </w:r>
      <w:proofErr w:type="spellStart"/>
      <w:r w:rsidRPr="002C63A6">
        <w:rPr>
          <w:lang w:val="en-US"/>
        </w:rPr>
        <w:t>terhadap</w:t>
      </w:r>
      <w:proofErr w:type="spellEnd"/>
      <w:r w:rsidRPr="002C63A6">
        <w:rPr>
          <w:lang w:val="en-US"/>
        </w:rPr>
        <w:t xml:space="preserve"> Net Profit Margin </w:t>
      </w:r>
      <w:proofErr w:type="spellStart"/>
      <w:r w:rsidRPr="002C63A6">
        <w:rPr>
          <w:lang w:val="en-US"/>
        </w:rPr>
        <w:t>perusahaan</w:t>
      </w:r>
      <w:proofErr w:type="spellEnd"/>
      <w:r w:rsidRPr="002C63A6">
        <w:rPr>
          <w:lang w:val="en-US"/>
        </w:rPr>
        <w:t xml:space="preserve">." </w:t>
      </w:r>
      <w:proofErr w:type="spellStart"/>
      <w:r w:rsidRPr="002C63A6">
        <w:rPr>
          <w:lang w:val="en-US"/>
        </w:rPr>
        <w:t>Temuan</w:t>
      </w:r>
      <w:proofErr w:type="spellEnd"/>
      <w:r w:rsidRPr="002C63A6">
        <w:rPr>
          <w:lang w:val="en-US"/>
        </w:rPr>
        <w:t xml:space="preserve"> </w:t>
      </w:r>
      <w:proofErr w:type="spellStart"/>
      <w:r w:rsidRPr="002C63A6">
        <w:rPr>
          <w:lang w:val="en-US"/>
        </w:rPr>
        <w:t>ini</w:t>
      </w:r>
      <w:proofErr w:type="spellEnd"/>
      <w:r w:rsidRPr="002C63A6">
        <w:rPr>
          <w:lang w:val="en-US"/>
        </w:rPr>
        <w:t xml:space="preserve"> </w:t>
      </w:r>
      <w:proofErr w:type="spellStart"/>
      <w:r w:rsidRPr="002C63A6">
        <w:rPr>
          <w:lang w:val="en-US"/>
        </w:rPr>
        <w:t>memberikan</w:t>
      </w:r>
      <w:proofErr w:type="spellEnd"/>
      <w:r w:rsidRPr="002C63A6">
        <w:rPr>
          <w:lang w:val="en-US"/>
        </w:rPr>
        <w:t xml:space="preserve"> </w:t>
      </w:r>
      <w:proofErr w:type="spellStart"/>
      <w:r w:rsidRPr="002C63A6">
        <w:rPr>
          <w:lang w:val="en-US"/>
        </w:rPr>
        <w:t>landasan</w:t>
      </w:r>
      <w:proofErr w:type="spellEnd"/>
      <w:r w:rsidRPr="002C63A6">
        <w:rPr>
          <w:lang w:val="en-US"/>
        </w:rPr>
        <w:t xml:space="preserve"> </w:t>
      </w:r>
      <w:proofErr w:type="spellStart"/>
      <w:r w:rsidRPr="002C63A6">
        <w:rPr>
          <w:lang w:val="en-US"/>
        </w:rPr>
        <w:t>teoritis</w:t>
      </w:r>
      <w:proofErr w:type="spellEnd"/>
      <w:r w:rsidRPr="002C63A6">
        <w:rPr>
          <w:lang w:val="en-US"/>
        </w:rPr>
        <w:t xml:space="preserve"> yang </w:t>
      </w:r>
      <w:proofErr w:type="spellStart"/>
      <w:r w:rsidRPr="002C63A6">
        <w:rPr>
          <w:lang w:val="en-US"/>
        </w:rPr>
        <w:t>kuat</w:t>
      </w:r>
      <w:proofErr w:type="spellEnd"/>
      <w:r w:rsidRPr="002C63A6">
        <w:rPr>
          <w:lang w:val="en-US"/>
        </w:rPr>
        <w:t xml:space="preserve"> </w:t>
      </w:r>
      <w:proofErr w:type="spellStart"/>
      <w:r w:rsidRPr="002C63A6">
        <w:rPr>
          <w:lang w:val="en-US"/>
        </w:rPr>
        <w:t>untuk</w:t>
      </w:r>
      <w:proofErr w:type="spellEnd"/>
      <w:r w:rsidRPr="002C63A6">
        <w:rPr>
          <w:lang w:val="en-US"/>
        </w:rPr>
        <w:t xml:space="preserve"> </w:t>
      </w:r>
      <w:proofErr w:type="spellStart"/>
      <w:r w:rsidRPr="002C63A6">
        <w:rPr>
          <w:lang w:val="en-US"/>
        </w:rPr>
        <w:t>hasil</w:t>
      </w:r>
      <w:proofErr w:type="spellEnd"/>
      <w:r w:rsidRPr="002C63A6">
        <w:rPr>
          <w:lang w:val="en-US"/>
        </w:rPr>
        <w:t xml:space="preserve"> </w:t>
      </w:r>
      <w:proofErr w:type="spellStart"/>
      <w:r w:rsidRPr="002C63A6">
        <w:rPr>
          <w:lang w:val="en-US"/>
        </w:rPr>
        <w:t>penelitian</w:t>
      </w:r>
      <w:proofErr w:type="spellEnd"/>
      <w:r w:rsidRPr="002C63A6">
        <w:rPr>
          <w:lang w:val="en-US"/>
        </w:rPr>
        <w:t xml:space="preserve"> </w:t>
      </w:r>
      <w:proofErr w:type="spellStart"/>
      <w:r w:rsidRPr="002C63A6">
        <w:rPr>
          <w:lang w:val="en-US"/>
        </w:rPr>
        <w:t>saat</w:t>
      </w:r>
      <w:proofErr w:type="spellEnd"/>
      <w:r w:rsidRPr="002C63A6">
        <w:rPr>
          <w:lang w:val="en-US"/>
        </w:rPr>
        <w:t xml:space="preserve"> </w:t>
      </w:r>
      <w:proofErr w:type="spellStart"/>
      <w:r w:rsidRPr="002C63A6">
        <w:rPr>
          <w:lang w:val="en-US"/>
        </w:rPr>
        <w:t>ini</w:t>
      </w:r>
      <w:proofErr w:type="spellEnd"/>
      <w:r w:rsidRPr="002C63A6">
        <w:rPr>
          <w:lang w:val="en-US"/>
        </w:rPr>
        <w:t xml:space="preserve">, </w:t>
      </w:r>
      <w:proofErr w:type="spellStart"/>
      <w:r w:rsidRPr="002C63A6">
        <w:rPr>
          <w:lang w:val="en-US"/>
        </w:rPr>
        <w:t>mendukung</w:t>
      </w:r>
      <w:proofErr w:type="spellEnd"/>
      <w:r w:rsidRPr="002C63A6">
        <w:rPr>
          <w:lang w:val="en-US"/>
        </w:rPr>
        <w:t xml:space="preserve"> </w:t>
      </w:r>
      <w:proofErr w:type="spellStart"/>
      <w:r w:rsidRPr="002C63A6">
        <w:rPr>
          <w:lang w:val="en-US"/>
        </w:rPr>
        <w:t>pandangan</w:t>
      </w:r>
      <w:proofErr w:type="spellEnd"/>
      <w:r w:rsidRPr="002C63A6">
        <w:rPr>
          <w:lang w:val="en-US"/>
        </w:rPr>
        <w:t xml:space="preserve"> </w:t>
      </w:r>
      <w:proofErr w:type="spellStart"/>
      <w:r w:rsidRPr="002C63A6">
        <w:rPr>
          <w:lang w:val="en-US"/>
        </w:rPr>
        <w:t>bahwa</w:t>
      </w:r>
      <w:proofErr w:type="spellEnd"/>
      <w:r w:rsidRPr="002C63A6">
        <w:rPr>
          <w:lang w:val="en-US"/>
        </w:rPr>
        <w:t xml:space="preserve"> </w:t>
      </w:r>
      <w:proofErr w:type="spellStart"/>
      <w:r w:rsidRPr="002C63A6">
        <w:rPr>
          <w:lang w:val="en-US"/>
        </w:rPr>
        <w:t>hubungan</w:t>
      </w:r>
      <w:proofErr w:type="spellEnd"/>
      <w:r w:rsidRPr="002C63A6">
        <w:rPr>
          <w:lang w:val="en-US"/>
        </w:rPr>
        <w:t xml:space="preserve"> </w:t>
      </w:r>
      <w:proofErr w:type="spellStart"/>
      <w:r w:rsidRPr="002C63A6">
        <w:rPr>
          <w:lang w:val="en-US"/>
        </w:rPr>
        <w:t>antara</w:t>
      </w:r>
      <w:proofErr w:type="spellEnd"/>
      <w:r w:rsidRPr="002C63A6">
        <w:rPr>
          <w:lang w:val="en-US"/>
        </w:rPr>
        <w:t xml:space="preserve"> Current Ratio dan Net Profit Margin </w:t>
      </w:r>
      <w:proofErr w:type="spellStart"/>
      <w:r w:rsidRPr="002C63A6">
        <w:rPr>
          <w:lang w:val="en-US"/>
        </w:rPr>
        <w:t>adalah</w:t>
      </w:r>
      <w:proofErr w:type="spellEnd"/>
      <w:r w:rsidRPr="002C63A6">
        <w:rPr>
          <w:lang w:val="en-US"/>
        </w:rPr>
        <w:t xml:space="preserve"> </w:t>
      </w:r>
      <w:proofErr w:type="spellStart"/>
      <w:r w:rsidRPr="002C63A6">
        <w:rPr>
          <w:lang w:val="en-US"/>
        </w:rPr>
        <w:t>fenomena</w:t>
      </w:r>
      <w:proofErr w:type="spellEnd"/>
      <w:r w:rsidRPr="002C63A6">
        <w:rPr>
          <w:lang w:val="en-US"/>
        </w:rPr>
        <w:t xml:space="preserve"> yang </w:t>
      </w:r>
      <w:proofErr w:type="spellStart"/>
      <w:r w:rsidRPr="002C63A6">
        <w:rPr>
          <w:lang w:val="en-US"/>
        </w:rPr>
        <w:t>dapat</w:t>
      </w:r>
      <w:proofErr w:type="spellEnd"/>
      <w:r w:rsidRPr="002C63A6">
        <w:rPr>
          <w:lang w:val="en-US"/>
        </w:rPr>
        <w:t xml:space="preserve"> </w:t>
      </w:r>
      <w:proofErr w:type="spellStart"/>
      <w:r w:rsidRPr="002C63A6">
        <w:rPr>
          <w:lang w:val="en-US"/>
        </w:rPr>
        <w:t>diandalkan</w:t>
      </w:r>
      <w:proofErr w:type="spellEnd"/>
      <w:r w:rsidRPr="002C63A6">
        <w:rPr>
          <w:lang w:val="en-US"/>
        </w:rPr>
        <w:t>.</w:t>
      </w:r>
    </w:p>
    <w:p w14:paraId="019C7F87" w14:textId="6797C76D" w:rsidR="002C63A6" w:rsidRPr="002C63A6" w:rsidRDefault="002C63A6" w:rsidP="002C63A6">
      <w:pPr>
        <w:ind w:left="180"/>
        <w:jc w:val="both"/>
        <w:rPr>
          <w:lang w:val="en-US"/>
        </w:rPr>
      </w:pPr>
      <w:proofErr w:type="spellStart"/>
      <w:r w:rsidRPr="002C63A6">
        <w:rPr>
          <w:lang w:val="en-US"/>
        </w:rPr>
        <w:t>Berdasarkan</w:t>
      </w:r>
      <w:proofErr w:type="spellEnd"/>
      <w:r w:rsidRPr="002C63A6">
        <w:rPr>
          <w:lang w:val="en-US"/>
        </w:rPr>
        <w:t xml:space="preserve"> </w:t>
      </w:r>
      <w:proofErr w:type="spellStart"/>
      <w:r w:rsidRPr="002C63A6">
        <w:rPr>
          <w:lang w:val="en-US"/>
        </w:rPr>
        <w:t>serangkaian</w:t>
      </w:r>
      <w:proofErr w:type="spellEnd"/>
      <w:r w:rsidRPr="002C63A6">
        <w:rPr>
          <w:lang w:val="en-US"/>
        </w:rPr>
        <w:t xml:space="preserve"> </w:t>
      </w:r>
      <w:proofErr w:type="spellStart"/>
      <w:r w:rsidRPr="002C63A6">
        <w:rPr>
          <w:lang w:val="en-US"/>
        </w:rPr>
        <w:t>pengujian</w:t>
      </w:r>
      <w:proofErr w:type="spellEnd"/>
      <w:r w:rsidRPr="002C63A6">
        <w:rPr>
          <w:lang w:val="en-US"/>
        </w:rPr>
        <w:t xml:space="preserve"> dan </w:t>
      </w:r>
      <w:proofErr w:type="spellStart"/>
      <w:r w:rsidRPr="002C63A6">
        <w:rPr>
          <w:lang w:val="en-US"/>
        </w:rPr>
        <w:t>analisis</w:t>
      </w:r>
      <w:proofErr w:type="spellEnd"/>
      <w:r w:rsidRPr="002C63A6">
        <w:rPr>
          <w:lang w:val="en-US"/>
        </w:rPr>
        <w:t xml:space="preserve">, </w:t>
      </w:r>
      <w:proofErr w:type="spellStart"/>
      <w:r w:rsidR="00F6479D">
        <w:rPr>
          <w:lang w:val="en-US"/>
        </w:rPr>
        <w:t>maka</w:t>
      </w:r>
      <w:proofErr w:type="spellEnd"/>
      <w:r w:rsidR="00F6479D">
        <w:rPr>
          <w:lang w:val="en-US"/>
        </w:rPr>
        <w:t xml:space="preserve"> </w:t>
      </w:r>
      <w:proofErr w:type="spellStart"/>
      <w:r w:rsidR="00F6479D">
        <w:rPr>
          <w:lang w:val="en-US"/>
        </w:rPr>
        <w:t>dapat</w:t>
      </w:r>
      <w:proofErr w:type="spellEnd"/>
      <w:r w:rsidR="00F6479D">
        <w:rPr>
          <w:lang w:val="en-US"/>
        </w:rPr>
        <w:t xml:space="preserve"> </w:t>
      </w:r>
      <w:proofErr w:type="spellStart"/>
      <w:r w:rsidR="00F6479D">
        <w:rPr>
          <w:lang w:val="en-US"/>
        </w:rPr>
        <w:t>diketahui</w:t>
      </w:r>
      <w:proofErr w:type="spellEnd"/>
      <w:r w:rsidRPr="002C63A6">
        <w:rPr>
          <w:lang w:val="en-US"/>
        </w:rPr>
        <w:t xml:space="preserve"> </w:t>
      </w:r>
      <w:proofErr w:type="spellStart"/>
      <w:r w:rsidRPr="002C63A6">
        <w:rPr>
          <w:lang w:val="en-US"/>
        </w:rPr>
        <w:t>bahwa</w:t>
      </w:r>
      <w:proofErr w:type="spellEnd"/>
      <w:r w:rsidRPr="002C63A6">
        <w:rPr>
          <w:lang w:val="en-US"/>
        </w:rPr>
        <w:t xml:space="preserve"> Current Ratio (CR) </w:t>
      </w:r>
      <w:proofErr w:type="spellStart"/>
      <w:r w:rsidRPr="002C63A6">
        <w:rPr>
          <w:lang w:val="en-US"/>
        </w:rPr>
        <w:t>berpengaruh</w:t>
      </w:r>
      <w:proofErr w:type="spellEnd"/>
      <w:r w:rsidRPr="002C63A6">
        <w:rPr>
          <w:lang w:val="en-US"/>
        </w:rPr>
        <w:t xml:space="preserve"> </w:t>
      </w:r>
      <w:proofErr w:type="spellStart"/>
      <w:r w:rsidRPr="002C63A6">
        <w:rPr>
          <w:lang w:val="en-US"/>
        </w:rPr>
        <w:t>secara</w:t>
      </w:r>
      <w:proofErr w:type="spellEnd"/>
      <w:r w:rsidRPr="002C63A6">
        <w:rPr>
          <w:lang w:val="en-US"/>
        </w:rPr>
        <w:t xml:space="preserve"> </w:t>
      </w:r>
      <w:proofErr w:type="spellStart"/>
      <w:r w:rsidRPr="002C63A6">
        <w:rPr>
          <w:lang w:val="en-US"/>
        </w:rPr>
        <w:t>positif</w:t>
      </w:r>
      <w:proofErr w:type="spellEnd"/>
      <w:r w:rsidRPr="002C63A6">
        <w:rPr>
          <w:lang w:val="en-US"/>
        </w:rPr>
        <w:t xml:space="preserve"> dan </w:t>
      </w:r>
      <w:proofErr w:type="spellStart"/>
      <w:r w:rsidRPr="002C63A6">
        <w:rPr>
          <w:lang w:val="en-US"/>
        </w:rPr>
        <w:t>signifikan</w:t>
      </w:r>
      <w:proofErr w:type="spellEnd"/>
      <w:r w:rsidRPr="002C63A6">
        <w:rPr>
          <w:lang w:val="en-US"/>
        </w:rPr>
        <w:t xml:space="preserve"> </w:t>
      </w:r>
      <w:proofErr w:type="spellStart"/>
      <w:r w:rsidRPr="002C63A6">
        <w:rPr>
          <w:lang w:val="en-US"/>
        </w:rPr>
        <w:t>terhadap</w:t>
      </w:r>
      <w:proofErr w:type="spellEnd"/>
      <w:r w:rsidRPr="002C63A6">
        <w:rPr>
          <w:lang w:val="en-US"/>
        </w:rPr>
        <w:t xml:space="preserve"> Net Profit Margin (NPM). Hal </w:t>
      </w:r>
      <w:proofErr w:type="spellStart"/>
      <w:r w:rsidRPr="002C63A6">
        <w:rPr>
          <w:lang w:val="en-US"/>
        </w:rPr>
        <w:t>ini</w:t>
      </w:r>
      <w:proofErr w:type="spellEnd"/>
      <w:r w:rsidRPr="002C63A6">
        <w:rPr>
          <w:lang w:val="en-US"/>
        </w:rPr>
        <w:t xml:space="preserve"> </w:t>
      </w:r>
      <w:proofErr w:type="spellStart"/>
      <w:r w:rsidRPr="002C63A6">
        <w:rPr>
          <w:lang w:val="en-US"/>
        </w:rPr>
        <w:t>terbukti</w:t>
      </w:r>
      <w:proofErr w:type="spellEnd"/>
      <w:r w:rsidRPr="002C63A6">
        <w:rPr>
          <w:lang w:val="en-US"/>
        </w:rPr>
        <w:t xml:space="preserve"> </w:t>
      </w:r>
      <w:proofErr w:type="spellStart"/>
      <w:r w:rsidRPr="002C63A6">
        <w:rPr>
          <w:lang w:val="en-US"/>
        </w:rPr>
        <w:t>dari</w:t>
      </w:r>
      <w:proofErr w:type="spellEnd"/>
      <w:r w:rsidRPr="002C63A6">
        <w:rPr>
          <w:lang w:val="en-US"/>
        </w:rPr>
        <w:t xml:space="preserve"> </w:t>
      </w:r>
      <w:proofErr w:type="spellStart"/>
      <w:r w:rsidRPr="002C63A6">
        <w:rPr>
          <w:lang w:val="en-US"/>
        </w:rPr>
        <w:t>konsistensi</w:t>
      </w:r>
      <w:proofErr w:type="spellEnd"/>
      <w:r w:rsidRPr="002C63A6">
        <w:rPr>
          <w:lang w:val="en-US"/>
        </w:rPr>
        <w:t xml:space="preserve"> </w:t>
      </w:r>
      <w:proofErr w:type="spellStart"/>
      <w:r w:rsidRPr="002C63A6">
        <w:rPr>
          <w:lang w:val="en-US"/>
        </w:rPr>
        <w:t>hasil</w:t>
      </w:r>
      <w:proofErr w:type="spellEnd"/>
      <w:r w:rsidRPr="002C63A6">
        <w:rPr>
          <w:lang w:val="en-US"/>
        </w:rPr>
        <w:t xml:space="preserve"> uji t, </w:t>
      </w:r>
      <w:proofErr w:type="spellStart"/>
      <w:r w:rsidRPr="002C63A6">
        <w:rPr>
          <w:lang w:val="en-US"/>
        </w:rPr>
        <w:t>regresi</w:t>
      </w:r>
      <w:proofErr w:type="spellEnd"/>
      <w:r w:rsidRPr="002C63A6">
        <w:rPr>
          <w:lang w:val="en-US"/>
        </w:rPr>
        <w:t xml:space="preserve"> linier </w:t>
      </w:r>
      <w:proofErr w:type="spellStart"/>
      <w:r w:rsidRPr="002C63A6">
        <w:rPr>
          <w:lang w:val="en-US"/>
        </w:rPr>
        <w:t>berganda</w:t>
      </w:r>
      <w:proofErr w:type="spellEnd"/>
      <w:r w:rsidRPr="002C63A6">
        <w:rPr>
          <w:lang w:val="en-US"/>
        </w:rPr>
        <w:t xml:space="preserve">, dan uji </w:t>
      </w:r>
      <w:proofErr w:type="spellStart"/>
      <w:r w:rsidRPr="002C63A6">
        <w:rPr>
          <w:lang w:val="en-US"/>
        </w:rPr>
        <w:t>koefisien</w:t>
      </w:r>
      <w:proofErr w:type="spellEnd"/>
      <w:r w:rsidRPr="002C63A6">
        <w:rPr>
          <w:lang w:val="en-US"/>
        </w:rPr>
        <w:t xml:space="preserve"> </w:t>
      </w:r>
      <w:proofErr w:type="spellStart"/>
      <w:r w:rsidRPr="002C63A6">
        <w:rPr>
          <w:lang w:val="en-US"/>
        </w:rPr>
        <w:t>determinasi</w:t>
      </w:r>
      <w:proofErr w:type="spellEnd"/>
      <w:r w:rsidRPr="002C63A6">
        <w:rPr>
          <w:lang w:val="en-US"/>
        </w:rPr>
        <w:t xml:space="preserve"> yang </w:t>
      </w:r>
      <w:proofErr w:type="spellStart"/>
      <w:r w:rsidRPr="002C63A6">
        <w:rPr>
          <w:lang w:val="en-US"/>
        </w:rPr>
        <w:t>menunjukkan</w:t>
      </w:r>
      <w:proofErr w:type="spellEnd"/>
      <w:r w:rsidRPr="002C63A6">
        <w:rPr>
          <w:lang w:val="en-US"/>
        </w:rPr>
        <w:t xml:space="preserve"> </w:t>
      </w:r>
      <w:proofErr w:type="spellStart"/>
      <w:r w:rsidRPr="002C63A6">
        <w:rPr>
          <w:lang w:val="en-US"/>
        </w:rPr>
        <w:t>bahwa</w:t>
      </w:r>
      <w:proofErr w:type="spellEnd"/>
      <w:r w:rsidRPr="002C63A6">
        <w:rPr>
          <w:lang w:val="en-US"/>
        </w:rPr>
        <w:t xml:space="preserve"> </w:t>
      </w:r>
      <w:proofErr w:type="spellStart"/>
      <w:r w:rsidRPr="002C63A6">
        <w:rPr>
          <w:lang w:val="en-US"/>
        </w:rPr>
        <w:t>peningkatan</w:t>
      </w:r>
      <w:proofErr w:type="spellEnd"/>
      <w:r w:rsidRPr="002C63A6">
        <w:rPr>
          <w:lang w:val="en-US"/>
        </w:rPr>
        <w:t xml:space="preserve"> Current Ratio (CR) </w:t>
      </w:r>
      <w:proofErr w:type="spellStart"/>
      <w:r w:rsidRPr="002C63A6">
        <w:rPr>
          <w:lang w:val="en-US"/>
        </w:rPr>
        <w:t>akan</w:t>
      </w:r>
      <w:proofErr w:type="spellEnd"/>
      <w:r w:rsidRPr="002C63A6">
        <w:rPr>
          <w:lang w:val="en-US"/>
        </w:rPr>
        <w:t xml:space="preserve"> </w:t>
      </w:r>
      <w:proofErr w:type="spellStart"/>
      <w:r w:rsidRPr="002C63A6">
        <w:rPr>
          <w:lang w:val="en-US"/>
        </w:rPr>
        <w:t>berkontribusi</w:t>
      </w:r>
      <w:proofErr w:type="spellEnd"/>
      <w:r w:rsidRPr="002C63A6">
        <w:rPr>
          <w:lang w:val="en-US"/>
        </w:rPr>
        <w:t xml:space="preserve"> pada </w:t>
      </w:r>
      <w:proofErr w:type="spellStart"/>
      <w:r w:rsidRPr="002C63A6">
        <w:rPr>
          <w:lang w:val="en-US"/>
        </w:rPr>
        <w:t>peningkatan</w:t>
      </w:r>
      <w:proofErr w:type="spellEnd"/>
      <w:r w:rsidRPr="002C63A6">
        <w:rPr>
          <w:lang w:val="en-US"/>
        </w:rPr>
        <w:t xml:space="preserve"> Net Profit Margin (NPM). Oleh </w:t>
      </w:r>
      <w:proofErr w:type="spellStart"/>
      <w:r w:rsidRPr="002C63A6">
        <w:rPr>
          <w:lang w:val="en-US"/>
        </w:rPr>
        <w:t>karena</w:t>
      </w:r>
      <w:proofErr w:type="spellEnd"/>
      <w:r w:rsidRPr="002C63A6">
        <w:rPr>
          <w:lang w:val="en-US"/>
        </w:rPr>
        <w:t xml:space="preserve"> </w:t>
      </w:r>
      <w:proofErr w:type="spellStart"/>
      <w:r w:rsidRPr="002C63A6">
        <w:rPr>
          <w:lang w:val="en-US"/>
        </w:rPr>
        <w:t>itu</w:t>
      </w:r>
      <w:proofErr w:type="spellEnd"/>
      <w:r w:rsidRPr="002C63A6">
        <w:rPr>
          <w:lang w:val="en-US"/>
        </w:rPr>
        <w:t xml:space="preserve">, </w:t>
      </w:r>
      <w:proofErr w:type="spellStart"/>
      <w:r w:rsidRPr="002C63A6">
        <w:rPr>
          <w:lang w:val="en-US"/>
        </w:rPr>
        <w:t>hipotesis</w:t>
      </w:r>
      <w:proofErr w:type="spellEnd"/>
      <w:r w:rsidRPr="002C63A6">
        <w:rPr>
          <w:lang w:val="en-US"/>
        </w:rPr>
        <w:t xml:space="preserve"> H1, yang </w:t>
      </w:r>
      <w:proofErr w:type="spellStart"/>
      <w:r w:rsidRPr="002C63A6">
        <w:rPr>
          <w:lang w:val="en-US"/>
        </w:rPr>
        <w:t>menyatakan</w:t>
      </w:r>
      <w:proofErr w:type="spellEnd"/>
      <w:r w:rsidRPr="002C63A6">
        <w:rPr>
          <w:lang w:val="en-US"/>
        </w:rPr>
        <w:t xml:space="preserve"> </w:t>
      </w:r>
      <w:proofErr w:type="spellStart"/>
      <w:r w:rsidRPr="002C63A6">
        <w:rPr>
          <w:lang w:val="en-US"/>
        </w:rPr>
        <w:t>adanya</w:t>
      </w:r>
      <w:proofErr w:type="spellEnd"/>
      <w:r w:rsidRPr="002C63A6">
        <w:rPr>
          <w:lang w:val="en-US"/>
        </w:rPr>
        <w:t xml:space="preserve"> </w:t>
      </w:r>
      <w:proofErr w:type="spellStart"/>
      <w:r w:rsidRPr="002C63A6">
        <w:rPr>
          <w:lang w:val="en-US"/>
        </w:rPr>
        <w:t>pengaruh</w:t>
      </w:r>
      <w:proofErr w:type="spellEnd"/>
      <w:r w:rsidRPr="002C63A6">
        <w:rPr>
          <w:lang w:val="en-US"/>
        </w:rPr>
        <w:t xml:space="preserve"> </w:t>
      </w:r>
      <w:proofErr w:type="spellStart"/>
      <w:r w:rsidRPr="002C63A6">
        <w:rPr>
          <w:lang w:val="en-US"/>
        </w:rPr>
        <w:t>positif</w:t>
      </w:r>
      <w:proofErr w:type="spellEnd"/>
      <w:r w:rsidRPr="002C63A6">
        <w:rPr>
          <w:lang w:val="en-US"/>
        </w:rPr>
        <w:t xml:space="preserve"> </w:t>
      </w:r>
      <w:proofErr w:type="spellStart"/>
      <w:r w:rsidRPr="002C63A6">
        <w:rPr>
          <w:lang w:val="en-US"/>
        </w:rPr>
        <w:t>antara</w:t>
      </w:r>
      <w:proofErr w:type="spellEnd"/>
      <w:r w:rsidRPr="002C63A6">
        <w:rPr>
          <w:lang w:val="en-US"/>
        </w:rPr>
        <w:t xml:space="preserve"> Current Ratio (CR) dan Net Profit Margin (NPM), </w:t>
      </w:r>
      <w:proofErr w:type="spellStart"/>
      <w:r w:rsidRPr="002C63A6">
        <w:rPr>
          <w:lang w:val="en-US"/>
        </w:rPr>
        <w:t>dapat</w:t>
      </w:r>
      <w:proofErr w:type="spellEnd"/>
      <w:r w:rsidRPr="002C63A6">
        <w:rPr>
          <w:lang w:val="en-US"/>
        </w:rPr>
        <w:t xml:space="preserve"> </w:t>
      </w:r>
      <w:proofErr w:type="spellStart"/>
      <w:r w:rsidRPr="002C63A6">
        <w:rPr>
          <w:lang w:val="en-US"/>
        </w:rPr>
        <w:t>diterima</w:t>
      </w:r>
      <w:proofErr w:type="spellEnd"/>
      <w:r w:rsidRPr="002C63A6">
        <w:rPr>
          <w:lang w:val="en-US"/>
        </w:rPr>
        <w:t>.</w:t>
      </w:r>
    </w:p>
    <w:p w14:paraId="0A5D3A65" w14:textId="6A8EF026" w:rsidR="00C232B4" w:rsidRPr="002C63A6" w:rsidRDefault="002C63A6" w:rsidP="002C63A6">
      <w:pPr>
        <w:ind w:left="180"/>
        <w:jc w:val="both"/>
        <w:rPr>
          <w:lang w:val="en-US"/>
        </w:rPr>
      </w:pPr>
      <w:proofErr w:type="spellStart"/>
      <w:r w:rsidRPr="002C63A6">
        <w:rPr>
          <w:lang w:val="en-US"/>
        </w:rPr>
        <w:t>Penelitian</w:t>
      </w:r>
      <w:proofErr w:type="spellEnd"/>
      <w:r w:rsidRPr="002C63A6">
        <w:rPr>
          <w:lang w:val="en-US"/>
        </w:rPr>
        <w:t xml:space="preserve"> </w:t>
      </w:r>
      <w:proofErr w:type="spellStart"/>
      <w:r w:rsidRPr="002C63A6">
        <w:rPr>
          <w:lang w:val="en-US"/>
        </w:rPr>
        <w:t>ini</w:t>
      </w:r>
      <w:proofErr w:type="spellEnd"/>
      <w:r w:rsidRPr="002C63A6">
        <w:rPr>
          <w:lang w:val="en-US"/>
        </w:rPr>
        <w:t xml:space="preserve"> </w:t>
      </w:r>
      <w:proofErr w:type="spellStart"/>
      <w:r w:rsidRPr="002C63A6">
        <w:rPr>
          <w:lang w:val="en-US"/>
        </w:rPr>
        <w:t>memberikan</w:t>
      </w:r>
      <w:proofErr w:type="spellEnd"/>
      <w:r w:rsidRPr="002C63A6">
        <w:rPr>
          <w:lang w:val="en-US"/>
        </w:rPr>
        <w:t xml:space="preserve"> </w:t>
      </w:r>
      <w:proofErr w:type="spellStart"/>
      <w:r w:rsidRPr="002C63A6">
        <w:rPr>
          <w:lang w:val="en-US"/>
        </w:rPr>
        <w:t>kontribusi</w:t>
      </w:r>
      <w:proofErr w:type="spellEnd"/>
      <w:r w:rsidRPr="002C63A6">
        <w:rPr>
          <w:lang w:val="en-US"/>
        </w:rPr>
        <w:t xml:space="preserve"> </w:t>
      </w:r>
      <w:proofErr w:type="spellStart"/>
      <w:r w:rsidRPr="002C63A6">
        <w:rPr>
          <w:lang w:val="en-US"/>
        </w:rPr>
        <w:t>penting</w:t>
      </w:r>
      <w:proofErr w:type="spellEnd"/>
      <w:r w:rsidRPr="002C63A6">
        <w:rPr>
          <w:lang w:val="en-US"/>
        </w:rPr>
        <w:t xml:space="preserve"> </w:t>
      </w:r>
      <w:proofErr w:type="spellStart"/>
      <w:r w:rsidRPr="002C63A6">
        <w:rPr>
          <w:lang w:val="en-US"/>
        </w:rPr>
        <w:t>dalam</w:t>
      </w:r>
      <w:proofErr w:type="spellEnd"/>
      <w:r w:rsidRPr="002C63A6">
        <w:rPr>
          <w:lang w:val="en-US"/>
        </w:rPr>
        <w:t xml:space="preserve"> </w:t>
      </w:r>
      <w:proofErr w:type="spellStart"/>
      <w:r w:rsidRPr="002C63A6">
        <w:rPr>
          <w:lang w:val="en-US"/>
        </w:rPr>
        <w:t>pemahaman</w:t>
      </w:r>
      <w:proofErr w:type="spellEnd"/>
      <w:r w:rsidRPr="002C63A6">
        <w:rPr>
          <w:lang w:val="en-US"/>
        </w:rPr>
        <w:t xml:space="preserve"> </w:t>
      </w:r>
      <w:proofErr w:type="spellStart"/>
      <w:r w:rsidRPr="002C63A6">
        <w:rPr>
          <w:lang w:val="en-US"/>
        </w:rPr>
        <w:t>hubungan</w:t>
      </w:r>
      <w:proofErr w:type="spellEnd"/>
      <w:r w:rsidRPr="002C63A6">
        <w:rPr>
          <w:lang w:val="en-US"/>
        </w:rPr>
        <w:t xml:space="preserve"> </w:t>
      </w:r>
      <w:proofErr w:type="spellStart"/>
      <w:r w:rsidRPr="002C63A6">
        <w:rPr>
          <w:lang w:val="en-US"/>
        </w:rPr>
        <w:t>antara</w:t>
      </w:r>
      <w:proofErr w:type="spellEnd"/>
      <w:r w:rsidRPr="002C63A6">
        <w:rPr>
          <w:lang w:val="en-US"/>
        </w:rPr>
        <w:t xml:space="preserve"> Current Ratio dan Net Profit Margin </w:t>
      </w:r>
      <w:proofErr w:type="spellStart"/>
      <w:r w:rsidRPr="002C63A6">
        <w:rPr>
          <w:lang w:val="en-US"/>
        </w:rPr>
        <w:t>dalam</w:t>
      </w:r>
      <w:proofErr w:type="spellEnd"/>
      <w:r w:rsidRPr="002C63A6">
        <w:rPr>
          <w:lang w:val="en-US"/>
        </w:rPr>
        <w:t xml:space="preserve"> </w:t>
      </w:r>
      <w:proofErr w:type="spellStart"/>
      <w:r w:rsidRPr="002C63A6">
        <w:rPr>
          <w:lang w:val="en-US"/>
        </w:rPr>
        <w:t>konteks</w:t>
      </w:r>
      <w:proofErr w:type="spellEnd"/>
      <w:r w:rsidRPr="002C63A6">
        <w:rPr>
          <w:lang w:val="en-US"/>
        </w:rPr>
        <w:t xml:space="preserve"> </w:t>
      </w:r>
      <w:proofErr w:type="spellStart"/>
      <w:r w:rsidRPr="002C63A6">
        <w:rPr>
          <w:lang w:val="en-US"/>
        </w:rPr>
        <w:t>keuangan</w:t>
      </w:r>
      <w:proofErr w:type="spellEnd"/>
      <w:r w:rsidRPr="002C63A6">
        <w:rPr>
          <w:lang w:val="en-US"/>
        </w:rPr>
        <w:t xml:space="preserve"> </w:t>
      </w:r>
      <w:proofErr w:type="spellStart"/>
      <w:r w:rsidRPr="002C63A6">
        <w:rPr>
          <w:lang w:val="en-US"/>
        </w:rPr>
        <w:t>perusahaan</w:t>
      </w:r>
      <w:proofErr w:type="spellEnd"/>
      <w:r w:rsidRPr="002C63A6">
        <w:rPr>
          <w:lang w:val="en-US"/>
        </w:rPr>
        <w:t xml:space="preserve">. </w:t>
      </w:r>
      <w:proofErr w:type="spellStart"/>
      <w:r w:rsidRPr="002C63A6">
        <w:rPr>
          <w:lang w:val="en-US"/>
        </w:rPr>
        <w:t>Implikasinya</w:t>
      </w:r>
      <w:proofErr w:type="spellEnd"/>
      <w:r w:rsidRPr="002C63A6">
        <w:rPr>
          <w:lang w:val="en-US"/>
        </w:rPr>
        <w:t xml:space="preserve"> </w:t>
      </w:r>
      <w:proofErr w:type="spellStart"/>
      <w:r w:rsidRPr="002C63A6">
        <w:rPr>
          <w:lang w:val="en-US"/>
        </w:rPr>
        <w:t>dapat</w:t>
      </w:r>
      <w:proofErr w:type="spellEnd"/>
      <w:r w:rsidRPr="002C63A6">
        <w:rPr>
          <w:lang w:val="en-US"/>
        </w:rPr>
        <w:t xml:space="preserve"> </w:t>
      </w:r>
      <w:proofErr w:type="spellStart"/>
      <w:r w:rsidRPr="002C63A6">
        <w:rPr>
          <w:lang w:val="en-US"/>
        </w:rPr>
        <w:t>menjadi</w:t>
      </w:r>
      <w:proofErr w:type="spellEnd"/>
      <w:r w:rsidRPr="002C63A6">
        <w:rPr>
          <w:lang w:val="en-US"/>
        </w:rPr>
        <w:t xml:space="preserve"> </w:t>
      </w:r>
      <w:proofErr w:type="spellStart"/>
      <w:r w:rsidRPr="002C63A6">
        <w:rPr>
          <w:lang w:val="en-US"/>
        </w:rPr>
        <w:t>panduan</w:t>
      </w:r>
      <w:proofErr w:type="spellEnd"/>
      <w:r w:rsidRPr="002C63A6">
        <w:rPr>
          <w:lang w:val="en-US"/>
        </w:rPr>
        <w:t xml:space="preserve"> </w:t>
      </w:r>
      <w:proofErr w:type="spellStart"/>
      <w:r w:rsidRPr="002C63A6">
        <w:rPr>
          <w:lang w:val="en-US"/>
        </w:rPr>
        <w:t>berharga</w:t>
      </w:r>
      <w:proofErr w:type="spellEnd"/>
      <w:r w:rsidRPr="002C63A6">
        <w:rPr>
          <w:lang w:val="en-US"/>
        </w:rPr>
        <w:t xml:space="preserve"> </w:t>
      </w:r>
      <w:proofErr w:type="spellStart"/>
      <w:r w:rsidRPr="002C63A6">
        <w:rPr>
          <w:lang w:val="en-US"/>
        </w:rPr>
        <w:t>bagi</w:t>
      </w:r>
      <w:proofErr w:type="spellEnd"/>
      <w:r w:rsidRPr="002C63A6">
        <w:rPr>
          <w:lang w:val="en-US"/>
        </w:rPr>
        <w:t xml:space="preserve"> </w:t>
      </w:r>
      <w:proofErr w:type="spellStart"/>
      <w:r w:rsidRPr="002C63A6">
        <w:rPr>
          <w:lang w:val="en-US"/>
        </w:rPr>
        <w:t>praktisi</w:t>
      </w:r>
      <w:proofErr w:type="spellEnd"/>
      <w:r w:rsidRPr="002C63A6">
        <w:rPr>
          <w:lang w:val="en-US"/>
        </w:rPr>
        <w:t xml:space="preserve"> dan </w:t>
      </w:r>
      <w:proofErr w:type="spellStart"/>
      <w:r w:rsidRPr="002C63A6">
        <w:rPr>
          <w:lang w:val="en-US"/>
        </w:rPr>
        <w:t>pengambil</w:t>
      </w:r>
      <w:proofErr w:type="spellEnd"/>
      <w:r w:rsidRPr="002C63A6">
        <w:rPr>
          <w:lang w:val="en-US"/>
        </w:rPr>
        <w:t xml:space="preserve"> </w:t>
      </w:r>
      <w:proofErr w:type="spellStart"/>
      <w:r w:rsidRPr="002C63A6">
        <w:rPr>
          <w:lang w:val="en-US"/>
        </w:rPr>
        <w:t>keputusan</w:t>
      </w:r>
      <w:proofErr w:type="spellEnd"/>
      <w:r w:rsidRPr="002C63A6">
        <w:rPr>
          <w:lang w:val="en-US"/>
        </w:rPr>
        <w:t xml:space="preserve"> </w:t>
      </w:r>
      <w:proofErr w:type="spellStart"/>
      <w:r w:rsidRPr="002C63A6">
        <w:rPr>
          <w:lang w:val="en-US"/>
        </w:rPr>
        <w:t>keuangan</w:t>
      </w:r>
      <w:proofErr w:type="spellEnd"/>
      <w:r w:rsidRPr="002C63A6">
        <w:rPr>
          <w:lang w:val="en-US"/>
        </w:rPr>
        <w:t xml:space="preserve"> </w:t>
      </w:r>
      <w:proofErr w:type="spellStart"/>
      <w:r w:rsidRPr="002C63A6">
        <w:rPr>
          <w:lang w:val="en-US"/>
        </w:rPr>
        <w:t>dalam</w:t>
      </w:r>
      <w:proofErr w:type="spellEnd"/>
      <w:r w:rsidRPr="002C63A6">
        <w:rPr>
          <w:lang w:val="en-US"/>
        </w:rPr>
        <w:t xml:space="preserve"> </w:t>
      </w:r>
      <w:proofErr w:type="spellStart"/>
      <w:r w:rsidRPr="002C63A6">
        <w:rPr>
          <w:lang w:val="en-US"/>
        </w:rPr>
        <w:t>mengelola</w:t>
      </w:r>
      <w:proofErr w:type="spellEnd"/>
      <w:r w:rsidRPr="002C63A6">
        <w:rPr>
          <w:lang w:val="en-US"/>
        </w:rPr>
        <w:t xml:space="preserve"> </w:t>
      </w:r>
      <w:proofErr w:type="spellStart"/>
      <w:r w:rsidRPr="002C63A6">
        <w:rPr>
          <w:lang w:val="en-US"/>
        </w:rPr>
        <w:t>struktur</w:t>
      </w:r>
      <w:proofErr w:type="spellEnd"/>
      <w:r w:rsidRPr="002C63A6">
        <w:rPr>
          <w:lang w:val="en-US"/>
        </w:rPr>
        <w:t xml:space="preserve"> </w:t>
      </w:r>
      <w:proofErr w:type="spellStart"/>
      <w:r w:rsidRPr="002C63A6">
        <w:rPr>
          <w:lang w:val="en-US"/>
        </w:rPr>
        <w:t>keuangan</w:t>
      </w:r>
      <w:proofErr w:type="spellEnd"/>
      <w:r w:rsidRPr="002C63A6">
        <w:rPr>
          <w:lang w:val="en-US"/>
        </w:rPr>
        <w:t xml:space="preserve"> </w:t>
      </w:r>
      <w:proofErr w:type="spellStart"/>
      <w:r w:rsidRPr="002C63A6">
        <w:rPr>
          <w:lang w:val="en-US"/>
        </w:rPr>
        <w:t>perusahaan</w:t>
      </w:r>
      <w:proofErr w:type="spellEnd"/>
      <w:r w:rsidRPr="002C63A6">
        <w:rPr>
          <w:lang w:val="en-US"/>
        </w:rPr>
        <w:t xml:space="preserve"> </w:t>
      </w:r>
      <w:proofErr w:type="spellStart"/>
      <w:r w:rsidRPr="002C63A6">
        <w:rPr>
          <w:lang w:val="en-US"/>
        </w:rPr>
        <w:t>untuk</w:t>
      </w:r>
      <w:proofErr w:type="spellEnd"/>
      <w:r w:rsidRPr="002C63A6">
        <w:rPr>
          <w:lang w:val="en-US"/>
        </w:rPr>
        <w:t xml:space="preserve"> </w:t>
      </w:r>
      <w:proofErr w:type="spellStart"/>
      <w:r w:rsidRPr="002C63A6">
        <w:rPr>
          <w:lang w:val="en-US"/>
        </w:rPr>
        <w:t>meningkatkan</w:t>
      </w:r>
      <w:proofErr w:type="spellEnd"/>
      <w:r w:rsidRPr="002C63A6">
        <w:rPr>
          <w:lang w:val="en-US"/>
        </w:rPr>
        <w:t xml:space="preserve"> </w:t>
      </w:r>
      <w:proofErr w:type="spellStart"/>
      <w:r w:rsidRPr="002C63A6">
        <w:rPr>
          <w:lang w:val="en-US"/>
        </w:rPr>
        <w:t>profitabilitas</w:t>
      </w:r>
      <w:proofErr w:type="spellEnd"/>
      <w:r w:rsidRPr="002C63A6">
        <w:rPr>
          <w:lang w:val="en-US"/>
        </w:rPr>
        <w:t>.</w:t>
      </w:r>
    </w:p>
    <w:p w14:paraId="1173BE92" w14:textId="77777777" w:rsidR="00C232B4" w:rsidRDefault="00C232B4" w:rsidP="006E1B82">
      <w:pPr>
        <w:ind w:left="180"/>
        <w:jc w:val="both"/>
        <w:rPr>
          <w:b/>
          <w:bCs/>
          <w:lang w:val="en-US"/>
        </w:rPr>
      </w:pPr>
    </w:p>
    <w:p w14:paraId="64CA77FF" w14:textId="0BA28515" w:rsidR="00C232B4" w:rsidRDefault="00C232B4" w:rsidP="006E1B82">
      <w:pPr>
        <w:ind w:left="180"/>
        <w:jc w:val="both"/>
        <w:rPr>
          <w:b/>
          <w:bCs/>
          <w:lang w:val="en-US"/>
        </w:rPr>
      </w:pPr>
      <w:r>
        <w:rPr>
          <w:b/>
          <w:bCs/>
          <w:lang w:val="en-US"/>
        </w:rPr>
        <w:t xml:space="preserve">Working Capital Turn Over </w:t>
      </w:r>
      <w:proofErr w:type="spellStart"/>
      <w:r>
        <w:rPr>
          <w:b/>
          <w:bCs/>
          <w:lang w:val="en-US"/>
        </w:rPr>
        <w:t>Berpengaruh</w:t>
      </w:r>
      <w:proofErr w:type="spellEnd"/>
      <w:r>
        <w:rPr>
          <w:b/>
          <w:bCs/>
          <w:lang w:val="en-US"/>
        </w:rPr>
        <w:t xml:space="preserve"> </w:t>
      </w:r>
      <w:proofErr w:type="spellStart"/>
      <w:r>
        <w:rPr>
          <w:b/>
          <w:bCs/>
          <w:lang w:val="en-US"/>
        </w:rPr>
        <w:t>Terhadap</w:t>
      </w:r>
      <w:proofErr w:type="spellEnd"/>
      <w:r>
        <w:rPr>
          <w:b/>
          <w:bCs/>
          <w:lang w:val="en-US"/>
        </w:rPr>
        <w:t xml:space="preserve"> Net Profit Margin</w:t>
      </w:r>
    </w:p>
    <w:p w14:paraId="76816680" w14:textId="77777777" w:rsidR="002C63A6" w:rsidRDefault="002C63A6" w:rsidP="006E1B82">
      <w:pPr>
        <w:ind w:left="180"/>
        <w:jc w:val="both"/>
        <w:rPr>
          <w:b/>
          <w:bCs/>
          <w:lang w:val="en-US"/>
        </w:rPr>
      </w:pPr>
    </w:p>
    <w:p w14:paraId="6D1523EF" w14:textId="77777777" w:rsidR="00F6479D" w:rsidRPr="00F6479D" w:rsidRDefault="00F6479D" w:rsidP="00F6479D">
      <w:pPr>
        <w:ind w:left="180"/>
        <w:jc w:val="both"/>
        <w:rPr>
          <w:lang w:val="en-US"/>
        </w:rPr>
      </w:pPr>
      <w:proofErr w:type="spellStart"/>
      <w:r w:rsidRPr="00F6479D">
        <w:rPr>
          <w:lang w:val="en-US"/>
        </w:rPr>
        <w:t>Penelitian</w:t>
      </w:r>
      <w:proofErr w:type="spellEnd"/>
      <w:r w:rsidRPr="00F6479D">
        <w:rPr>
          <w:lang w:val="en-US"/>
        </w:rPr>
        <w:t xml:space="preserve"> </w:t>
      </w:r>
      <w:proofErr w:type="spellStart"/>
      <w:r w:rsidRPr="00F6479D">
        <w:rPr>
          <w:lang w:val="en-US"/>
        </w:rPr>
        <w:t>ini</w:t>
      </w:r>
      <w:proofErr w:type="spellEnd"/>
      <w:r w:rsidRPr="00F6479D">
        <w:rPr>
          <w:lang w:val="en-US"/>
        </w:rPr>
        <w:t xml:space="preserve"> </w:t>
      </w:r>
      <w:proofErr w:type="spellStart"/>
      <w:r w:rsidRPr="00F6479D">
        <w:rPr>
          <w:lang w:val="en-US"/>
        </w:rPr>
        <w:t>menunjukkan</w:t>
      </w:r>
      <w:proofErr w:type="spellEnd"/>
      <w:r w:rsidRPr="00F6479D">
        <w:rPr>
          <w:lang w:val="en-US"/>
        </w:rPr>
        <w:t xml:space="preserve"> </w:t>
      </w:r>
      <w:proofErr w:type="spellStart"/>
      <w:r w:rsidRPr="00F6479D">
        <w:rPr>
          <w:lang w:val="en-US"/>
        </w:rPr>
        <w:t>bahwa</w:t>
      </w:r>
      <w:proofErr w:type="spellEnd"/>
      <w:r w:rsidRPr="00F6479D">
        <w:rPr>
          <w:lang w:val="en-US"/>
        </w:rPr>
        <w:t xml:space="preserve"> Working Capital Turn Over (WCTO) </w:t>
      </w:r>
      <w:proofErr w:type="spellStart"/>
      <w:r w:rsidRPr="00F6479D">
        <w:rPr>
          <w:lang w:val="en-US"/>
        </w:rPr>
        <w:t>berpengaruh</w:t>
      </w:r>
      <w:proofErr w:type="spellEnd"/>
      <w:r w:rsidRPr="00F6479D">
        <w:rPr>
          <w:lang w:val="en-US"/>
        </w:rPr>
        <w:t xml:space="preserve"> </w:t>
      </w:r>
      <w:proofErr w:type="spellStart"/>
      <w:r w:rsidRPr="00F6479D">
        <w:rPr>
          <w:lang w:val="en-US"/>
        </w:rPr>
        <w:t>secara</w:t>
      </w:r>
      <w:proofErr w:type="spellEnd"/>
      <w:r w:rsidRPr="00F6479D">
        <w:rPr>
          <w:lang w:val="en-US"/>
        </w:rPr>
        <w:t xml:space="preserve"> </w:t>
      </w:r>
      <w:proofErr w:type="spellStart"/>
      <w:r w:rsidRPr="00F6479D">
        <w:rPr>
          <w:lang w:val="en-US"/>
        </w:rPr>
        <w:t>positif</w:t>
      </w:r>
      <w:proofErr w:type="spellEnd"/>
      <w:r w:rsidRPr="00F6479D">
        <w:rPr>
          <w:lang w:val="en-US"/>
        </w:rPr>
        <w:t xml:space="preserve"> dan </w:t>
      </w:r>
      <w:proofErr w:type="spellStart"/>
      <w:r w:rsidRPr="00F6479D">
        <w:rPr>
          <w:lang w:val="en-US"/>
        </w:rPr>
        <w:t>signifikan</w:t>
      </w:r>
      <w:proofErr w:type="spellEnd"/>
      <w:r w:rsidRPr="00F6479D">
        <w:rPr>
          <w:lang w:val="en-US"/>
        </w:rPr>
        <w:t xml:space="preserve"> </w:t>
      </w:r>
      <w:proofErr w:type="spellStart"/>
      <w:r w:rsidRPr="00F6479D">
        <w:rPr>
          <w:lang w:val="en-US"/>
        </w:rPr>
        <w:t>terhadap</w:t>
      </w:r>
      <w:proofErr w:type="spellEnd"/>
      <w:r w:rsidRPr="00F6479D">
        <w:rPr>
          <w:lang w:val="en-US"/>
        </w:rPr>
        <w:t xml:space="preserve"> Net Profit Margin (NPM). Hasil uji t, </w:t>
      </w:r>
      <w:proofErr w:type="spellStart"/>
      <w:r w:rsidRPr="00F6479D">
        <w:rPr>
          <w:lang w:val="en-US"/>
        </w:rPr>
        <w:t>regresi</w:t>
      </w:r>
      <w:proofErr w:type="spellEnd"/>
      <w:r w:rsidRPr="00F6479D">
        <w:rPr>
          <w:lang w:val="en-US"/>
        </w:rPr>
        <w:t xml:space="preserve"> linier </w:t>
      </w:r>
      <w:proofErr w:type="spellStart"/>
      <w:r w:rsidRPr="00F6479D">
        <w:rPr>
          <w:lang w:val="en-US"/>
        </w:rPr>
        <w:t>berganda</w:t>
      </w:r>
      <w:proofErr w:type="spellEnd"/>
      <w:r w:rsidRPr="00F6479D">
        <w:rPr>
          <w:lang w:val="en-US"/>
        </w:rPr>
        <w:t xml:space="preserve">, dan uji </w:t>
      </w:r>
      <w:proofErr w:type="spellStart"/>
      <w:r w:rsidRPr="00F6479D">
        <w:rPr>
          <w:lang w:val="en-US"/>
        </w:rPr>
        <w:t>koefisien</w:t>
      </w:r>
      <w:proofErr w:type="spellEnd"/>
      <w:r w:rsidRPr="00F6479D">
        <w:rPr>
          <w:lang w:val="en-US"/>
        </w:rPr>
        <w:t xml:space="preserve"> </w:t>
      </w:r>
      <w:proofErr w:type="spellStart"/>
      <w:r w:rsidRPr="00F6479D">
        <w:rPr>
          <w:lang w:val="en-US"/>
        </w:rPr>
        <w:t>determinasi</w:t>
      </w:r>
      <w:proofErr w:type="spellEnd"/>
      <w:r w:rsidRPr="00F6479D">
        <w:rPr>
          <w:lang w:val="en-US"/>
        </w:rPr>
        <w:t xml:space="preserve"> (R-squared) </w:t>
      </w:r>
      <w:proofErr w:type="spellStart"/>
      <w:r w:rsidRPr="00F6479D">
        <w:rPr>
          <w:lang w:val="en-US"/>
        </w:rPr>
        <w:t>secara</w:t>
      </w:r>
      <w:proofErr w:type="spellEnd"/>
      <w:r w:rsidRPr="00F6479D">
        <w:rPr>
          <w:lang w:val="en-US"/>
        </w:rPr>
        <w:t xml:space="preserve"> </w:t>
      </w:r>
      <w:proofErr w:type="spellStart"/>
      <w:r w:rsidRPr="00F6479D">
        <w:rPr>
          <w:lang w:val="en-US"/>
        </w:rPr>
        <w:t>konsisten</w:t>
      </w:r>
      <w:proofErr w:type="spellEnd"/>
      <w:r w:rsidRPr="00F6479D">
        <w:rPr>
          <w:lang w:val="en-US"/>
        </w:rPr>
        <w:t xml:space="preserve"> </w:t>
      </w:r>
      <w:proofErr w:type="spellStart"/>
      <w:r w:rsidRPr="00F6479D">
        <w:rPr>
          <w:lang w:val="en-US"/>
        </w:rPr>
        <w:t>mendukung</w:t>
      </w:r>
      <w:proofErr w:type="spellEnd"/>
      <w:r w:rsidRPr="00F6479D">
        <w:rPr>
          <w:lang w:val="en-US"/>
        </w:rPr>
        <w:t xml:space="preserve"> </w:t>
      </w:r>
      <w:proofErr w:type="spellStart"/>
      <w:r w:rsidRPr="00F6479D">
        <w:rPr>
          <w:lang w:val="en-US"/>
        </w:rPr>
        <w:t>hipotesis</w:t>
      </w:r>
      <w:proofErr w:type="spellEnd"/>
      <w:r w:rsidRPr="00F6479D">
        <w:rPr>
          <w:lang w:val="en-US"/>
        </w:rPr>
        <w:t xml:space="preserve"> </w:t>
      </w:r>
      <w:proofErr w:type="spellStart"/>
      <w:r w:rsidRPr="00F6479D">
        <w:rPr>
          <w:lang w:val="en-US"/>
        </w:rPr>
        <w:t>positif</w:t>
      </w:r>
      <w:proofErr w:type="spellEnd"/>
      <w:r w:rsidRPr="00F6479D">
        <w:rPr>
          <w:lang w:val="en-US"/>
        </w:rPr>
        <w:t xml:space="preserve"> </w:t>
      </w:r>
      <w:proofErr w:type="spellStart"/>
      <w:r w:rsidRPr="00F6479D">
        <w:rPr>
          <w:lang w:val="en-US"/>
        </w:rPr>
        <w:t>tersebut</w:t>
      </w:r>
      <w:proofErr w:type="spellEnd"/>
      <w:r w:rsidRPr="00F6479D">
        <w:rPr>
          <w:lang w:val="en-US"/>
        </w:rPr>
        <w:t>. Nilai t-</w:t>
      </w:r>
      <w:proofErr w:type="spellStart"/>
      <w:r w:rsidRPr="00F6479D">
        <w:rPr>
          <w:lang w:val="en-US"/>
        </w:rPr>
        <w:t>Hitung</w:t>
      </w:r>
      <w:proofErr w:type="spellEnd"/>
      <w:r w:rsidRPr="00F6479D">
        <w:rPr>
          <w:lang w:val="en-US"/>
        </w:rPr>
        <w:t xml:space="preserve"> </w:t>
      </w:r>
      <w:proofErr w:type="spellStart"/>
      <w:r w:rsidRPr="00F6479D">
        <w:rPr>
          <w:lang w:val="en-US"/>
        </w:rPr>
        <w:t>dari</w:t>
      </w:r>
      <w:proofErr w:type="spellEnd"/>
      <w:r w:rsidRPr="00F6479D">
        <w:rPr>
          <w:lang w:val="en-US"/>
        </w:rPr>
        <w:t xml:space="preserve"> uji t </w:t>
      </w:r>
      <w:proofErr w:type="spellStart"/>
      <w:r w:rsidRPr="00F6479D">
        <w:rPr>
          <w:lang w:val="en-US"/>
        </w:rPr>
        <w:t>sebesar</w:t>
      </w:r>
      <w:proofErr w:type="spellEnd"/>
      <w:r w:rsidRPr="00F6479D">
        <w:rPr>
          <w:lang w:val="en-US"/>
        </w:rPr>
        <w:t xml:space="preserve"> 4,803, yang </w:t>
      </w:r>
      <w:proofErr w:type="spellStart"/>
      <w:r w:rsidRPr="00F6479D">
        <w:rPr>
          <w:lang w:val="en-US"/>
        </w:rPr>
        <w:t>signifikan</w:t>
      </w:r>
      <w:proofErr w:type="spellEnd"/>
      <w:r w:rsidRPr="00F6479D">
        <w:rPr>
          <w:lang w:val="en-US"/>
        </w:rPr>
        <w:t xml:space="preserve"> </w:t>
      </w:r>
      <w:proofErr w:type="spellStart"/>
      <w:r w:rsidRPr="00F6479D">
        <w:rPr>
          <w:lang w:val="en-US"/>
        </w:rPr>
        <w:t>lebih</w:t>
      </w:r>
      <w:proofErr w:type="spellEnd"/>
      <w:r w:rsidRPr="00F6479D">
        <w:rPr>
          <w:lang w:val="en-US"/>
        </w:rPr>
        <w:t xml:space="preserve"> </w:t>
      </w:r>
      <w:proofErr w:type="spellStart"/>
      <w:r w:rsidRPr="00F6479D">
        <w:rPr>
          <w:lang w:val="en-US"/>
        </w:rPr>
        <w:t>besar</w:t>
      </w:r>
      <w:proofErr w:type="spellEnd"/>
      <w:r w:rsidRPr="00F6479D">
        <w:rPr>
          <w:lang w:val="en-US"/>
        </w:rPr>
        <w:t xml:space="preserve"> </w:t>
      </w:r>
      <w:proofErr w:type="spellStart"/>
      <w:r w:rsidRPr="00F6479D">
        <w:rPr>
          <w:lang w:val="en-US"/>
        </w:rPr>
        <w:t>dari</w:t>
      </w:r>
      <w:proofErr w:type="spellEnd"/>
      <w:r w:rsidRPr="00F6479D">
        <w:rPr>
          <w:lang w:val="en-US"/>
        </w:rPr>
        <w:t xml:space="preserve"> </w:t>
      </w:r>
      <w:proofErr w:type="spellStart"/>
      <w:r w:rsidRPr="00F6479D">
        <w:rPr>
          <w:lang w:val="en-US"/>
        </w:rPr>
        <w:t>nilai</w:t>
      </w:r>
      <w:proofErr w:type="spellEnd"/>
      <w:r w:rsidRPr="00F6479D">
        <w:rPr>
          <w:lang w:val="en-US"/>
        </w:rPr>
        <w:t xml:space="preserve"> t-Tabel </w:t>
      </w:r>
      <w:proofErr w:type="spellStart"/>
      <w:r w:rsidRPr="00F6479D">
        <w:rPr>
          <w:lang w:val="en-US"/>
        </w:rPr>
        <w:t>untuk</w:t>
      </w:r>
      <w:proofErr w:type="spellEnd"/>
      <w:r w:rsidRPr="00F6479D">
        <w:rPr>
          <w:lang w:val="en-US"/>
        </w:rPr>
        <w:t xml:space="preserve"> </w:t>
      </w:r>
      <w:proofErr w:type="spellStart"/>
      <w:r w:rsidRPr="00F6479D">
        <w:rPr>
          <w:lang w:val="en-US"/>
        </w:rPr>
        <w:t>tingkat</w:t>
      </w:r>
      <w:proofErr w:type="spellEnd"/>
      <w:r w:rsidRPr="00F6479D">
        <w:rPr>
          <w:lang w:val="en-US"/>
        </w:rPr>
        <w:t xml:space="preserve"> </w:t>
      </w:r>
      <w:proofErr w:type="spellStart"/>
      <w:r w:rsidRPr="00F6479D">
        <w:rPr>
          <w:lang w:val="en-US"/>
        </w:rPr>
        <w:t>signifikansi</w:t>
      </w:r>
      <w:proofErr w:type="spellEnd"/>
      <w:r w:rsidRPr="00F6479D">
        <w:rPr>
          <w:lang w:val="en-US"/>
        </w:rPr>
        <w:t xml:space="preserve"> 0,05 (</w:t>
      </w:r>
      <w:proofErr w:type="spellStart"/>
      <w:r w:rsidRPr="00F6479D">
        <w:rPr>
          <w:lang w:val="en-US"/>
        </w:rPr>
        <w:t>df</w:t>
      </w:r>
      <w:proofErr w:type="spellEnd"/>
      <w:r w:rsidRPr="00F6479D">
        <w:rPr>
          <w:lang w:val="en-US"/>
        </w:rPr>
        <w:t xml:space="preserve"> = 178, t-Tabel = 1,973), </w:t>
      </w:r>
      <w:proofErr w:type="spellStart"/>
      <w:r w:rsidRPr="00F6479D">
        <w:rPr>
          <w:lang w:val="en-US"/>
        </w:rPr>
        <w:t>menunjukkan</w:t>
      </w:r>
      <w:proofErr w:type="spellEnd"/>
      <w:r w:rsidRPr="00F6479D">
        <w:rPr>
          <w:lang w:val="en-US"/>
        </w:rPr>
        <w:t xml:space="preserve"> </w:t>
      </w:r>
      <w:proofErr w:type="spellStart"/>
      <w:r w:rsidRPr="00F6479D">
        <w:rPr>
          <w:lang w:val="en-US"/>
        </w:rPr>
        <w:t>bahwa</w:t>
      </w:r>
      <w:proofErr w:type="spellEnd"/>
      <w:r w:rsidRPr="00F6479D">
        <w:rPr>
          <w:lang w:val="en-US"/>
        </w:rPr>
        <w:t xml:space="preserve"> </w:t>
      </w:r>
      <w:proofErr w:type="spellStart"/>
      <w:r w:rsidRPr="00F6479D">
        <w:rPr>
          <w:lang w:val="en-US"/>
        </w:rPr>
        <w:t>secara</w:t>
      </w:r>
      <w:proofErr w:type="spellEnd"/>
      <w:r w:rsidRPr="00F6479D">
        <w:rPr>
          <w:lang w:val="en-US"/>
        </w:rPr>
        <w:t xml:space="preserve"> </w:t>
      </w:r>
      <w:proofErr w:type="spellStart"/>
      <w:r w:rsidRPr="00F6479D">
        <w:rPr>
          <w:lang w:val="en-US"/>
        </w:rPr>
        <w:t>parsial</w:t>
      </w:r>
      <w:proofErr w:type="spellEnd"/>
      <w:r w:rsidRPr="00F6479D">
        <w:rPr>
          <w:lang w:val="en-US"/>
        </w:rPr>
        <w:t xml:space="preserve">, Working Capital Turn Over (WCTO) </w:t>
      </w:r>
      <w:proofErr w:type="spellStart"/>
      <w:r w:rsidRPr="00F6479D">
        <w:rPr>
          <w:lang w:val="en-US"/>
        </w:rPr>
        <w:t>berpengaruh</w:t>
      </w:r>
      <w:proofErr w:type="spellEnd"/>
      <w:r w:rsidRPr="00F6479D">
        <w:rPr>
          <w:lang w:val="en-US"/>
        </w:rPr>
        <w:t xml:space="preserve"> </w:t>
      </w:r>
      <w:proofErr w:type="spellStart"/>
      <w:r w:rsidRPr="00F6479D">
        <w:rPr>
          <w:lang w:val="en-US"/>
        </w:rPr>
        <w:t>positif</w:t>
      </w:r>
      <w:proofErr w:type="spellEnd"/>
      <w:r w:rsidRPr="00F6479D">
        <w:rPr>
          <w:lang w:val="en-US"/>
        </w:rPr>
        <w:t xml:space="preserve"> dan </w:t>
      </w:r>
      <w:proofErr w:type="spellStart"/>
      <w:r w:rsidRPr="00F6479D">
        <w:rPr>
          <w:lang w:val="en-US"/>
        </w:rPr>
        <w:t>signifikan</w:t>
      </w:r>
      <w:proofErr w:type="spellEnd"/>
      <w:r w:rsidRPr="00F6479D">
        <w:rPr>
          <w:lang w:val="en-US"/>
        </w:rPr>
        <w:t xml:space="preserve"> </w:t>
      </w:r>
      <w:proofErr w:type="spellStart"/>
      <w:r w:rsidRPr="00F6479D">
        <w:rPr>
          <w:lang w:val="en-US"/>
        </w:rPr>
        <w:t>terhadap</w:t>
      </w:r>
      <w:proofErr w:type="spellEnd"/>
      <w:r w:rsidRPr="00F6479D">
        <w:rPr>
          <w:lang w:val="en-US"/>
        </w:rPr>
        <w:t xml:space="preserve"> Net Profit Margin (NPM). </w:t>
      </w:r>
      <w:proofErr w:type="spellStart"/>
      <w:r w:rsidRPr="00F6479D">
        <w:rPr>
          <w:lang w:val="en-US"/>
        </w:rPr>
        <w:t>Persamaan</w:t>
      </w:r>
      <w:proofErr w:type="spellEnd"/>
      <w:r w:rsidRPr="00F6479D">
        <w:rPr>
          <w:lang w:val="en-US"/>
        </w:rPr>
        <w:t xml:space="preserve"> </w:t>
      </w:r>
      <w:proofErr w:type="spellStart"/>
      <w:r w:rsidRPr="00F6479D">
        <w:rPr>
          <w:lang w:val="en-US"/>
        </w:rPr>
        <w:t>regresi</w:t>
      </w:r>
      <w:proofErr w:type="spellEnd"/>
      <w:r w:rsidRPr="00F6479D">
        <w:rPr>
          <w:lang w:val="en-US"/>
        </w:rPr>
        <w:t xml:space="preserve"> linier </w:t>
      </w:r>
      <w:proofErr w:type="spellStart"/>
      <w:r w:rsidRPr="00F6479D">
        <w:rPr>
          <w:lang w:val="en-US"/>
        </w:rPr>
        <w:t>berganda</w:t>
      </w:r>
      <w:proofErr w:type="spellEnd"/>
      <w:r w:rsidRPr="00F6479D">
        <w:rPr>
          <w:lang w:val="en-US"/>
        </w:rPr>
        <w:t xml:space="preserve"> </w:t>
      </w:r>
      <w:proofErr w:type="spellStart"/>
      <w:r w:rsidRPr="00F6479D">
        <w:rPr>
          <w:lang w:val="en-US"/>
        </w:rPr>
        <w:t>menyatakan</w:t>
      </w:r>
      <w:proofErr w:type="spellEnd"/>
      <w:r w:rsidRPr="00F6479D">
        <w:rPr>
          <w:lang w:val="en-US"/>
        </w:rPr>
        <w:t xml:space="preserve"> </w:t>
      </w:r>
      <w:proofErr w:type="spellStart"/>
      <w:r w:rsidRPr="00F6479D">
        <w:rPr>
          <w:lang w:val="en-US"/>
        </w:rPr>
        <w:t>bahwa</w:t>
      </w:r>
      <w:proofErr w:type="spellEnd"/>
      <w:r w:rsidRPr="00F6479D">
        <w:rPr>
          <w:lang w:val="en-US"/>
        </w:rPr>
        <w:t xml:space="preserve"> </w:t>
      </w:r>
      <w:proofErr w:type="spellStart"/>
      <w:r w:rsidRPr="00F6479D">
        <w:rPr>
          <w:lang w:val="en-US"/>
        </w:rPr>
        <w:t>peningkatan</w:t>
      </w:r>
      <w:proofErr w:type="spellEnd"/>
      <w:r w:rsidRPr="00F6479D">
        <w:rPr>
          <w:lang w:val="en-US"/>
        </w:rPr>
        <w:t xml:space="preserve"> </w:t>
      </w:r>
      <w:r w:rsidRPr="00F6479D">
        <w:rPr>
          <w:lang w:val="en-US"/>
        </w:rPr>
        <w:lastRenderedPageBreak/>
        <w:t xml:space="preserve">Working Capital Turn Over (WCTO) </w:t>
      </w:r>
      <w:proofErr w:type="spellStart"/>
      <w:r w:rsidRPr="00F6479D">
        <w:rPr>
          <w:lang w:val="en-US"/>
        </w:rPr>
        <w:t>akan</w:t>
      </w:r>
      <w:proofErr w:type="spellEnd"/>
      <w:r w:rsidRPr="00F6479D">
        <w:rPr>
          <w:lang w:val="en-US"/>
        </w:rPr>
        <w:t xml:space="preserve"> </w:t>
      </w:r>
      <w:proofErr w:type="spellStart"/>
      <w:r w:rsidRPr="00F6479D">
        <w:rPr>
          <w:lang w:val="en-US"/>
        </w:rPr>
        <w:t>meningkatkan</w:t>
      </w:r>
      <w:proofErr w:type="spellEnd"/>
      <w:r w:rsidRPr="00F6479D">
        <w:rPr>
          <w:lang w:val="en-US"/>
        </w:rPr>
        <w:t xml:space="preserve"> Net Profit Margin (NPM) </w:t>
      </w:r>
      <w:proofErr w:type="spellStart"/>
      <w:r w:rsidRPr="00F6479D">
        <w:rPr>
          <w:lang w:val="en-US"/>
        </w:rPr>
        <w:t>sebesar</w:t>
      </w:r>
      <w:proofErr w:type="spellEnd"/>
      <w:r w:rsidRPr="00F6479D">
        <w:rPr>
          <w:lang w:val="en-US"/>
        </w:rPr>
        <w:t xml:space="preserve"> 0,585.</w:t>
      </w:r>
    </w:p>
    <w:p w14:paraId="587B91E9" w14:textId="77777777" w:rsidR="00F6479D" w:rsidRDefault="00F6479D" w:rsidP="00F6479D">
      <w:pPr>
        <w:ind w:left="180"/>
        <w:jc w:val="both"/>
        <w:rPr>
          <w:lang w:val="en-US"/>
        </w:rPr>
      </w:pPr>
      <w:r w:rsidRPr="00F6479D">
        <w:rPr>
          <w:lang w:val="en-US"/>
        </w:rPr>
        <w:t xml:space="preserve">Uji </w:t>
      </w:r>
      <w:proofErr w:type="spellStart"/>
      <w:r w:rsidRPr="00F6479D">
        <w:rPr>
          <w:lang w:val="en-US"/>
        </w:rPr>
        <w:t>koefisien</w:t>
      </w:r>
      <w:proofErr w:type="spellEnd"/>
      <w:r w:rsidRPr="00F6479D">
        <w:rPr>
          <w:lang w:val="en-US"/>
        </w:rPr>
        <w:t xml:space="preserve"> </w:t>
      </w:r>
      <w:proofErr w:type="spellStart"/>
      <w:r w:rsidRPr="00F6479D">
        <w:rPr>
          <w:lang w:val="en-US"/>
        </w:rPr>
        <w:t>determinasi</w:t>
      </w:r>
      <w:proofErr w:type="spellEnd"/>
      <w:r w:rsidRPr="00F6479D">
        <w:rPr>
          <w:lang w:val="en-US"/>
        </w:rPr>
        <w:t xml:space="preserve"> (R-squared) </w:t>
      </w:r>
      <w:proofErr w:type="spellStart"/>
      <w:r w:rsidRPr="00F6479D">
        <w:rPr>
          <w:lang w:val="en-US"/>
        </w:rPr>
        <w:t>menunjukkan</w:t>
      </w:r>
      <w:proofErr w:type="spellEnd"/>
      <w:r w:rsidRPr="00F6479D">
        <w:rPr>
          <w:lang w:val="en-US"/>
        </w:rPr>
        <w:t xml:space="preserve"> </w:t>
      </w:r>
      <w:proofErr w:type="spellStart"/>
      <w:r w:rsidRPr="00F6479D">
        <w:rPr>
          <w:lang w:val="en-US"/>
        </w:rPr>
        <w:t>bahwa</w:t>
      </w:r>
      <w:proofErr w:type="spellEnd"/>
      <w:r w:rsidRPr="00F6479D">
        <w:rPr>
          <w:lang w:val="en-US"/>
        </w:rPr>
        <w:t xml:space="preserve"> </w:t>
      </w:r>
      <w:proofErr w:type="spellStart"/>
      <w:r w:rsidRPr="00F6479D">
        <w:rPr>
          <w:lang w:val="en-US"/>
        </w:rPr>
        <w:t>sebesar</w:t>
      </w:r>
      <w:proofErr w:type="spellEnd"/>
      <w:r w:rsidRPr="00F6479D">
        <w:rPr>
          <w:lang w:val="en-US"/>
        </w:rPr>
        <w:t xml:space="preserve"> 11,5% </w:t>
      </w:r>
      <w:proofErr w:type="spellStart"/>
      <w:r w:rsidRPr="00F6479D">
        <w:rPr>
          <w:lang w:val="en-US"/>
        </w:rPr>
        <w:t>variabilitas</w:t>
      </w:r>
      <w:proofErr w:type="spellEnd"/>
      <w:r w:rsidRPr="00F6479D">
        <w:rPr>
          <w:lang w:val="en-US"/>
        </w:rPr>
        <w:t xml:space="preserve"> Net Profit Margin (NPM) </w:t>
      </w:r>
      <w:proofErr w:type="spellStart"/>
      <w:r w:rsidRPr="00F6479D">
        <w:rPr>
          <w:lang w:val="en-US"/>
        </w:rPr>
        <w:t>dapat</w:t>
      </w:r>
      <w:proofErr w:type="spellEnd"/>
      <w:r w:rsidRPr="00F6479D">
        <w:rPr>
          <w:lang w:val="en-US"/>
        </w:rPr>
        <w:t xml:space="preserve"> </w:t>
      </w:r>
      <w:proofErr w:type="spellStart"/>
      <w:r w:rsidRPr="00F6479D">
        <w:rPr>
          <w:lang w:val="en-US"/>
        </w:rPr>
        <w:t>dijelaskan</w:t>
      </w:r>
      <w:proofErr w:type="spellEnd"/>
      <w:r w:rsidRPr="00F6479D">
        <w:rPr>
          <w:lang w:val="en-US"/>
        </w:rPr>
        <w:t xml:space="preserve"> oleh </w:t>
      </w:r>
      <w:proofErr w:type="spellStart"/>
      <w:r w:rsidRPr="00F6479D">
        <w:rPr>
          <w:lang w:val="en-US"/>
        </w:rPr>
        <w:t>variabel</w:t>
      </w:r>
      <w:proofErr w:type="spellEnd"/>
      <w:r w:rsidRPr="00F6479D">
        <w:rPr>
          <w:lang w:val="en-US"/>
        </w:rPr>
        <w:t xml:space="preserve"> Working Capital Turn Over (WCTO). </w:t>
      </w:r>
      <w:proofErr w:type="spellStart"/>
      <w:r w:rsidRPr="00F6479D">
        <w:rPr>
          <w:lang w:val="en-US"/>
        </w:rPr>
        <w:t>Meskipun</w:t>
      </w:r>
      <w:proofErr w:type="spellEnd"/>
      <w:r w:rsidRPr="00F6479D">
        <w:rPr>
          <w:lang w:val="en-US"/>
        </w:rPr>
        <w:t xml:space="preserve"> </w:t>
      </w:r>
      <w:proofErr w:type="spellStart"/>
      <w:r w:rsidRPr="00F6479D">
        <w:rPr>
          <w:lang w:val="en-US"/>
        </w:rPr>
        <w:t>nilai</w:t>
      </w:r>
      <w:proofErr w:type="spellEnd"/>
      <w:r w:rsidRPr="00F6479D">
        <w:rPr>
          <w:lang w:val="en-US"/>
        </w:rPr>
        <w:t xml:space="preserve"> </w:t>
      </w:r>
      <w:proofErr w:type="spellStart"/>
      <w:r w:rsidRPr="00F6479D">
        <w:rPr>
          <w:lang w:val="en-US"/>
        </w:rPr>
        <w:t>ini</w:t>
      </w:r>
      <w:proofErr w:type="spellEnd"/>
      <w:r w:rsidRPr="00F6479D">
        <w:rPr>
          <w:lang w:val="en-US"/>
        </w:rPr>
        <w:t xml:space="preserve"> </w:t>
      </w:r>
      <w:proofErr w:type="spellStart"/>
      <w:r w:rsidRPr="00F6479D">
        <w:rPr>
          <w:lang w:val="en-US"/>
        </w:rPr>
        <w:t>relatif</w:t>
      </w:r>
      <w:proofErr w:type="spellEnd"/>
      <w:r w:rsidRPr="00F6479D">
        <w:rPr>
          <w:lang w:val="en-US"/>
        </w:rPr>
        <w:t xml:space="preserve"> </w:t>
      </w:r>
      <w:proofErr w:type="spellStart"/>
      <w:r w:rsidRPr="00F6479D">
        <w:rPr>
          <w:lang w:val="en-US"/>
        </w:rPr>
        <w:t>rendah</w:t>
      </w:r>
      <w:proofErr w:type="spellEnd"/>
      <w:r w:rsidRPr="00F6479D">
        <w:rPr>
          <w:lang w:val="en-US"/>
        </w:rPr>
        <w:t xml:space="preserve">, </w:t>
      </w:r>
      <w:proofErr w:type="spellStart"/>
      <w:r w:rsidRPr="00F6479D">
        <w:rPr>
          <w:lang w:val="en-US"/>
        </w:rPr>
        <w:t>tetapi</w:t>
      </w:r>
      <w:proofErr w:type="spellEnd"/>
      <w:r w:rsidRPr="00F6479D">
        <w:rPr>
          <w:lang w:val="en-US"/>
        </w:rPr>
        <w:t xml:space="preserve"> </w:t>
      </w:r>
      <w:proofErr w:type="spellStart"/>
      <w:r w:rsidRPr="00F6479D">
        <w:rPr>
          <w:lang w:val="en-US"/>
        </w:rPr>
        <w:t>tetap</w:t>
      </w:r>
      <w:proofErr w:type="spellEnd"/>
      <w:r w:rsidRPr="00F6479D">
        <w:rPr>
          <w:lang w:val="en-US"/>
        </w:rPr>
        <w:t xml:space="preserve"> </w:t>
      </w:r>
      <w:proofErr w:type="spellStart"/>
      <w:r w:rsidRPr="00F6479D">
        <w:rPr>
          <w:lang w:val="en-US"/>
        </w:rPr>
        <w:t>menunjukkan</w:t>
      </w:r>
      <w:proofErr w:type="spellEnd"/>
      <w:r w:rsidRPr="00F6479D">
        <w:rPr>
          <w:lang w:val="en-US"/>
        </w:rPr>
        <w:t xml:space="preserve"> </w:t>
      </w:r>
      <w:proofErr w:type="spellStart"/>
      <w:r w:rsidRPr="00F6479D">
        <w:rPr>
          <w:lang w:val="en-US"/>
        </w:rPr>
        <w:t>adanya</w:t>
      </w:r>
      <w:proofErr w:type="spellEnd"/>
      <w:r w:rsidRPr="00F6479D">
        <w:rPr>
          <w:lang w:val="en-US"/>
        </w:rPr>
        <w:t xml:space="preserve"> </w:t>
      </w:r>
      <w:proofErr w:type="spellStart"/>
      <w:r w:rsidRPr="00F6479D">
        <w:rPr>
          <w:lang w:val="en-US"/>
        </w:rPr>
        <w:t>pengaruh</w:t>
      </w:r>
      <w:proofErr w:type="spellEnd"/>
      <w:r w:rsidRPr="00F6479D">
        <w:rPr>
          <w:lang w:val="en-US"/>
        </w:rPr>
        <w:t xml:space="preserve"> yang </w:t>
      </w:r>
      <w:proofErr w:type="spellStart"/>
      <w:r w:rsidRPr="00F6479D">
        <w:rPr>
          <w:lang w:val="en-US"/>
        </w:rPr>
        <w:t>signifikan</w:t>
      </w:r>
      <w:proofErr w:type="spellEnd"/>
      <w:r w:rsidRPr="00F6479D">
        <w:rPr>
          <w:lang w:val="en-US"/>
        </w:rPr>
        <w:t xml:space="preserve"> </w:t>
      </w:r>
      <w:proofErr w:type="spellStart"/>
      <w:r w:rsidRPr="00F6479D">
        <w:rPr>
          <w:lang w:val="en-US"/>
        </w:rPr>
        <w:t>dari</w:t>
      </w:r>
      <w:proofErr w:type="spellEnd"/>
      <w:r w:rsidRPr="00F6479D">
        <w:rPr>
          <w:lang w:val="en-US"/>
        </w:rPr>
        <w:t xml:space="preserve"> WCTO </w:t>
      </w:r>
      <w:proofErr w:type="spellStart"/>
      <w:r w:rsidRPr="00F6479D">
        <w:rPr>
          <w:lang w:val="en-US"/>
        </w:rPr>
        <w:t>terhadap</w:t>
      </w:r>
      <w:proofErr w:type="spellEnd"/>
      <w:r w:rsidRPr="00F6479D">
        <w:rPr>
          <w:lang w:val="en-US"/>
        </w:rPr>
        <w:t xml:space="preserve"> NPM.</w:t>
      </w:r>
    </w:p>
    <w:p w14:paraId="28FC030E" w14:textId="7A9C47CE" w:rsidR="00F6479D" w:rsidRDefault="00F6479D" w:rsidP="00F6479D">
      <w:pPr>
        <w:ind w:left="180"/>
        <w:jc w:val="both"/>
        <w:rPr>
          <w:lang w:val="en-US"/>
        </w:rPr>
      </w:pPr>
      <w:r w:rsidRPr="00F6479D">
        <w:rPr>
          <w:lang w:val="en-US"/>
        </w:rPr>
        <w:t xml:space="preserve">Hasil </w:t>
      </w:r>
      <w:proofErr w:type="spellStart"/>
      <w:r w:rsidRPr="00F6479D">
        <w:rPr>
          <w:lang w:val="en-US"/>
        </w:rPr>
        <w:t>penelitian</w:t>
      </w:r>
      <w:proofErr w:type="spellEnd"/>
      <w:r w:rsidRPr="00F6479D">
        <w:rPr>
          <w:lang w:val="en-US"/>
        </w:rPr>
        <w:t xml:space="preserve"> </w:t>
      </w:r>
      <w:proofErr w:type="spellStart"/>
      <w:r w:rsidRPr="00F6479D">
        <w:rPr>
          <w:lang w:val="en-US"/>
        </w:rPr>
        <w:t>ini</w:t>
      </w:r>
      <w:proofErr w:type="spellEnd"/>
      <w:r w:rsidRPr="00F6479D">
        <w:rPr>
          <w:lang w:val="en-US"/>
        </w:rPr>
        <w:t xml:space="preserve"> </w:t>
      </w:r>
      <w:proofErr w:type="spellStart"/>
      <w:r w:rsidRPr="00F6479D">
        <w:rPr>
          <w:lang w:val="en-US"/>
        </w:rPr>
        <w:t>mendukung</w:t>
      </w:r>
      <w:proofErr w:type="spellEnd"/>
      <w:r w:rsidRPr="00F6479D">
        <w:rPr>
          <w:lang w:val="en-US"/>
        </w:rPr>
        <w:t xml:space="preserve"> </w:t>
      </w:r>
      <w:proofErr w:type="spellStart"/>
      <w:r w:rsidRPr="00F6479D">
        <w:rPr>
          <w:lang w:val="en-US"/>
        </w:rPr>
        <w:t>temuan</w:t>
      </w:r>
      <w:proofErr w:type="spellEnd"/>
      <w:r w:rsidRPr="00F6479D">
        <w:rPr>
          <w:lang w:val="en-US"/>
        </w:rPr>
        <w:t xml:space="preserve"> </w:t>
      </w:r>
      <w:proofErr w:type="spellStart"/>
      <w:r w:rsidRPr="00F6479D">
        <w:rPr>
          <w:lang w:val="en-US"/>
        </w:rPr>
        <w:t>penelitian</w:t>
      </w:r>
      <w:proofErr w:type="spellEnd"/>
      <w:r w:rsidRPr="00F6479D">
        <w:rPr>
          <w:lang w:val="en-US"/>
        </w:rPr>
        <w:t xml:space="preserve"> </w:t>
      </w:r>
      <w:proofErr w:type="spellStart"/>
      <w:r w:rsidRPr="00F6479D">
        <w:rPr>
          <w:lang w:val="en-US"/>
        </w:rPr>
        <w:t>sebelumnya</w:t>
      </w:r>
      <w:proofErr w:type="spellEnd"/>
      <w:r w:rsidRPr="00F6479D">
        <w:rPr>
          <w:lang w:val="en-US"/>
        </w:rPr>
        <w:t xml:space="preserve"> yang </w:t>
      </w:r>
      <w:proofErr w:type="spellStart"/>
      <w:r w:rsidRPr="00F6479D">
        <w:rPr>
          <w:lang w:val="en-US"/>
        </w:rPr>
        <w:t>dilakukan</w:t>
      </w:r>
      <w:proofErr w:type="spellEnd"/>
      <w:r w:rsidRPr="00F6479D">
        <w:rPr>
          <w:lang w:val="en-US"/>
        </w:rPr>
        <w:t xml:space="preserve"> oleh Ida </w:t>
      </w:r>
      <w:proofErr w:type="spellStart"/>
      <w:r w:rsidRPr="00F6479D">
        <w:rPr>
          <w:lang w:val="en-US"/>
        </w:rPr>
        <w:t>Zuniarti</w:t>
      </w:r>
      <w:proofErr w:type="spellEnd"/>
      <w:r w:rsidRPr="00F6479D">
        <w:rPr>
          <w:lang w:val="en-US"/>
        </w:rPr>
        <w:t xml:space="preserve">, </w:t>
      </w:r>
      <w:proofErr w:type="spellStart"/>
      <w:r w:rsidRPr="00F6479D">
        <w:rPr>
          <w:lang w:val="en-US"/>
        </w:rPr>
        <w:t>Dwiyatmoko</w:t>
      </w:r>
      <w:proofErr w:type="spellEnd"/>
      <w:r w:rsidRPr="00F6479D">
        <w:rPr>
          <w:lang w:val="en-US"/>
        </w:rPr>
        <w:t xml:space="preserve"> Puji Widodo, dan Amin Setio </w:t>
      </w:r>
      <w:proofErr w:type="spellStart"/>
      <w:r w:rsidRPr="00F6479D">
        <w:rPr>
          <w:lang w:val="en-US"/>
        </w:rPr>
        <w:t>Lestiningsi</w:t>
      </w:r>
      <w:proofErr w:type="spellEnd"/>
      <w:r w:rsidRPr="00F6479D">
        <w:rPr>
          <w:lang w:val="en-US"/>
        </w:rPr>
        <w:t xml:space="preserve"> pada </w:t>
      </w:r>
      <w:proofErr w:type="spellStart"/>
      <w:r w:rsidRPr="00F6479D">
        <w:rPr>
          <w:lang w:val="en-US"/>
        </w:rPr>
        <w:t>tahun</w:t>
      </w:r>
      <w:proofErr w:type="spellEnd"/>
      <w:r w:rsidRPr="00F6479D">
        <w:rPr>
          <w:lang w:val="en-US"/>
        </w:rPr>
        <w:t xml:space="preserve"> 2017. Mereka </w:t>
      </w:r>
      <w:proofErr w:type="spellStart"/>
      <w:r w:rsidRPr="00F6479D">
        <w:rPr>
          <w:lang w:val="en-US"/>
        </w:rPr>
        <w:t>menemukan</w:t>
      </w:r>
      <w:proofErr w:type="spellEnd"/>
      <w:r w:rsidRPr="00F6479D">
        <w:rPr>
          <w:lang w:val="en-US"/>
        </w:rPr>
        <w:t xml:space="preserve"> </w:t>
      </w:r>
      <w:proofErr w:type="spellStart"/>
      <w:r w:rsidRPr="00F6479D">
        <w:rPr>
          <w:lang w:val="en-US"/>
        </w:rPr>
        <w:t>bahwa</w:t>
      </w:r>
      <w:proofErr w:type="spellEnd"/>
      <w:r w:rsidRPr="00F6479D">
        <w:rPr>
          <w:lang w:val="en-US"/>
        </w:rPr>
        <w:t xml:space="preserve"> "Working Capital Turn Over </w:t>
      </w:r>
      <w:proofErr w:type="spellStart"/>
      <w:r w:rsidRPr="00F6479D">
        <w:rPr>
          <w:lang w:val="en-US"/>
        </w:rPr>
        <w:t>berpengaruh</w:t>
      </w:r>
      <w:proofErr w:type="spellEnd"/>
      <w:r w:rsidRPr="00F6479D">
        <w:rPr>
          <w:lang w:val="en-US"/>
        </w:rPr>
        <w:t xml:space="preserve"> </w:t>
      </w:r>
      <w:proofErr w:type="spellStart"/>
      <w:r w:rsidRPr="00F6479D">
        <w:rPr>
          <w:lang w:val="en-US"/>
        </w:rPr>
        <w:t>secara</w:t>
      </w:r>
      <w:proofErr w:type="spellEnd"/>
      <w:r w:rsidRPr="00F6479D">
        <w:rPr>
          <w:lang w:val="en-US"/>
        </w:rPr>
        <w:t xml:space="preserve"> </w:t>
      </w:r>
      <w:proofErr w:type="spellStart"/>
      <w:r w:rsidRPr="00F6479D">
        <w:rPr>
          <w:lang w:val="en-US"/>
        </w:rPr>
        <w:t>signifikan</w:t>
      </w:r>
      <w:proofErr w:type="spellEnd"/>
      <w:r w:rsidRPr="00F6479D">
        <w:rPr>
          <w:lang w:val="en-US"/>
        </w:rPr>
        <w:t xml:space="preserve"> </w:t>
      </w:r>
      <w:proofErr w:type="spellStart"/>
      <w:r w:rsidRPr="00F6479D">
        <w:rPr>
          <w:lang w:val="en-US"/>
        </w:rPr>
        <w:t>terhadap</w:t>
      </w:r>
      <w:proofErr w:type="spellEnd"/>
      <w:r w:rsidRPr="00F6479D">
        <w:rPr>
          <w:lang w:val="en-US"/>
        </w:rPr>
        <w:t xml:space="preserve"> Net Profit Margin pada </w:t>
      </w:r>
      <w:proofErr w:type="spellStart"/>
      <w:r w:rsidRPr="00F6479D">
        <w:rPr>
          <w:lang w:val="en-US"/>
        </w:rPr>
        <w:t>industri</w:t>
      </w:r>
      <w:proofErr w:type="spellEnd"/>
      <w:r w:rsidRPr="00F6479D">
        <w:rPr>
          <w:lang w:val="en-US"/>
        </w:rPr>
        <w:t xml:space="preserve"> </w:t>
      </w:r>
      <w:proofErr w:type="spellStart"/>
      <w:r w:rsidRPr="00F6479D">
        <w:rPr>
          <w:lang w:val="en-US"/>
        </w:rPr>
        <w:t>farmasi</w:t>
      </w:r>
      <w:proofErr w:type="spellEnd"/>
      <w:r w:rsidRPr="00F6479D">
        <w:rPr>
          <w:lang w:val="en-US"/>
        </w:rPr>
        <w:t>" (</w:t>
      </w:r>
      <w:proofErr w:type="spellStart"/>
      <w:r w:rsidRPr="00F6479D">
        <w:rPr>
          <w:lang w:val="en-US"/>
        </w:rPr>
        <w:t>Zuniarti</w:t>
      </w:r>
      <w:proofErr w:type="spellEnd"/>
      <w:r w:rsidRPr="00F6479D">
        <w:rPr>
          <w:lang w:val="en-US"/>
        </w:rPr>
        <w:t xml:space="preserve"> et al., 2017).</w:t>
      </w:r>
    </w:p>
    <w:p w14:paraId="05225728" w14:textId="2D203416" w:rsidR="00F6479D" w:rsidRPr="00F6479D" w:rsidRDefault="00F6479D" w:rsidP="00F6479D">
      <w:pPr>
        <w:ind w:left="180"/>
        <w:jc w:val="both"/>
        <w:rPr>
          <w:lang w:val="en-US"/>
        </w:rPr>
      </w:pPr>
      <w:proofErr w:type="spellStart"/>
      <w:r w:rsidRPr="00F6479D">
        <w:rPr>
          <w:lang w:val="en-US"/>
        </w:rPr>
        <w:t>Berdasarkan</w:t>
      </w:r>
      <w:proofErr w:type="spellEnd"/>
      <w:r w:rsidRPr="00F6479D">
        <w:rPr>
          <w:lang w:val="en-US"/>
        </w:rPr>
        <w:t xml:space="preserve"> </w:t>
      </w:r>
      <w:proofErr w:type="spellStart"/>
      <w:r w:rsidRPr="00F6479D">
        <w:rPr>
          <w:lang w:val="en-US"/>
        </w:rPr>
        <w:t>hasil</w:t>
      </w:r>
      <w:proofErr w:type="spellEnd"/>
      <w:r w:rsidRPr="00F6479D">
        <w:rPr>
          <w:lang w:val="en-US"/>
        </w:rPr>
        <w:t xml:space="preserve"> </w:t>
      </w:r>
      <w:proofErr w:type="spellStart"/>
      <w:r w:rsidRPr="00F6479D">
        <w:rPr>
          <w:lang w:val="en-US"/>
        </w:rPr>
        <w:t>pengujian</w:t>
      </w:r>
      <w:proofErr w:type="spellEnd"/>
      <w:r w:rsidRPr="00F6479D">
        <w:rPr>
          <w:lang w:val="en-US"/>
        </w:rPr>
        <w:t xml:space="preserve"> dan </w:t>
      </w:r>
      <w:proofErr w:type="spellStart"/>
      <w:r w:rsidRPr="00F6479D">
        <w:rPr>
          <w:lang w:val="en-US"/>
        </w:rPr>
        <w:t>analisis</w:t>
      </w:r>
      <w:proofErr w:type="spellEnd"/>
      <w:r w:rsidRPr="00F6479D">
        <w:rPr>
          <w:lang w:val="en-US"/>
        </w:rPr>
        <w:t xml:space="preserve"> yang </w:t>
      </w:r>
      <w:proofErr w:type="spellStart"/>
      <w:r w:rsidRPr="00F6479D">
        <w:rPr>
          <w:lang w:val="en-US"/>
        </w:rPr>
        <w:t>dilakukan</w:t>
      </w:r>
      <w:proofErr w:type="spellEnd"/>
      <w:r w:rsidRPr="00F6479D">
        <w:rPr>
          <w:lang w:val="en-US"/>
        </w:rPr>
        <w:t xml:space="preserve">, </w:t>
      </w:r>
      <w:proofErr w:type="spellStart"/>
      <w:r w:rsidRPr="00F6479D">
        <w:rPr>
          <w:lang w:val="en-US"/>
        </w:rPr>
        <w:t>dapat</w:t>
      </w:r>
      <w:proofErr w:type="spellEnd"/>
      <w:r w:rsidRPr="00F6479D">
        <w:rPr>
          <w:lang w:val="en-US"/>
        </w:rPr>
        <w:t xml:space="preserve"> </w:t>
      </w:r>
      <w:proofErr w:type="spellStart"/>
      <w:r>
        <w:rPr>
          <w:lang w:val="en-US"/>
        </w:rPr>
        <w:t>diketahui</w:t>
      </w:r>
      <w:proofErr w:type="spellEnd"/>
      <w:r w:rsidRPr="00F6479D">
        <w:rPr>
          <w:lang w:val="en-US"/>
        </w:rPr>
        <w:t xml:space="preserve"> </w:t>
      </w:r>
      <w:proofErr w:type="spellStart"/>
      <w:r w:rsidRPr="00F6479D">
        <w:rPr>
          <w:lang w:val="en-US"/>
        </w:rPr>
        <w:t>bahwa</w:t>
      </w:r>
      <w:proofErr w:type="spellEnd"/>
      <w:r w:rsidRPr="00F6479D">
        <w:rPr>
          <w:lang w:val="en-US"/>
        </w:rPr>
        <w:t xml:space="preserve"> Working Capital Turn Over (WCTO) </w:t>
      </w:r>
      <w:proofErr w:type="spellStart"/>
      <w:r w:rsidRPr="00F6479D">
        <w:rPr>
          <w:lang w:val="en-US"/>
        </w:rPr>
        <w:t>berpengaruh</w:t>
      </w:r>
      <w:proofErr w:type="spellEnd"/>
      <w:r w:rsidRPr="00F6479D">
        <w:rPr>
          <w:lang w:val="en-US"/>
        </w:rPr>
        <w:t xml:space="preserve"> </w:t>
      </w:r>
      <w:proofErr w:type="spellStart"/>
      <w:r w:rsidRPr="00F6479D">
        <w:rPr>
          <w:lang w:val="en-US"/>
        </w:rPr>
        <w:t>secara</w:t>
      </w:r>
      <w:proofErr w:type="spellEnd"/>
      <w:r w:rsidRPr="00F6479D">
        <w:rPr>
          <w:lang w:val="en-US"/>
        </w:rPr>
        <w:t xml:space="preserve"> </w:t>
      </w:r>
      <w:proofErr w:type="spellStart"/>
      <w:r w:rsidRPr="00F6479D">
        <w:rPr>
          <w:lang w:val="en-US"/>
        </w:rPr>
        <w:t>positif</w:t>
      </w:r>
      <w:proofErr w:type="spellEnd"/>
      <w:r w:rsidRPr="00F6479D">
        <w:rPr>
          <w:lang w:val="en-US"/>
        </w:rPr>
        <w:t xml:space="preserve"> dan </w:t>
      </w:r>
      <w:proofErr w:type="spellStart"/>
      <w:r w:rsidRPr="00F6479D">
        <w:rPr>
          <w:lang w:val="en-US"/>
        </w:rPr>
        <w:t>signifikan</w:t>
      </w:r>
      <w:proofErr w:type="spellEnd"/>
      <w:r w:rsidRPr="00F6479D">
        <w:rPr>
          <w:lang w:val="en-US"/>
        </w:rPr>
        <w:t xml:space="preserve"> </w:t>
      </w:r>
      <w:proofErr w:type="spellStart"/>
      <w:r w:rsidRPr="00F6479D">
        <w:rPr>
          <w:lang w:val="en-US"/>
        </w:rPr>
        <w:t>terhadap</w:t>
      </w:r>
      <w:proofErr w:type="spellEnd"/>
      <w:r w:rsidRPr="00F6479D">
        <w:rPr>
          <w:lang w:val="en-US"/>
        </w:rPr>
        <w:t xml:space="preserve"> Net Profit Margin (NPM). Kesimpulan </w:t>
      </w:r>
      <w:proofErr w:type="spellStart"/>
      <w:r w:rsidRPr="00F6479D">
        <w:rPr>
          <w:lang w:val="en-US"/>
        </w:rPr>
        <w:t>ini</w:t>
      </w:r>
      <w:proofErr w:type="spellEnd"/>
      <w:r w:rsidRPr="00F6479D">
        <w:rPr>
          <w:lang w:val="en-US"/>
        </w:rPr>
        <w:t xml:space="preserve"> </w:t>
      </w:r>
      <w:proofErr w:type="spellStart"/>
      <w:r w:rsidRPr="00F6479D">
        <w:rPr>
          <w:lang w:val="en-US"/>
        </w:rPr>
        <w:t>diperkuat</w:t>
      </w:r>
      <w:proofErr w:type="spellEnd"/>
      <w:r w:rsidRPr="00F6479D">
        <w:rPr>
          <w:lang w:val="en-US"/>
        </w:rPr>
        <w:t xml:space="preserve"> oleh </w:t>
      </w:r>
      <w:proofErr w:type="spellStart"/>
      <w:r w:rsidRPr="00F6479D">
        <w:rPr>
          <w:lang w:val="en-US"/>
        </w:rPr>
        <w:t>konsistensi</w:t>
      </w:r>
      <w:proofErr w:type="spellEnd"/>
      <w:r w:rsidRPr="00F6479D">
        <w:rPr>
          <w:lang w:val="en-US"/>
        </w:rPr>
        <w:t xml:space="preserve"> </w:t>
      </w:r>
      <w:proofErr w:type="spellStart"/>
      <w:r w:rsidRPr="00F6479D">
        <w:rPr>
          <w:lang w:val="en-US"/>
        </w:rPr>
        <w:t>hasil</w:t>
      </w:r>
      <w:proofErr w:type="spellEnd"/>
      <w:r w:rsidRPr="00F6479D">
        <w:rPr>
          <w:lang w:val="en-US"/>
        </w:rPr>
        <w:t xml:space="preserve"> uji t, </w:t>
      </w:r>
      <w:proofErr w:type="spellStart"/>
      <w:r w:rsidRPr="00F6479D">
        <w:rPr>
          <w:lang w:val="en-US"/>
        </w:rPr>
        <w:t>regresi</w:t>
      </w:r>
      <w:proofErr w:type="spellEnd"/>
      <w:r w:rsidRPr="00F6479D">
        <w:rPr>
          <w:lang w:val="en-US"/>
        </w:rPr>
        <w:t xml:space="preserve"> linier </w:t>
      </w:r>
      <w:proofErr w:type="spellStart"/>
      <w:r w:rsidRPr="00F6479D">
        <w:rPr>
          <w:lang w:val="en-US"/>
        </w:rPr>
        <w:t>berganda</w:t>
      </w:r>
      <w:proofErr w:type="spellEnd"/>
      <w:r w:rsidRPr="00F6479D">
        <w:rPr>
          <w:lang w:val="en-US"/>
        </w:rPr>
        <w:t xml:space="preserve">, dan uji </w:t>
      </w:r>
      <w:proofErr w:type="spellStart"/>
      <w:r w:rsidRPr="00F6479D">
        <w:rPr>
          <w:lang w:val="en-US"/>
        </w:rPr>
        <w:t>koefisien</w:t>
      </w:r>
      <w:proofErr w:type="spellEnd"/>
      <w:r w:rsidRPr="00F6479D">
        <w:rPr>
          <w:lang w:val="en-US"/>
        </w:rPr>
        <w:t xml:space="preserve"> </w:t>
      </w:r>
      <w:proofErr w:type="spellStart"/>
      <w:r w:rsidRPr="00F6479D">
        <w:rPr>
          <w:lang w:val="en-US"/>
        </w:rPr>
        <w:t>determinasi</w:t>
      </w:r>
      <w:proofErr w:type="spellEnd"/>
      <w:r w:rsidRPr="00F6479D">
        <w:rPr>
          <w:lang w:val="en-US"/>
        </w:rPr>
        <w:t xml:space="preserve"> yang </w:t>
      </w:r>
      <w:proofErr w:type="spellStart"/>
      <w:r w:rsidRPr="00F6479D">
        <w:rPr>
          <w:lang w:val="en-US"/>
        </w:rPr>
        <w:t>menunjukkan</w:t>
      </w:r>
      <w:proofErr w:type="spellEnd"/>
      <w:r w:rsidRPr="00F6479D">
        <w:rPr>
          <w:lang w:val="en-US"/>
        </w:rPr>
        <w:t xml:space="preserve"> </w:t>
      </w:r>
      <w:proofErr w:type="spellStart"/>
      <w:r w:rsidRPr="00F6479D">
        <w:rPr>
          <w:lang w:val="en-US"/>
        </w:rPr>
        <w:t>bahwa</w:t>
      </w:r>
      <w:proofErr w:type="spellEnd"/>
      <w:r w:rsidRPr="00F6479D">
        <w:rPr>
          <w:lang w:val="en-US"/>
        </w:rPr>
        <w:t xml:space="preserve"> </w:t>
      </w:r>
      <w:proofErr w:type="spellStart"/>
      <w:r w:rsidRPr="00F6479D">
        <w:rPr>
          <w:lang w:val="en-US"/>
        </w:rPr>
        <w:t>peningkatan</w:t>
      </w:r>
      <w:proofErr w:type="spellEnd"/>
      <w:r w:rsidRPr="00F6479D">
        <w:rPr>
          <w:lang w:val="en-US"/>
        </w:rPr>
        <w:t xml:space="preserve"> Working Capital Turn Over (WCTO) </w:t>
      </w:r>
      <w:proofErr w:type="spellStart"/>
      <w:r w:rsidRPr="00F6479D">
        <w:rPr>
          <w:lang w:val="en-US"/>
        </w:rPr>
        <w:t>akan</w:t>
      </w:r>
      <w:proofErr w:type="spellEnd"/>
      <w:r w:rsidRPr="00F6479D">
        <w:rPr>
          <w:lang w:val="en-US"/>
        </w:rPr>
        <w:t xml:space="preserve"> </w:t>
      </w:r>
      <w:proofErr w:type="spellStart"/>
      <w:r w:rsidRPr="00F6479D">
        <w:rPr>
          <w:lang w:val="en-US"/>
        </w:rPr>
        <w:t>berkontribusi</w:t>
      </w:r>
      <w:proofErr w:type="spellEnd"/>
      <w:r w:rsidRPr="00F6479D">
        <w:rPr>
          <w:lang w:val="en-US"/>
        </w:rPr>
        <w:t xml:space="preserve"> pada </w:t>
      </w:r>
      <w:proofErr w:type="spellStart"/>
      <w:r w:rsidRPr="00F6479D">
        <w:rPr>
          <w:lang w:val="en-US"/>
        </w:rPr>
        <w:t>peningkatan</w:t>
      </w:r>
      <w:proofErr w:type="spellEnd"/>
      <w:r w:rsidRPr="00F6479D">
        <w:rPr>
          <w:lang w:val="en-US"/>
        </w:rPr>
        <w:t xml:space="preserve"> Net Profit Margin (NPM). Oleh </w:t>
      </w:r>
      <w:proofErr w:type="spellStart"/>
      <w:r w:rsidRPr="00F6479D">
        <w:rPr>
          <w:lang w:val="en-US"/>
        </w:rPr>
        <w:t>karena</w:t>
      </w:r>
      <w:proofErr w:type="spellEnd"/>
      <w:r w:rsidRPr="00F6479D">
        <w:rPr>
          <w:lang w:val="en-US"/>
        </w:rPr>
        <w:t xml:space="preserve"> </w:t>
      </w:r>
      <w:proofErr w:type="spellStart"/>
      <w:r w:rsidRPr="00F6479D">
        <w:rPr>
          <w:lang w:val="en-US"/>
        </w:rPr>
        <w:t>itu</w:t>
      </w:r>
      <w:proofErr w:type="spellEnd"/>
      <w:r w:rsidRPr="00F6479D">
        <w:rPr>
          <w:lang w:val="en-US"/>
        </w:rPr>
        <w:t xml:space="preserve">, </w:t>
      </w:r>
      <w:proofErr w:type="spellStart"/>
      <w:r w:rsidRPr="00F6479D">
        <w:rPr>
          <w:lang w:val="en-US"/>
        </w:rPr>
        <w:t>hipotesis</w:t>
      </w:r>
      <w:proofErr w:type="spellEnd"/>
      <w:r w:rsidRPr="00F6479D">
        <w:rPr>
          <w:lang w:val="en-US"/>
        </w:rPr>
        <w:t xml:space="preserve"> H2, yang </w:t>
      </w:r>
      <w:proofErr w:type="spellStart"/>
      <w:r w:rsidRPr="00F6479D">
        <w:rPr>
          <w:lang w:val="en-US"/>
        </w:rPr>
        <w:t>menyatakan</w:t>
      </w:r>
      <w:proofErr w:type="spellEnd"/>
      <w:r w:rsidRPr="00F6479D">
        <w:rPr>
          <w:lang w:val="en-US"/>
        </w:rPr>
        <w:t xml:space="preserve"> </w:t>
      </w:r>
      <w:proofErr w:type="spellStart"/>
      <w:r w:rsidRPr="00F6479D">
        <w:rPr>
          <w:lang w:val="en-US"/>
        </w:rPr>
        <w:t>adanya</w:t>
      </w:r>
      <w:proofErr w:type="spellEnd"/>
      <w:r w:rsidRPr="00F6479D">
        <w:rPr>
          <w:lang w:val="en-US"/>
        </w:rPr>
        <w:t xml:space="preserve"> </w:t>
      </w:r>
      <w:proofErr w:type="spellStart"/>
      <w:r w:rsidRPr="00F6479D">
        <w:rPr>
          <w:lang w:val="en-US"/>
        </w:rPr>
        <w:t>pengaruh</w:t>
      </w:r>
      <w:proofErr w:type="spellEnd"/>
      <w:r w:rsidRPr="00F6479D">
        <w:rPr>
          <w:lang w:val="en-US"/>
        </w:rPr>
        <w:t xml:space="preserve"> </w:t>
      </w:r>
      <w:proofErr w:type="spellStart"/>
      <w:r w:rsidRPr="00F6479D">
        <w:rPr>
          <w:lang w:val="en-US"/>
        </w:rPr>
        <w:t>positif</w:t>
      </w:r>
      <w:proofErr w:type="spellEnd"/>
      <w:r w:rsidRPr="00F6479D">
        <w:rPr>
          <w:lang w:val="en-US"/>
        </w:rPr>
        <w:t xml:space="preserve"> </w:t>
      </w:r>
      <w:proofErr w:type="spellStart"/>
      <w:r w:rsidRPr="00F6479D">
        <w:rPr>
          <w:lang w:val="en-US"/>
        </w:rPr>
        <w:t>antara</w:t>
      </w:r>
      <w:proofErr w:type="spellEnd"/>
      <w:r w:rsidRPr="00F6479D">
        <w:rPr>
          <w:lang w:val="en-US"/>
        </w:rPr>
        <w:t xml:space="preserve"> Working Capital Turn Over (WCTO) dan Net Profit Margin (NPM), </w:t>
      </w:r>
      <w:proofErr w:type="spellStart"/>
      <w:r w:rsidRPr="00F6479D">
        <w:rPr>
          <w:lang w:val="en-US"/>
        </w:rPr>
        <w:t>dapat</w:t>
      </w:r>
      <w:proofErr w:type="spellEnd"/>
      <w:r w:rsidRPr="00F6479D">
        <w:rPr>
          <w:lang w:val="en-US"/>
        </w:rPr>
        <w:t xml:space="preserve"> </w:t>
      </w:r>
      <w:proofErr w:type="spellStart"/>
      <w:r w:rsidRPr="00F6479D">
        <w:rPr>
          <w:lang w:val="en-US"/>
        </w:rPr>
        <w:t>diterima</w:t>
      </w:r>
      <w:proofErr w:type="spellEnd"/>
      <w:r w:rsidRPr="00F6479D">
        <w:rPr>
          <w:lang w:val="en-US"/>
        </w:rPr>
        <w:t>.</w:t>
      </w:r>
    </w:p>
    <w:p w14:paraId="3E9C4E62" w14:textId="1176527B" w:rsidR="00F6479D" w:rsidRPr="002C63A6" w:rsidRDefault="00F6479D" w:rsidP="00F6479D">
      <w:pPr>
        <w:ind w:left="180"/>
        <w:jc w:val="both"/>
        <w:rPr>
          <w:lang w:val="en-US"/>
        </w:rPr>
      </w:pPr>
      <w:proofErr w:type="spellStart"/>
      <w:r w:rsidRPr="00F6479D">
        <w:rPr>
          <w:lang w:val="en-US"/>
        </w:rPr>
        <w:t>Temuan</w:t>
      </w:r>
      <w:proofErr w:type="spellEnd"/>
      <w:r w:rsidRPr="00F6479D">
        <w:rPr>
          <w:lang w:val="en-US"/>
        </w:rPr>
        <w:t xml:space="preserve"> </w:t>
      </w:r>
      <w:proofErr w:type="spellStart"/>
      <w:r w:rsidRPr="00F6479D">
        <w:rPr>
          <w:lang w:val="en-US"/>
        </w:rPr>
        <w:t>ini</w:t>
      </w:r>
      <w:proofErr w:type="spellEnd"/>
      <w:r w:rsidRPr="00F6479D">
        <w:rPr>
          <w:lang w:val="en-US"/>
        </w:rPr>
        <w:t xml:space="preserve"> </w:t>
      </w:r>
      <w:proofErr w:type="spellStart"/>
      <w:r w:rsidRPr="00F6479D">
        <w:rPr>
          <w:lang w:val="en-US"/>
        </w:rPr>
        <w:t>memiliki</w:t>
      </w:r>
      <w:proofErr w:type="spellEnd"/>
      <w:r w:rsidRPr="00F6479D">
        <w:rPr>
          <w:lang w:val="en-US"/>
        </w:rPr>
        <w:t xml:space="preserve"> </w:t>
      </w:r>
      <w:proofErr w:type="spellStart"/>
      <w:r w:rsidRPr="00F6479D">
        <w:rPr>
          <w:lang w:val="en-US"/>
        </w:rPr>
        <w:t>implikasi</w:t>
      </w:r>
      <w:proofErr w:type="spellEnd"/>
      <w:r w:rsidRPr="00F6479D">
        <w:rPr>
          <w:lang w:val="en-US"/>
        </w:rPr>
        <w:t xml:space="preserve"> </w:t>
      </w:r>
      <w:proofErr w:type="spellStart"/>
      <w:r w:rsidRPr="00F6479D">
        <w:rPr>
          <w:lang w:val="en-US"/>
        </w:rPr>
        <w:t>penting</w:t>
      </w:r>
      <w:proofErr w:type="spellEnd"/>
      <w:r w:rsidRPr="00F6479D">
        <w:rPr>
          <w:lang w:val="en-US"/>
        </w:rPr>
        <w:t xml:space="preserve"> </w:t>
      </w:r>
      <w:proofErr w:type="spellStart"/>
      <w:r w:rsidRPr="00F6479D">
        <w:rPr>
          <w:lang w:val="en-US"/>
        </w:rPr>
        <w:t>dalam</w:t>
      </w:r>
      <w:proofErr w:type="spellEnd"/>
      <w:r w:rsidRPr="00F6479D">
        <w:rPr>
          <w:lang w:val="en-US"/>
        </w:rPr>
        <w:t xml:space="preserve"> </w:t>
      </w:r>
      <w:proofErr w:type="spellStart"/>
      <w:r w:rsidRPr="00F6479D">
        <w:rPr>
          <w:lang w:val="en-US"/>
        </w:rPr>
        <w:t>pengelolaan</w:t>
      </w:r>
      <w:proofErr w:type="spellEnd"/>
      <w:r w:rsidRPr="00F6479D">
        <w:rPr>
          <w:lang w:val="en-US"/>
        </w:rPr>
        <w:t xml:space="preserve"> modal </w:t>
      </w:r>
      <w:proofErr w:type="spellStart"/>
      <w:r w:rsidRPr="00F6479D">
        <w:rPr>
          <w:lang w:val="en-US"/>
        </w:rPr>
        <w:t>kerja</w:t>
      </w:r>
      <w:proofErr w:type="spellEnd"/>
      <w:r w:rsidRPr="00F6479D">
        <w:rPr>
          <w:lang w:val="en-US"/>
        </w:rPr>
        <w:t xml:space="preserve"> dan </w:t>
      </w:r>
      <w:proofErr w:type="spellStart"/>
      <w:r w:rsidRPr="00F6479D">
        <w:rPr>
          <w:lang w:val="en-US"/>
        </w:rPr>
        <w:t>kebijakan</w:t>
      </w:r>
      <w:proofErr w:type="spellEnd"/>
      <w:r w:rsidRPr="00F6479D">
        <w:rPr>
          <w:lang w:val="en-US"/>
        </w:rPr>
        <w:t xml:space="preserve"> </w:t>
      </w:r>
      <w:proofErr w:type="spellStart"/>
      <w:r w:rsidRPr="00F6479D">
        <w:rPr>
          <w:lang w:val="en-US"/>
        </w:rPr>
        <w:t>keuangan</w:t>
      </w:r>
      <w:proofErr w:type="spellEnd"/>
      <w:r w:rsidRPr="00F6479D">
        <w:rPr>
          <w:lang w:val="en-US"/>
        </w:rPr>
        <w:t xml:space="preserve"> </w:t>
      </w:r>
      <w:proofErr w:type="spellStart"/>
      <w:r w:rsidRPr="00F6479D">
        <w:rPr>
          <w:lang w:val="en-US"/>
        </w:rPr>
        <w:t>perusahaan</w:t>
      </w:r>
      <w:proofErr w:type="spellEnd"/>
      <w:r w:rsidRPr="00F6479D">
        <w:rPr>
          <w:lang w:val="en-US"/>
        </w:rPr>
        <w:t xml:space="preserve">, di mana </w:t>
      </w:r>
      <w:proofErr w:type="spellStart"/>
      <w:r w:rsidRPr="00F6479D">
        <w:rPr>
          <w:lang w:val="en-US"/>
        </w:rPr>
        <w:t>perusahaan</w:t>
      </w:r>
      <w:proofErr w:type="spellEnd"/>
      <w:r w:rsidRPr="00F6479D">
        <w:rPr>
          <w:lang w:val="en-US"/>
        </w:rPr>
        <w:t xml:space="preserve"> </w:t>
      </w:r>
      <w:proofErr w:type="spellStart"/>
      <w:r w:rsidRPr="00F6479D">
        <w:rPr>
          <w:lang w:val="en-US"/>
        </w:rPr>
        <w:t>dapat</w:t>
      </w:r>
      <w:proofErr w:type="spellEnd"/>
      <w:r w:rsidRPr="00F6479D">
        <w:rPr>
          <w:lang w:val="en-US"/>
        </w:rPr>
        <w:t xml:space="preserve"> </w:t>
      </w:r>
      <w:proofErr w:type="spellStart"/>
      <w:r w:rsidRPr="00F6479D">
        <w:rPr>
          <w:lang w:val="en-US"/>
        </w:rPr>
        <w:t>mempertimbangkan</w:t>
      </w:r>
      <w:proofErr w:type="spellEnd"/>
      <w:r w:rsidRPr="00F6479D">
        <w:rPr>
          <w:lang w:val="en-US"/>
        </w:rPr>
        <w:t xml:space="preserve"> </w:t>
      </w:r>
      <w:proofErr w:type="spellStart"/>
      <w:r w:rsidRPr="00F6479D">
        <w:rPr>
          <w:lang w:val="en-US"/>
        </w:rPr>
        <w:t>optimasi</w:t>
      </w:r>
      <w:proofErr w:type="spellEnd"/>
      <w:r w:rsidRPr="00F6479D">
        <w:rPr>
          <w:lang w:val="en-US"/>
        </w:rPr>
        <w:t xml:space="preserve"> Working Capital Turn Over </w:t>
      </w:r>
      <w:proofErr w:type="spellStart"/>
      <w:r w:rsidRPr="00F6479D">
        <w:rPr>
          <w:lang w:val="en-US"/>
        </w:rPr>
        <w:t>untuk</w:t>
      </w:r>
      <w:proofErr w:type="spellEnd"/>
      <w:r w:rsidRPr="00F6479D">
        <w:rPr>
          <w:lang w:val="en-US"/>
        </w:rPr>
        <w:t xml:space="preserve"> </w:t>
      </w:r>
      <w:proofErr w:type="spellStart"/>
      <w:r w:rsidRPr="00F6479D">
        <w:rPr>
          <w:lang w:val="en-US"/>
        </w:rPr>
        <w:t>meningkatkan</w:t>
      </w:r>
      <w:proofErr w:type="spellEnd"/>
      <w:r w:rsidRPr="00F6479D">
        <w:rPr>
          <w:lang w:val="en-US"/>
        </w:rPr>
        <w:t xml:space="preserve"> </w:t>
      </w:r>
      <w:proofErr w:type="spellStart"/>
      <w:r w:rsidRPr="00F6479D">
        <w:rPr>
          <w:lang w:val="en-US"/>
        </w:rPr>
        <w:t>profitabilitas</w:t>
      </w:r>
      <w:proofErr w:type="spellEnd"/>
      <w:r w:rsidRPr="00F6479D">
        <w:rPr>
          <w:lang w:val="en-US"/>
        </w:rPr>
        <w:t xml:space="preserve"> </w:t>
      </w:r>
      <w:proofErr w:type="spellStart"/>
      <w:r w:rsidRPr="00F6479D">
        <w:rPr>
          <w:lang w:val="en-US"/>
        </w:rPr>
        <w:t>bersih</w:t>
      </w:r>
      <w:proofErr w:type="spellEnd"/>
      <w:r w:rsidRPr="00F6479D">
        <w:rPr>
          <w:lang w:val="en-US"/>
        </w:rPr>
        <w:t xml:space="preserve"> </w:t>
      </w:r>
      <w:proofErr w:type="spellStart"/>
      <w:r w:rsidRPr="00F6479D">
        <w:rPr>
          <w:lang w:val="en-US"/>
        </w:rPr>
        <w:t>mereka</w:t>
      </w:r>
      <w:proofErr w:type="spellEnd"/>
      <w:r w:rsidRPr="00F6479D">
        <w:rPr>
          <w:lang w:val="en-US"/>
        </w:rPr>
        <w:t>.</w:t>
      </w:r>
    </w:p>
    <w:p w14:paraId="5AEEA50E" w14:textId="77777777" w:rsidR="002C63A6" w:rsidRDefault="002C63A6" w:rsidP="006E1B82">
      <w:pPr>
        <w:ind w:left="180"/>
        <w:jc w:val="both"/>
        <w:rPr>
          <w:b/>
          <w:bCs/>
          <w:lang w:val="en-US"/>
        </w:rPr>
      </w:pPr>
    </w:p>
    <w:p w14:paraId="21C33747" w14:textId="6BB77A1F" w:rsidR="00C232B4" w:rsidRDefault="00C232B4" w:rsidP="006E1B82">
      <w:pPr>
        <w:ind w:left="180"/>
        <w:jc w:val="both"/>
        <w:rPr>
          <w:b/>
          <w:bCs/>
          <w:lang w:val="en-US"/>
        </w:rPr>
      </w:pPr>
      <w:r>
        <w:rPr>
          <w:b/>
          <w:bCs/>
          <w:lang w:val="en-US"/>
        </w:rPr>
        <w:t xml:space="preserve">Current Ratio </w:t>
      </w:r>
      <w:r>
        <w:rPr>
          <w:b/>
          <w:bCs/>
          <w:lang w:val="en-US"/>
        </w:rPr>
        <w:t xml:space="preserve">dan </w:t>
      </w:r>
      <w:r>
        <w:rPr>
          <w:b/>
          <w:bCs/>
          <w:lang w:val="en-US"/>
        </w:rPr>
        <w:t>Working Capital Turn Over</w:t>
      </w:r>
      <w:r>
        <w:rPr>
          <w:b/>
          <w:bCs/>
          <w:lang w:val="en-US"/>
        </w:rPr>
        <w:t xml:space="preserve"> </w:t>
      </w:r>
      <w:proofErr w:type="spellStart"/>
      <w:r>
        <w:rPr>
          <w:b/>
          <w:bCs/>
          <w:lang w:val="en-US"/>
        </w:rPr>
        <w:t>Secara</w:t>
      </w:r>
      <w:proofErr w:type="spellEnd"/>
      <w:r>
        <w:rPr>
          <w:b/>
          <w:bCs/>
          <w:lang w:val="en-US"/>
        </w:rPr>
        <w:t xml:space="preserve"> </w:t>
      </w:r>
      <w:proofErr w:type="spellStart"/>
      <w:r>
        <w:rPr>
          <w:b/>
          <w:bCs/>
          <w:lang w:val="en-US"/>
        </w:rPr>
        <w:t>Simultan</w:t>
      </w:r>
      <w:proofErr w:type="spellEnd"/>
      <w:r>
        <w:rPr>
          <w:b/>
          <w:bCs/>
          <w:lang w:val="en-US"/>
        </w:rPr>
        <w:t xml:space="preserve"> </w:t>
      </w:r>
      <w:proofErr w:type="spellStart"/>
      <w:r>
        <w:rPr>
          <w:b/>
          <w:bCs/>
          <w:lang w:val="en-US"/>
        </w:rPr>
        <w:t>Berpengaruh</w:t>
      </w:r>
      <w:proofErr w:type="spellEnd"/>
      <w:r>
        <w:rPr>
          <w:b/>
          <w:bCs/>
          <w:lang w:val="en-US"/>
        </w:rPr>
        <w:t xml:space="preserve"> </w:t>
      </w:r>
      <w:proofErr w:type="spellStart"/>
      <w:r>
        <w:rPr>
          <w:b/>
          <w:bCs/>
          <w:lang w:val="en-US"/>
        </w:rPr>
        <w:t>Terhadap</w:t>
      </w:r>
      <w:proofErr w:type="spellEnd"/>
      <w:r>
        <w:rPr>
          <w:b/>
          <w:bCs/>
          <w:lang w:val="en-US"/>
        </w:rPr>
        <w:t xml:space="preserve"> Net Profit Margin</w:t>
      </w:r>
    </w:p>
    <w:p w14:paraId="0C37C76B" w14:textId="4FE6C147" w:rsidR="006D78A1" w:rsidRPr="006D78A1" w:rsidRDefault="006D78A1" w:rsidP="006D78A1">
      <w:pPr>
        <w:ind w:left="180"/>
        <w:jc w:val="both"/>
        <w:rPr>
          <w:lang w:val="en-US"/>
        </w:rPr>
      </w:pPr>
      <w:proofErr w:type="spellStart"/>
      <w:r w:rsidRPr="006D78A1">
        <w:rPr>
          <w:lang w:val="en-US"/>
        </w:rPr>
        <w:t>Penelitian</w:t>
      </w:r>
      <w:proofErr w:type="spellEnd"/>
      <w:r w:rsidRPr="006D78A1">
        <w:rPr>
          <w:lang w:val="en-US"/>
        </w:rPr>
        <w:t xml:space="preserve"> </w:t>
      </w:r>
      <w:proofErr w:type="spellStart"/>
      <w:r w:rsidRPr="006D78A1">
        <w:rPr>
          <w:lang w:val="en-US"/>
        </w:rPr>
        <w:t>ini</w:t>
      </w:r>
      <w:proofErr w:type="spellEnd"/>
      <w:r w:rsidRPr="006D78A1">
        <w:rPr>
          <w:lang w:val="en-US"/>
        </w:rPr>
        <w:t xml:space="preserve"> </w:t>
      </w:r>
      <w:proofErr w:type="spellStart"/>
      <w:r w:rsidRPr="006D78A1">
        <w:rPr>
          <w:lang w:val="en-US"/>
        </w:rPr>
        <w:t>menunjukkan</w:t>
      </w:r>
      <w:proofErr w:type="spellEnd"/>
      <w:r w:rsidRPr="006D78A1">
        <w:rPr>
          <w:lang w:val="en-US"/>
        </w:rPr>
        <w:t xml:space="preserve"> </w:t>
      </w:r>
      <w:proofErr w:type="spellStart"/>
      <w:r w:rsidRPr="006D78A1">
        <w:rPr>
          <w:lang w:val="en-US"/>
        </w:rPr>
        <w:t>bahwa</w:t>
      </w:r>
      <w:proofErr w:type="spellEnd"/>
      <w:r w:rsidRPr="006D78A1">
        <w:rPr>
          <w:lang w:val="en-US"/>
        </w:rPr>
        <w:t xml:space="preserve"> </w:t>
      </w:r>
      <w:proofErr w:type="spellStart"/>
      <w:r w:rsidRPr="006D78A1">
        <w:rPr>
          <w:lang w:val="en-US"/>
        </w:rPr>
        <w:t>secara</w:t>
      </w:r>
      <w:proofErr w:type="spellEnd"/>
      <w:r w:rsidRPr="006D78A1">
        <w:rPr>
          <w:lang w:val="en-US"/>
        </w:rPr>
        <w:t xml:space="preserve"> </w:t>
      </w:r>
      <w:proofErr w:type="spellStart"/>
      <w:r w:rsidRPr="006D78A1">
        <w:rPr>
          <w:lang w:val="en-US"/>
        </w:rPr>
        <w:t>simultan</w:t>
      </w:r>
      <w:proofErr w:type="spellEnd"/>
      <w:r w:rsidRPr="006D78A1">
        <w:rPr>
          <w:lang w:val="en-US"/>
        </w:rPr>
        <w:t xml:space="preserve">, Current Ratio (CR) dan Working Capital Turn Over (WCTO) </w:t>
      </w:r>
      <w:proofErr w:type="spellStart"/>
      <w:r w:rsidRPr="006D78A1">
        <w:rPr>
          <w:lang w:val="en-US"/>
        </w:rPr>
        <w:t>berpengaruh</w:t>
      </w:r>
      <w:proofErr w:type="spellEnd"/>
      <w:r w:rsidRPr="006D78A1">
        <w:rPr>
          <w:lang w:val="en-US"/>
        </w:rPr>
        <w:t xml:space="preserve"> </w:t>
      </w:r>
      <w:proofErr w:type="spellStart"/>
      <w:r w:rsidRPr="006D78A1">
        <w:rPr>
          <w:lang w:val="en-US"/>
        </w:rPr>
        <w:t>positif</w:t>
      </w:r>
      <w:proofErr w:type="spellEnd"/>
      <w:r w:rsidRPr="006D78A1">
        <w:rPr>
          <w:lang w:val="en-US"/>
        </w:rPr>
        <w:t xml:space="preserve"> dan </w:t>
      </w:r>
      <w:proofErr w:type="spellStart"/>
      <w:r w:rsidRPr="006D78A1">
        <w:rPr>
          <w:lang w:val="en-US"/>
        </w:rPr>
        <w:t>signifikan</w:t>
      </w:r>
      <w:proofErr w:type="spellEnd"/>
      <w:r w:rsidRPr="006D78A1">
        <w:rPr>
          <w:lang w:val="en-US"/>
        </w:rPr>
        <w:t xml:space="preserve"> </w:t>
      </w:r>
      <w:proofErr w:type="spellStart"/>
      <w:r w:rsidRPr="006D78A1">
        <w:rPr>
          <w:lang w:val="en-US"/>
        </w:rPr>
        <w:t>terhadap</w:t>
      </w:r>
      <w:proofErr w:type="spellEnd"/>
      <w:r w:rsidRPr="006D78A1">
        <w:rPr>
          <w:lang w:val="en-US"/>
        </w:rPr>
        <w:t xml:space="preserve"> Net Profit Margin (NPM). Hasil uji </w:t>
      </w:r>
      <w:r w:rsidR="00C13BA4">
        <w:rPr>
          <w:lang w:val="en-US"/>
        </w:rPr>
        <w:t>ANOVA</w:t>
      </w:r>
      <w:r w:rsidRPr="006D78A1">
        <w:rPr>
          <w:lang w:val="en-US"/>
        </w:rPr>
        <w:t xml:space="preserve">, </w:t>
      </w:r>
      <w:proofErr w:type="spellStart"/>
      <w:r w:rsidRPr="006D78A1">
        <w:rPr>
          <w:lang w:val="en-US"/>
        </w:rPr>
        <w:t>regresi</w:t>
      </w:r>
      <w:proofErr w:type="spellEnd"/>
      <w:r w:rsidRPr="006D78A1">
        <w:rPr>
          <w:lang w:val="en-US"/>
        </w:rPr>
        <w:t xml:space="preserve"> linier </w:t>
      </w:r>
      <w:proofErr w:type="spellStart"/>
      <w:r w:rsidRPr="006D78A1">
        <w:rPr>
          <w:lang w:val="en-US"/>
        </w:rPr>
        <w:t>berganda</w:t>
      </w:r>
      <w:proofErr w:type="spellEnd"/>
      <w:r w:rsidRPr="006D78A1">
        <w:rPr>
          <w:lang w:val="en-US"/>
        </w:rPr>
        <w:t xml:space="preserve">, dan uji </w:t>
      </w:r>
      <w:proofErr w:type="spellStart"/>
      <w:r w:rsidRPr="006D78A1">
        <w:rPr>
          <w:lang w:val="en-US"/>
        </w:rPr>
        <w:t>koefisien</w:t>
      </w:r>
      <w:proofErr w:type="spellEnd"/>
      <w:r w:rsidRPr="006D78A1">
        <w:rPr>
          <w:lang w:val="en-US"/>
        </w:rPr>
        <w:t xml:space="preserve"> </w:t>
      </w:r>
      <w:proofErr w:type="spellStart"/>
      <w:r w:rsidRPr="006D78A1">
        <w:rPr>
          <w:lang w:val="en-US"/>
        </w:rPr>
        <w:t>determinasi</w:t>
      </w:r>
      <w:proofErr w:type="spellEnd"/>
      <w:r w:rsidRPr="006D78A1">
        <w:rPr>
          <w:lang w:val="en-US"/>
        </w:rPr>
        <w:t xml:space="preserve"> (R-squared) </w:t>
      </w:r>
      <w:proofErr w:type="spellStart"/>
      <w:r w:rsidRPr="006D78A1">
        <w:rPr>
          <w:lang w:val="en-US"/>
        </w:rPr>
        <w:t>secara</w:t>
      </w:r>
      <w:proofErr w:type="spellEnd"/>
      <w:r w:rsidRPr="006D78A1">
        <w:rPr>
          <w:lang w:val="en-US"/>
        </w:rPr>
        <w:t xml:space="preserve"> </w:t>
      </w:r>
      <w:proofErr w:type="spellStart"/>
      <w:r w:rsidRPr="006D78A1">
        <w:rPr>
          <w:lang w:val="en-US"/>
        </w:rPr>
        <w:t>konsisten</w:t>
      </w:r>
      <w:proofErr w:type="spellEnd"/>
      <w:r w:rsidRPr="006D78A1">
        <w:rPr>
          <w:lang w:val="en-US"/>
        </w:rPr>
        <w:t xml:space="preserve"> </w:t>
      </w:r>
      <w:proofErr w:type="spellStart"/>
      <w:r w:rsidRPr="006D78A1">
        <w:rPr>
          <w:lang w:val="en-US"/>
        </w:rPr>
        <w:t>mendukung</w:t>
      </w:r>
      <w:proofErr w:type="spellEnd"/>
      <w:r w:rsidRPr="006D78A1">
        <w:rPr>
          <w:lang w:val="en-US"/>
        </w:rPr>
        <w:t xml:space="preserve"> </w:t>
      </w:r>
      <w:proofErr w:type="spellStart"/>
      <w:r w:rsidRPr="006D78A1">
        <w:rPr>
          <w:lang w:val="en-US"/>
        </w:rPr>
        <w:t>hipotesis</w:t>
      </w:r>
      <w:proofErr w:type="spellEnd"/>
      <w:r w:rsidRPr="006D78A1">
        <w:rPr>
          <w:lang w:val="en-US"/>
        </w:rPr>
        <w:t xml:space="preserve"> </w:t>
      </w:r>
      <w:proofErr w:type="spellStart"/>
      <w:r w:rsidRPr="006D78A1">
        <w:rPr>
          <w:lang w:val="en-US"/>
        </w:rPr>
        <w:t>positif</w:t>
      </w:r>
      <w:proofErr w:type="spellEnd"/>
      <w:r w:rsidRPr="006D78A1">
        <w:rPr>
          <w:lang w:val="en-US"/>
        </w:rPr>
        <w:t xml:space="preserve"> </w:t>
      </w:r>
      <w:proofErr w:type="spellStart"/>
      <w:r w:rsidRPr="006D78A1">
        <w:rPr>
          <w:lang w:val="en-US"/>
        </w:rPr>
        <w:t>tersebut</w:t>
      </w:r>
      <w:proofErr w:type="spellEnd"/>
      <w:r w:rsidRPr="006D78A1">
        <w:rPr>
          <w:lang w:val="en-US"/>
        </w:rPr>
        <w:t>.</w:t>
      </w:r>
    </w:p>
    <w:p w14:paraId="18B84090" w14:textId="3A3204CB" w:rsidR="00C232B4" w:rsidRPr="006D78A1" w:rsidRDefault="006D78A1" w:rsidP="006D78A1">
      <w:pPr>
        <w:ind w:left="180"/>
        <w:jc w:val="both"/>
        <w:rPr>
          <w:lang w:val="en-US"/>
        </w:rPr>
      </w:pPr>
      <w:r w:rsidRPr="006D78A1">
        <w:rPr>
          <w:lang w:val="en-US"/>
        </w:rPr>
        <w:t xml:space="preserve">Dalam </w:t>
      </w:r>
      <w:proofErr w:type="spellStart"/>
      <w:r w:rsidRPr="006D78A1">
        <w:rPr>
          <w:lang w:val="en-US"/>
        </w:rPr>
        <w:t>persamaan</w:t>
      </w:r>
      <w:proofErr w:type="spellEnd"/>
      <w:r w:rsidRPr="006D78A1">
        <w:rPr>
          <w:lang w:val="en-US"/>
        </w:rPr>
        <w:t xml:space="preserve"> </w:t>
      </w:r>
      <w:proofErr w:type="spellStart"/>
      <w:r w:rsidRPr="006D78A1">
        <w:rPr>
          <w:lang w:val="en-US"/>
        </w:rPr>
        <w:t>regresi</w:t>
      </w:r>
      <w:proofErr w:type="spellEnd"/>
      <w:r w:rsidRPr="006D78A1">
        <w:rPr>
          <w:lang w:val="en-US"/>
        </w:rPr>
        <w:t xml:space="preserve"> linear </w:t>
      </w:r>
      <w:proofErr w:type="spellStart"/>
      <w:r w:rsidRPr="006D78A1">
        <w:rPr>
          <w:lang w:val="en-US"/>
        </w:rPr>
        <w:t>berganda</w:t>
      </w:r>
      <w:proofErr w:type="spellEnd"/>
      <w:r>
        <w:rPr>
          <w:lang w:val="en-US"/>
        </w:rPr>
        <w:t xml:space="preserve">, </w:t>
      </w:r>
      <w:proofErr w:type="spellStart"/>
      <w:r w:rsidRPr="006D78A1">
        <w:rPr>
          <w:lang w:val="en-US"/>
        </w:rPr>
        <w:t>hasil</w:t>
      </w:r>
      <w:proofErr w:type="spellEnd"/>
      <w:r w:rsidRPr="006D78A1">
        <w:rPr>
          <w:lang w:val="en-US"/>
        </w:rPr>
        <w:t xml:space="preserve"> uji </w:t>
      </w:r>
      <w:proofErr w:type="spellStart"/>
      <w:r w:rsidRPr="006D78A1">
        <w:rPr>
          <w:lang w:val="en-US"/>
        </w:rPr>
        <w:t>menunjukkan</w:t>
      </w:r>
      <w:proofErr w:type="spellEnd"/>
      <w:r w:rsidRPr="006D78A1">
        <w:rPr>
          <w:lang w:val="en-US"/>
        </w:rPr>
        <w:t xml:space="preserve"> </w:t>
      </w:r>
      <w:proofErr w:type="spellStart"/>
      <w:r w:rsidRPr="006D78A1">
        <w:rPr>
          <w:lang w:val="en-US"/>
        </w:rPr>
        <w:t>bahwa</w:t>
      </w:r>
      <w:proofErr w:type="spellEnd"/>
      <w:r w:rsidRPr="006D78A1">
        <w:rPr>
          <w:lang w:val="en-US"/>
        </w:rPr>
        <w:t xml:space="preserve"> Net Profit Margin (NPM) </w:t>
      </w:r>
      <w:proofErr w:type="spellStart"/>
      <w:r w:rsidRPr="006D78A1">
        <w:rPr>
          <w:lang w:val="en-US"/>
        </w:rPr>
        <w:t>dapat</w:t>
      </w:r>
      <w:proofErr w:type="spellEnd"/>
      <w:r w:rsidRPr="006D78A1">
        <w:rPr>
          <w:lang w:val="en-US"/>
        </w:rPr>
        <w:t xml:space="preserve"> </w:t>
      </w:r>
      <w:proofErr w:type="spellStart"/>
      <w:r w:rsidRPr="006D78A1">
        <w:rPr>
          <w:lang w:val="en-US"/>
        </w:rPr>
        <w:t>dijelaskan</w:t>
      </w:r>
      <w:proofErr w:type="spellEnd"/>
      <w:r w:rsidRPr="006D78A1">
        <w:rPr>
          <w:lang w:val="en-US"/>
        </w:rPr>
        <w:t xml:space="preserve"> oleh Current Ratio (CR) dan Working Capital Turn Over (WCTO). Nilai </w:t>
      </w:r>
      <w:proofErr w:type="spellStart"/>
      <w:r w:rsidRPr="006D78A1">
        <w:rPr>
          <w:lang w:val="en-US"/>
        </w:rPr>
        <w:t>konstanta</w:t>
      </w:r>
      <w:proofErr w:type="spellEnd"/>
      <w:r w:rsidRPr="006D78A1">
        <w:rPr>
          <w:lang w:val="en-US"/>
        </w:rPr>
        <w:t xml:space="preserve"> </w:t>
      </w:r>
      <w:proofErr w:type="spellStart"/>
      <w:r w:rsidRPr="006D78A1">
        <w:rPr>
          <w:lang w:val="en-US"/>
        </w:rPr>
        <w:t>adalah</w:t>
      </w:r>
      <w:proofErr w:type="spellEnd"/>
      <w:r w:rsidRPr="006D78A1">
        <w:rPr>
          <w:lang w:val="en-US"/>
        </w:rPr>
        <w:t xml:space="preserve"> 1,461, yang </w:t>
      </w:r>
      <w:proofErr w:type="spellStart"/>
      <w:r w:rsidRPr="006D78A1">
        <w:rPr>
          <w:lang w:val="en-US"/>
        </w:rPr>
        <w:t>menunjukkan</w:t>
      </w:r>
      <w:proofErr w:type="spellEnd"/>
      <w:r w:rsidRPr="006D78A1">
        <w:rPr>
          <w:lang w:val="en-US"/>
        </w:rPr>
        <w:t xml:space="preserve"> </w:t>
      </w:r>
      <w:proofErr w:type="spellStart"/>
      <w:r w:rsidRPr="006D78A1">
        <w:rPr>
          <w:lang w:val="en-US"/>
        </w:rPr>
        <w:t>nilai</w:t>
      </w:r>
      <w:proofErr w:type="spellEnd"/>
      <w:r w:rsidRPr="006D78A1">
        <w:rPr>
          <w:lang w:val="en-US"/>
        </w:rPr>
        <w:t xml:space="preserve"> NPM </w:t>
      </w:r>
      <w:proofErr w:type="spellStart"/>
      <w:r w:rsidRPr="006D78A1">
        <w:rPr>
          <w:lang w:val="en-US"/>
        </w:rPr>
        <w:t>tanpa</w:t>
      </w:r>
      <w:proofErr w:type="spellEnd"/>
      <w:r w:rsidRPr="006D78A1">
        <w:rPr>
          <w:lang w:val="en-US"/>
        </w:rPr>
        <w:t xml:space="preserve"> </w:t>
      </w:r>
      <w:proofErr w:type="spellStart"/>
      <w:r w:rsidRPr="006D78A1">
        <w:rPr>
          <w:lang w:val="en-US"/>
        </w:rPr>
        <w:t>adanya</w:t>
      </w:r>
      <w:proofErr w:type="spellEnd"/>
      <w:r w:rsidRPr="006D78A1">
        <w:rPr>
          <w:lang w:val="en-US"/>
        </w:rPr>
        <w:t xml:space="preserve"> </w:t>
      </w:r>
      <w:proofErr w:type="spellStart"/>
      <w:r w:rsidRPr="006D78A1">
        <w:rPr>
          <w:lang w:val="en-US"/>
        </w:rPr>
        <w:t>pengaruh</w:t>
      </w:r>
      <w:proofErr w:type="spellEnd"/>
      <w:r w:rsidRPr="006D78A1">
        <w:rPr>
          <w:lang w:val="en-US"/>
        </w:rPr>
        <w:t xml:space="preserve"> </w:t>
      </w:r>
      <w:proofErr w:type="spellStart"/>
      <w:r w:rsidRPr="006D78A1">
        <w:rPr>
          <w:lang w:val="en-US"/>
        </w:rPr>
        <w:t>dari</w:t>
      </w:r>
      <w:proofErr w:type="spellEnd"/>
      <w:r w:rsidRPr="006D78A1">
        <w:rPr>
          <w:lang w:val="en-US"/>
        </w:rPr>
        <w:t xml:space="preserve"> </w:t>
      </w:r>
      <w:proofErr w:type="spellStart"/>
      <w:r w:rsidRPr="006D78A1">
        <w:rPr>
          <w:lang w:val="en-US"/>
        </w:rPr>
        <w:t>kedua</w:t>
      </w:r>
      <w:proofErr w:type="spellEnd"/>
      <w:r w:rsidRPr="006D78A1">
        <w:rPr>
          <w:lang w:val="en-US"/>
        </w:rPr>
        <w:t xml:space="preserve"> </w:t>
      </w:r>
      <w:proofErr w:type="spellStart"/>
      <w:r w:rsidRPr="006D78A1">
        <w:rPr>
          <w:lang w:val="en-US"/>
        </w:rPr>
        <w:t>variabel</w:t>
      </w:r>
      <w:proofErr w:type="spellEnd"/>
      <w:r w:rsidRPr="006D78A1">
        <w:rPr>
          <w:lang w:val="en-US"/>
        </w:rPr>
        <w:t xml:space="preserve"> </w:t>
      </w:r>
      <w:proofErr w:type="spellStart"/>
      <w:r w:rsidRPr="006D78A1">
        <w:rPr>
          <w:lang w:val="en-US"/>
        </w:rPr>
        <w:t>tersebut</w:t>
      </w:r>
      <w:proofErr w:type="spellEnd"/>
      <w:r w:rsidRPr="006D78A1">
        <w:rPr>
          <w:lang w:val="en-US"/>
        </w:rPr>
        <w:t xml:space="preserve">. Dalam </w:t>
      </w:r>
      <w:proofErr w:type="spellStart"/>
      <w:r w:rsidRPr="006D78A1">
        <w:rPr>
          <w:lang w:val="en-US"/>
        </w:rPr>
        <w:t>hal</w:t>
      </w:r>
      <w:proofErr w:type="spellEnd"/>
      <w:r w:rsidRPr="006D78A1">
        <w:rPr>
          <w:lang w:val="en-US"/>
        </w:rPr>
        <w:t xml:space="preserve"> </w:t>
      </w:r>
      <w:proofErr w:type="spellStart"/>
      <w:r w:rsidRPr="006D78A1">
        <w:rPr>
          <w:lang w:val="en-US"/>
        </w:rPr>
        <w:t>ini</w:t>
      </w:r>
      <w:proofErr w:type="spellEnd"/>
      <w:r w:rsidRPr="006D78A1">
        <w:rPr>
          <w:lang w:val="en-US"/>
        </w:rPr>
        <w:t xml:space="preserve">, </w:t>
      </w:r>
      <w:proofErr w:type="spellStart"/>
      <w:r w:rsidRPr="006D78A1">
        <w:rPr>
          <w:lang w:val="en-US"/>
        </w:rPr>
        <w:t>apabila</w:t>
      </w:r>
      <w:proofErr w:type="spellEnd"/>
      <w:r w:rsidRPr="006D78A1">
        <w:rPr>
          <w:lang w:val="en-US"/>
        </w:rPr>
        <w:t xml:space="preserve"> </w:t>
      </w:r>
      <w:proofErr w:type="spellStart"/>
      <w:r w:rsidRPr="006D78A1">
        <w:rPr>
          <w:lang w:val="en-US"/>
        </w:rPr>
        <w:t>perusahaan</w:t>
      </w:r>
      <w:proofErr w:type="spellEnd"/>
      <w:r w:rsidRPr="006D78A1">
        <w:rPr>
          <w:lang w:val="en-US"/>
        </w:rPr>
        <w:t xml:space="preserve"> </w:t>
      </w:r>
      <w:proofErr w:type="spellStart"/>
      <w:r w:rsidRPr="006D78A1">
        <w:rPr>
          <w:lang w:val="en-US"/>
        </w:rPr>
        <w:t>menambahkan</w:t>
      </w:r>
      <w:proofErr w:type="spellEnd"/>
      <w:r w:rsidRPr="006D78A1">
        <w:rPr>
          <w:lang w:val="en-US"/>
        </w:rPr>
        <w:t xml:space="preserve"> </w:t>
      </w:r>
      <w:proofErr w:type="spellStart"/>
      <w:r w:rsidRPr="006D78A1">
        <w:rPr>
          <w:lang w:val="en-US"/>
        </w:rPr>
        <w:t>variabel</w:t>
      </w:r>
      <w:proofErr w:type="spellEnd"/>
      <w:r w:rsidRPr="006D78A1">
        <w:rPr>
          <w:lang w:val="en-US"/>
        </w:rPr>
        <w:t xml:space="preserve"> Current Ratio (CR), NPM </w:t>
      </w:r>
      <w:proofErr w:type="spellStart"/>
      <w:r w:rsidRPr="006D78A1">
        <w:rPr>
          <w:lang w:val="en-US"/>
        </w:rPr>
        <w:t>akan</w:t>
      </w:r>
      <w:proofErr w:type="spellEnd"/>
      <w:r w:rsidRPr="006D78A1">
        <w:rPr>
          <w:lang w:val="en-US"/>
        </w:rPr>
        <w:t xml:space="preserve"> </w:t>
      </w:r>
      <w:proofErr w:type="spellStart"/>
      <w:r w:rsidRPr="006D78A1">
        <w:rPr>
          <w:lang w:val="en-US"/>
        </w:rPr>
        <w:t>bertambah</w:t>
      </w:r>
      <w:proofErr w:type="spellEnd"/>
      <w:r w:rsidRPr="006D78A1">
        <w:rPr>
          <w:lang w:val="en-US"/>
        </w:rPr>
        <w:t xml:space="preserve"> </w:t>
      </w:r>
      <w:proofErr w:type="spellStart"/>
      <w:r w:rsidRPr="006D78A1">
        <w:rPr>
          <w:lang w:val="en-US"/>
        </w:rPr>
        <w:t>sebesar</w:t>
      </w:r>
      <w:proofErr w:type="spellEnd"/>
      <w:r w:rsidRPr="006D78A1">
        <w:rPr>
          <w:lang w:val="en-US"/>
        </w:rPr>
        <w:t xml:space="preserve"> 0,801, dan </w:t>
      </w:r>
      <w:proofErr w:type="spellStart"/>
      <w:r w:rsidRPr="006D78A1">
        <w:rPr>
          <w:lang w:val="en-US"/>
        </w:rPr>
        <w:t>apabila</w:t>
      </w:r>
      <w:proofErr w:type="spellEnd"/>
      <w:r w:rsidRPr="006D78A1">
        <w:rPr>
          <w:lang w:val="en-US"/>
        </w:rPr>
        <w:t xml:space="preserve"> </w:t>
      </w:r>
      <w:proofErr w:type="spellStart"/>
      <w:r w:rsidRPr="006D78A1">
        <w:rPr>
          <w:lang w:val="en-US"/>
        </w:rPr>
        <w:t>menambahkan</w:t>
      </w:r>
      <w:proofErr w:type="spellEnd"/>
      <w:r w:rsidRPr="006D78A1">
        <w:rPr>
          <w:lang w:val="en-US"/>
        </w:rPr>
        <w:t xml:space="preserve"> </w:t>
      </w:r>
      <w:proofErr w:type="spellStart"/>
      <w:r w:rsidRPr="006D78A1">
        <w:rPr>
          <w:lang w:val="en-US"/>
        </w:rPr>
        <w:t>variabel</w:t>
      </w:r>
      <w:proofErr w:type="spellEnd"/>
      <w:r w:rsidRPr="006D78A1">
        <w:rPr>
          <w:lang w:val="en-US"/>
        </w:rPr>
        <w:t xml:space="preserve"> Working Capital Turn Over (WCTO), NPM </w:t>
      </w:r>
      <w:proofErr w:type="spellStart"/>
      <w:r w:rsidRPr="006D78A1">
        <w:rPr>
          <w:lang w:val="en-US"/>
        </w:rPr>
        <w:t>akan</w:t>
      </w:r>
      <w:proofErr w:type="spellEnd"/>
      <w:r w:rsidRPr="006D78A1">
        <w:rPr>
          <w:lang w:val="en-US"/>
        </w:rPr>
        <w:t xml:space="preserve"> </w:t>
      </w:r>
      <w:proofErr w:type="spellStart"/>
      <w:r w:rsidRPr="006D78A1">
        <w:rPr>
          <w:lang w:val="en-US"/>
        </w:rPr>
        <w:t>bertambah</w:t>
      </w:r>
      <w:proofErr w:type="spellEnd"/>
      <w:r w:rsidRPr="006D78A1">
        <w:rPr>
          <w:lang w:val="en-US"/>
        </w:rPr>
        <w:t xml:space="preserve"> </w:t>
      </w:r>
      <w:proofErr w:type="spellStart"/>
      <w:r w:rsidRPr="006D78A1">
        <w:rPr>
          <w:lang w:val="en-US"/>
        </w:rPr>
        <w:t>sebesar</w:t>
      </w:r>
      <w:proofErr w:type="spellEnd"/>
      <w:r w:rsidRPr="006D78A1">
        <w:rPr>
          <w:lang w:val="en-US"/>
        </w:rPr>
        <w:t xml:space="preserve"> 0,652, </w:t>
      </w:r>
      <w:proofErr w:type="spellStart"/>
      <w:r w:rsidRPr="006D78A1">
        <w:rPr>
          <w:lang w:val="en-US"/>
        </w:rPr>
        <w:t>dengan</w:t>
      </w:r>
      <w:proofErr w:type="spellEnd"/>
      <w:r w:rsidRPr="006D78A1">
        <w:rPr>
          <w:lang w:val="en-US"/>
        </w:rPr>
        <w:t xml:space="preserve"> </w:t>
      </w:r>
      <w:proofErr w:type="spellStart"/>
      <w:r w:rsidRPr="006D78A1">
        <w:rPr>
          <w:lang w:val="en-US"/>
        </w:rPr>
        <w:t>asumsi</w:t>
      </w:r>
      <w:proofErr w:type="spellEnd"/>
      <w:r w:rsidRPr="006D78A1">
        <w:rPr>
          <w:lang w:val="en-US"/>
        </w:rPr>
        <w:t xml:space="preserve"> </w:t>
      </w:r>
      <w:proofErr w:type="spellStart"/>
      <w:r w:rsidRPr="006D78A1">
        <w:rPr>
          <w:lang w:val="en-US"/>
        </w:rPr>
        <w:t>variabel</w:t>
      </w:r>
      <w:proofErr w:type="spellEnd"/>
      <w:r w:rsidRPr="006D78A1">
        <w:rPr>
          <w:lang w:val="en-US"/>
        </w:rPr>
        <w:t xml:space="preserve"> lain </w:t>
      </w:r>
      <w:proofErr w:type="spellStart"/>
      <w:r w:rsidRPr="006D78A1">
        <w:rPr>
          <w:lang w:val="en-US"/>
        </w:rPr>
        <w:t>bersifat</w:t>
      </w:r>
      <w:proofErr w:type="spellEnd"/>
      <w:r w:rsidRPr="006D78A1">
        <w:rPr>
          <w:lang w:val="en-US"/>
        </w:rPr>
        <w:t xml:space="preserve"> </w:t>
      </w:r>
      <w:proofErr w:type="spellStart"/>
      <w:r w:rsidRPr="006D78A1">
        <w:rPr>
          <w:lang w:val="en-US"/>
        </w:rPr>
        <w:t>tetap</w:t>
      </w:r>
      <w:proofErr w:type="spellEnd"/>
      <w:r w:rsidRPr="006D78A1">
        <w:rPr>
          <w:lang w:val="en-US"/>
        </w:rPr>
        <w:t xml:space="preserve"> </w:t>
      </w:r>
      <w:proofErr w:type="spellStart"/>
      <w:r w:rsidRPr="006D78A1">
        <w:rPr>
          <w:lang w:val="en-US"/>
        </w:rPr>
        <w:t>atau</w:t>
      </w:r>
      <w:proofErr w:type="spellEnd"/>
      <w:r w:rsidRPr="006D78A1">
        <w:rPr>
          <w:lang w:val="en-US"/>
        </w:rPr>
        <w:t xml:space="preserve"> ceteris paribus.</w:t>
      </w:r>
    </w:p>
    <w:p w14:paraId="0BD5EC16" w14:textId="2BD40B43" w:rsidR="006E1B82" w:rsidRDefault="006D78A1" w:rsidP="006E1B82">
      <w:pPr>
        <w:ind w:left="180"/>
        <w:jc w:val="both"/>
        <w:rPr>
          <w:lang w:val="en-US"/>
        </w:rPr>
      </w:pPr>
      <w:proofErr w:type="spellStart"/>
      <w:r w:rsidRPr="006D78A1">
        <w:rPr>
          <w:lang w:val="en-US"/>
        </w:rPr>
        <w:t>Penelitian</w:t>
      </w:r>
      <w:proofErr w:type="spellEnd"/>
      <w:r w:rsidRPr="006D78A1">
        <w:rPr>
          <w:lang w:val="en-US"/>
        </w:rPr>
        <w:t xml:space="preserve"> </w:t>
      </w:r>
      <w:proofErr w:type="spellStart"/>
      <w:r w:rsidRPr="006D78A1">
        <w:rPr>
          <w:lang w:val="en-US"/>
        </w:rPr>
        <w:t>sebelumnya</w:t>
      </w:r>
      <w:proofErr w:type="spellEnd"/>
      <w:r w:rsidRPr="006D78A1">
        <w:rPr>
          <w:lang w:val="en-US"/>
        </w:rPr>
        <w:t xml:space="preserve"> oleh </w:t>
      </w:r>
      <w:proofErr w:type="spellStart"/>
      <w:r w:rsidRPr="006D78A1">
        <w:rPr>
          <w:lang w:val="en-US"/>
        </w:rPr>
        <w:t>Widianingsih</w:t>
      </w:r>
      <w:proofErr w:type="spellEnd"/>
      <w:r w:rsidRPr="006D78A1">
        <w:rPr>
          <w:lang w:val="en-US"/>
        </w:rPr>
        <w:t xml:space="preserve">, Dewi </w:t>
      </w:r>
      <w:proofErr w:type="spellStart"/>
      <w:r w:rsidRPr="006D78A1">
        <w:rPr>
          <w:lang w:val="en-US"/>
        </w:rPr>
        <w:t>Rachmawati</w:t>
      </w:r>
      <w:proofErr w:type="spellEnd"/>
      <w:r w:rsidRPr="006D78A1">
        <w:rPr>
          <w:lang w:val="en-US"/>
        </w:rPr>
        <w:t xml:space="preserve"> (2020) pada Bank BRI Syariah dan Ernawati, Sri </w:t>
      </w:r>
      <w:proofErr w:type="spellStart"/>
      <w:r w:rsidRPr="006D78A1">
        <w:rPr>
          <w:lang w:val="en-US"/>
        </w:rPr>
        <w:t>Handayani</w:t>
      </w:r>
      <w:proofErr w:type="spellEnd"/>
      <w:r w:rsidRPr="006D78A1">
        <w:rPr>
          <w:lang w:val="en-US"/>
        </w:rPr>
        <w:t xml:space="preserve"> (2019) pada PT. </w:t>
      </w:r>
      <w:proofErr w:type="spellStart"/>
      <w:r w:rsidRPr="006D78A1">
        <w:rPr>
          <w:lang w:val="en-US"/>
        </w:rPr>
        <w:t>Sumber</w:t>
      </w:r>
      <w:proofErr w:type="spellEnd"/>
      <w:r w:rsidRPr="006D78A1">
        <w:rPr>
          <w:lang w:val="en-US"/>
        </w:rPr>
        <w:t xml:space="preserve"> </w:t>
      </w:r>
      <w:proofErr w:type="spellStart"/>
      <w:r w:rsidRPr="006D78A1">
        <w:rPr>
          <w:lang w:val="en-US"/>
        </w:rPr>
        <w:t>Alfaria</w:t>
      </w:r>
      <w:proofErr w:type="spellEnd"/>
      <w:r w:rsidRPr="006D78A1">
        <w:rPr>
          <w:lang w:val="en-US"/>
        </w:rPr>
        <w:t xml:space="preserve"> </w:t>
      </w:r>
      <w:proofErr w:type="spellStart"/>
      <w:r w:rsidRPr="006D78A1">
        <w:rPr>
          <w:lang w:val="en-US"/>
        </w:rPr>
        <w:t>Trijaya</w:t>
      </w:r>
      <w:proofErr w:type="spellEnd"/>
      <w:r w:rsidRPr="006D78A1">
        <w:rPr>
          <w:lang w:val="en-US"/>
        </w:rPr>
        <w:t xml:space="preserve"> </w:t>
      </w:r>
      <w:proofErr w:type="spellStart"/>
      <w:r w:rsidRPr="006D78A1">
        <w:rPr>
          <w:lang w:val="en-US"/>
        </w:rPr>
        <w:t>Tbk</w:t>
      </w:r>
      <w:proofErr w:type="spellEnd"/>
      <w:r w:rsidRPr="006D78A1">
        <w:rPr>
          <w:lang w:val="en-US"/>
        </w:rPr>
        <w:t xml:space="preserve">, </w:t>
      </w:r>
      <w:proofErr w:type="spellStart"/>
      <w:r w:rsidRPr="006D78A1">
        <w:rPr>
          <w:lang w:val="en-US"/>
        </w:rPr>
        <w:t>mendukung</w:t>
      </w:r>
      <w:proofErr w:type="spellEnd"/>
      <w:r w:rsidRPr="006D78A1">
        <w:rPr>
          <w:lang w:val="en-US"/>
        </w:rPr>
        <w:t xml:space="preserve"> </w:t>
      </w:r>
      <w:proofErr w:type="spellStart"/>
      <w:r w:rsidRPr="006D78A1">
        <w:rPr>
          <w:lang w:val="en-US"/>
        </w:rPr>
        <w:t>temuan</w:t>
      </w:r>
      <w:proofErr w:type="spellEnd"/>
      <w:r w:rsidRPr="006D78A1">
        <w:rPr>
          <w:lang w:val="en-US"/>
        </w:rPr>
        <w:t xml:space="preserve"> </w:t>
      </w:r>
      <w:proofErr w:type="spellStart"/>
      <w:r w:rsidRPr="006D78A1">
        <w:rPr>
          <w:lang w:val="en-US"/>
        </w:rPr>
        <w:t>ini</w:t>
      </w:r>
      <w:proofErr w:type="spellEnd"/>
      <w:r w:rsidRPr="006D78A1">
        <w:rPr>
          <w:lang w:val="en-US"/>
        </w:rPr>
        <w:t xml:space="preserve">. </w:t>
      </w:r>
      <w:proofErr w:type="spellStart"/>
      <w:r w:rsidRPr="006D78A1">
        <w:rPr>
          <w:lang w:val="en-US"/>
        </w:rPr>
        <w:t>Widianingsih</w:t>
      </w:r>
      <w:proofErr w:type="spellEnd"/>
      <w:r w:rsidRPr="006D78A1">
        <w:rPr>
          <w:lang w:val="en-US"/>
        </w:rPr>
        <w:t xml:space="preserve"> dan Dewi </w:t>
      </w:r>
      <w:proofErr w:type="spellStart"/>
      <w:r w:rsidRPr="006D78A1">
        <w:rPr>
          <w:lang w:val="en-US"/>
        </w:rPr>
        <w:t>Rachmawati</w:t>
      </w:r>
      <w:proofErr w:type="spellEnd"/>
      <w:r w:rsidRPr="006D78A1">
        <w:rPr>
          <w:lang w:val="en-US"/>
        </w:rPr>
        <w:t xml:space="preserve"> </w:t>
      </w:r>
      <w:proofErr w:type="spellStart"/>
      <w:r w:rsidRPr="006D78A1">
        <w:rPr>
          <w:lang w:val="en-US"/>
        </w:rPr>
        <w:t>menemukan</w:t>
      </w:r>
      <w:proofErr w:type="spellEnd"/>
      <w:r w:rsidRPr="006D78A1">
        <w:rPr>
          <w:lang w:val="en-US"/>
        </w:rPr>
        <w:t xml:space="preserve"> </w:t>
      </w:r>
      <w:proofErr w:type="spellStart"/>
      <w:r w:rsidRPr="006D78A1">
        <w:rPr>
          <w:lang w:val="en-US"/>
        </w:rPr>
        <w:t>bahwa</w:t>
      </w:r>
      <w:proofErr w:type="spellEnd"/>
      <w:r w:rsidRPr="006D78A1">
        <w:rPr>
          <w:lang w:val="en-US"/>
        </w:rPr>
        <w:t xml:space="preserve"> "</w:t>
      </w:r>
      <w:proofErr w:type="spellStart"/>
      <w:r w:rsidRPr="006D78A1">
        <w:rPr>
          <w:lang w:val="en-US"/>
        </w:rPr>
        <w:t>Kecukupan</w:t>
      </w:r>
      <w:proofErr w:type="spellEnd"/>
      <w:r w:rsidRPr="006D78A1">
        <w:rPr>
          <w:lang w:val="en-US"/>
        </w:rPr>
        <w:t xml:space="preserve"> Modal dan Working Capital Turn Over </w:t>
      </w:r>
      <w:proofErr w:type="spellStart"/>
      <w:r w:rsidRPr="006D78A1">
        <w:rPr>
          <w:lang w:val="en-US"/>
        </w:rPr>
        <w:t>berpengaruh</w:t>
      </w:r>
      <w:proofErr w:type="spellEnd"/>
      <w:r w:rsidRPr="006D78A1">
        <w:rPr>
          <w:lang w:val="en-US"/>
        </w:rPr>
        <w:t xml:space="preserve"> </w:t>
      </w:r>
      <w:proofErr w:type="spellStart"/>
      <w:r w:rsidRPr="006D78A1">
        <w:rPr>
          <w:lang w:val="en-US"/>
        </w:rPr>
        <w:t>signifikan</w:t>
      </w:r>
      <w:proofErr w:type="spellEnd"/>
      <w:r w:rsidRPr="006D78A1">
        <w:rPr>
          <w:lang w:val="en-US"/>
        </w:rPr>
        <w:t xml:space="preserve"> </w:t>
      </w:r>
      <w:proofErr w:type="spellStart"/>
      <w:r w:rsidRPr="006D78A1">
        <w:rPr>
          <w:lang w:val="en-US"/>
        </w:rPr>
        <w:t>terhadap</w:t>
      </w:r>
      <w:proofErr w:type="spellEnd"/>
      <w:r w:rsidRPr="006D78A1">
        <w:rPr>
          <w:lang w:val="en-US"/>
        </w:rPr>
        <w:t xml:space="preserve"> Net Profit Margin." Ernawati dan Sri </w:t>
      </w:r>
      <w:proofErr w:type="spellStart"/>
      <w:r w:rsidRPr="006D78A1">
        <w:rPr>
          <w:lang w:val="en-US"/>
        </w:rPr>
        <w:t>Handayani</w:t>
      </w:r>
      <w:proofErr w:type="spellEnd"/>
      <w:r w:rsidRPr="006D78A1">
        <w:rPr>
          <w:lang w:val="en-US"/>
        </w:rPr>
        <w:t xml:space="preserve"> </w:t>
      </w:r>
      <w:proofErr w:type="spellStart"/>
      <w:r w:rsidRPr="006D78A1">
        <w:rPr>
          <w:lang w:val="en-US"/>
        </w:rPr>
        <w:t>menemukan</w:t>
      </w:r>
      <w:proofErr w:type="spellEnd"/>
      <w:r w:rsidRPr="006D78A1">
        <w:rPr>
          <w:lang w:val="en-US"/>
        </w:rPr>
        <w:t xml:space="preserve"> </w:t>
      </w:r>
      <w:proofErr w:type="spellStart"/>
      <w:r w:rsidRPr="006D78A1">
        <w:rPr>
          <w:lang w:val="en-US"/>
        </w:rPr>
        <w:t>bahwa</w:t>
      </w:r>
      <w:proofErr w:type="spellEnd"/>
      <w:r w:rsidRPr="006D78A1">
        <w:rPr>
          <w:lang w:val="en-US"/>
        </w:rPr>
        <w:t xml:space="preserve"> "Current Ratio dan Working Capital Turn Over </w:t>
      </w:r>
      <w:proofErr w:type="spellStart"/>
      <w:r w:rsidRPr="006D78A1">
        <w:rPr>
          <w:lang w:val="en-US"/>
        </w:rPr>
        <w:t>berpengaruh</w:t>
      </w:r>
      <w:proofErr w:type="spellEnd"/>
      <w:r w:rsidRPr="006D78A1">
        <w:rPr>
          <w:lang w:val="en-US"/>
        </w:rPr>
        <w:t xml:space="preserve"> </w:t>
      </w:r>
      <w:proofErr w:type="spellStart"/>
      <w:r w:rsidRPr="006D78A1">
        <w:rPr>
          <w:lang w:val="en-US"/>
        </w:rPr>
        <w:t>signifikan</w:t>
      </w:r>
      <w:proofErr w:type="spellEnd"/>
      <w:r w:rsidRPr="006D78A1">
        <w:rPr>
          <w:lang w:val="en-US"/>
        </w:rPr>
        <w:t xml:space="preserve"> </w:t>
      </w:r>
      <w:proofErr w:type="spellStart"/>
      <w:r w:rsidRPr="006D78A1">
        <w:rPr>
          <w:lang w:val="en-US"/>
        </w:rPr>
        <w:t>terhadap</w:t>
      </w:r>
      <w:proofErr w:type="spellEnd"/>
      <w:r w:rsidRPr="006D78A1">
        <w:rPr>
          <w:lang w:val="en-US"/>
        </w:rPr>
        <w:t xml:space="preserve"> </w:t>
      </w:r>
      <w:proofErr w:type="spellStart"/>
      <w:r w:rsidRPr="006D78A1">
        <w:rPr>
          <w:lang w:val="en-US"/>
        </w:rPr>
        <w:t>profitabilitas</w:t>
      </w:r>
      <w:proofErr w:type="spellEnd"/>
      <w:r w:rsidRPr="006D78A1">
        <w:rPr>
          <w:lang w:val="en-US"/>
        </w:rPr>
        <w:t>."</w:t>
      </w:r>
    </w:p>
    <w:p w14:paraId="27C1E6AD" w14:textId="61AB9151" w:rsidR="006D78A1" w:rsidRPr="006D78A1" w:rsidRDefault="006D78A1" w:rsidP="006D78A1">
      <w:pPr>
        <w:ind w:left="180"/>
        <w:jc w:val="both"/>
        <w:rPr>
          <w:lang w:val="en-US"/>
        </w:rPr>
      </w:pPr>
      <w:proofErr w:type="spellStart"/>
      <w:r w:rsidRPr="006D78A1">
        <w:rPr>
          <w:lang w:val="en-US"/>
        </w:rPr>
        <w:t>Dengan</w:t>
      </w:r>
      <w:proofErr w:type="spellEnd"/>
      <w:r w:rsidRPr="006D78A1">
        <w:rPr>
          <w:lang w:val="en-US"/>
        </w:rPr>
        <w:t xml:space="preserve"> </w:t>
      </w:r>
      <w:proofErr w:type="spellStart"/>
      <w:r w:rsidRPr="006D78A1">
        <w:rPr>
          <w:lang w:val="en-US"/>
        </w:rPr>
        <w:t>hasil</w:t>
      </w:r>
      <w:proofErr w:type="spellEnd"/>
      <w:r w:rsidRPr="006D78A1">
        <w:rPr>
          <w:lang w:val="en-US"/>
        </w:rPr>
        <w:t xml:space="preserve"> uji </w:t>
      </w:r>
      <w:r w:rsidR="00C13BA4">
        <w:rPr>
          <w:lang w:val="en-US"/>
        </w:rPr>
        <w:t>ANOVA</w:t>
      </w:r>
      <w:r w:rsidRPr="006D78A1">
        <w:rPr>
          <w:lang w:val="en-US"/>
        </w:rPr>
        <w:t xml:space="preserve"> yang </w:t>
      </w:r>
      <w:proofErr w:type="spellStart"/>
      <w:r w:rsidRPr="006D78A1">
        <w:rPr>
          <w:lang w:val="en-US"/>
        </w:rPr>
        <w:t>menunjukkan</w:t>
      </w:r>
      <w:proofErr w:type="spellEnd"/>
      <w:r w:rsidRPr="006D78A1">
        <w:rPr>
          <w:lang w:val="en-US"/>
        </w:rPr>
        <w:t xml:space="preserve"> </w:t>
      </w:r>
      <w:proofErr w:type="spellStart"/>
      <w:r w:rsidRPr="006D78A1">
        <w:rPr>
          <w:lang w:val="en-US"/>
        </w:rPr>
        <w:t>bahwa</w:t>
      </w:r>
      <w:proofErr w:type="spellEnd"/>
      <w:r w:rsidRPr="006D78A1">
        <w:rPr>
          <w:lang w:val="en-US"/>
        </w:rPr>
        <w:t xml:space="preserve"> </w:t>
      </w:r>
      <w:proofErr w:type="spellStart"/>
      <w:r w:rsidRPr="006D78A1">
        <w:rPr>
          <w:lang w:val="en-US"/>
        </w:rPr>
        <w:t>variabel</w:t>
      </w:r>
      <w:proofErr w:type="spellEnd"/>
      <w:r w:rsidRPr="006D78A1">
        <w:rPr>
          <w:lang w:val="en-US"/>
        </w:rPr>
        <w:t xml:space="preserve"> Current Ratio (CR) dan Working Capital Turn Over (WCTO) </w:t>
      </w:r>
      <w:proofErr w:type="spellStart"/>
      <w:r w:rsidRPr="006D78A1">
        <w:rPr>
          <w:lang w:val="en-US"/>
        </w:rPr>
        <w:t>secara</w:t>
      </w:r>
      <w:proofErr w:type="spellEnd"/>
      <w:r w:rsidRPr="006D78A1">
        <w:rPr>
          <w:lang w:val="en-US"/>
        </w:rPr>
        <w:t xml:space="preserve"> </w:t>
      </w:r>
      <w:proofErr w:type="spellStart"/>
      <w:r w:rsidRPr="006D78A1">
        <w:rPr>
          <w:lang w:val="en-US"/>
        </w:rPr>
        <w:t>bersama-sama</w:t>
      </w:r>
      <w:proofErr w:type="spellEnd"/>
      <w:r w:rsidRPr="006D78A1">
        <w:rPr>
          <w:lang w:val="en-US"/>
        </w:rPr>
        <w:t xml:space="preserve"> </w:t>
      </w:r>
      <w:proofErr w:type="spellStart"/>
      <w:r w:rsidRPr="006D78A1">
        <w:rPr>
          <w:lang w:val="en-US"/>
        </w:rPr>
        <w:t>mempengaruhi</w:t>
      </w:r>
      <w:proofErr w:type="spellEnd"/>
      <w:r w:rsidRPr="006D78A1">
        <w:rPr>
          <w:lang w:val="en-US"/>
        </w:rPr>
        <w:t xml:space="preserve"> Net Profit Margin (NPM), </w:t>
      </w:r>
      <w:proofErr w:type="spellStart"/>
      <w:r w:rsidRPr="006D78A1">
        <w:rPr>
          <w:lang w:val="en-US"/>
        </w:rPr>
        <w:t>serta</w:t>
      </w:r>
      <w:proofErr w:type="spellEnd"/>
      <w:r w:rsidRPr="006D78A1">
        <w:rPr>
          <w:lang w:val="en-US"/>
        </w:rPr>
        <w:t xml:space="preserve"> </w:t>
      </w:r>
      <w:proofErr w:type="spellStart"/>
      <w:r w:rsidRPr="006D78A1">
        <w:rPr>
          <w:lang w:val="en-US"/>
        </w:rPr>
        <w:t>dukungan</w:t>
      </w:r>
      <w:proofErr w:type="spellEnd"/>
      <w:r w:rsidRPr="006D78A1">
        <w:rPr>
          <w:lang w:val="en-US"/>
        </w:rPr>
        <w:t xml:space="preserve"> </w:t>
      </w:r>
      <w:proofErr w:type="spellStart"/>
      <w:r w:rsidRPr="006D78A1">
        <w:rPr>
          <w:lang w:val="en-US"/>
        </w:rPr>
        <w:t>dari</w:t>
      </w:r>
      <w:proofErr w:type="spellEnd"/>
      <w:r w:rsidRPr="006D78A1">
        <w:rPr>
          <w:lang w:val="en-US"/>
        </w:rPr>
        <w:t xml:space="preserve"> uji </w:t>
      </w:r>
      <w:proofErr w:type="spellStart"/>
      <w:r w:rsidRPr="006D78A1">
        <w:rPr>
          <w:lang w:val="en-US"/>
        </w:rPr>
        <w:t>regresi</w:t>
      </w:r>
      <w:proofErr w:type="spellEnd"/>
      <w:r w:rsidRPr="006D78A1">
        <w:rPr>
          <w:lang w:val="en-US"/>
        </w:rPr>
        <w:t xml:space="preserve"> linier </w:t>
      </w:r>
      <w:proofErr w:type="spellStart"/>
      <w:r w:rsidRPr="006D78A1">
        <w:rPr>
          <w:lang w:val="en-US"/>
        </w:rPr>
        <w:t>berganda</w:t>
      </w:r>
      <w:proofErr w:type="spellEnd"/>
      <w:r w:rsidRPr="006D78A1">
        <w:rPr>
          <w:lang w:val="en-US"/>
        </w:rPr>
        <w:t xml:space="preserve"> dan uji </w:t>
      </w:r>
      <w:proofErr w:type="spellStart"/>
      <w:r w:rsidRPr="006D78A1">
        <w:rPr>
          <w:lang w:val="en-US"/>
        </w:rPr>
        <w:t>koefisien</w:t>
      </w:r>
      <w:proofErr w:type="spellEnd"/>
      <w:r w:rsidRPr="006D78A1">
        <w:rPr>
          <w:lang w:val="en-US"/>
        </w:rPr>
        <w:t xml:space="preserve"> </w:t>
      </w:r>
      <w:proofErr w:type="spellStart"/>
      <w:r w:rsidRPr="006D78A1">
        <w:rPr>
          <w:lang w:val="en-US"/>
        </w:rPr>
        <w:t>determinasi</w:t>
      </w:r>
      <w:proofErr w:type="spellEnd"/>
      <w:r w:rsidRPr="006D78A1">
        <w:rPr>
          <w:lang w:val="en-US"/>
        </w:rPr>
        <w:t xml:space="preserve"> (R-squared), </w:t>
      </w:r>
      <w:proofErr w:type="spellStart"/>
      <w:r w:rsidRPr="006D78A1">
        <w:rPr>
          <w:lang w:val="en-US"/>
        </w:rPr>
        <w:t>hipotesis</w:t>
      </w:r>
      <w:proofErr w:type="spellEnd"/>
      <w:r w:rsidRPr="006D78A1">
        <w:rPr>
          <w:lang w:val="en-US"/>
        </w:rPr>
        <w:t xml:space="preserve"> H3, yang </w:t>
      </w:r>
      <w:proofErr w:type="spellStart"/>
      <w:r w:rsidRPr="006D78A1">
        <w:rPr>
          <w:lang w:val="en-US"/>
        </w:rPr>
        <w:t>menyatakan</w:t>
      </w:r>
      <w:proofErr w:type="spellEnd"/>
      <w:r w:rsidRPr="006D78A1">
        <w:rPr>
          <w:lang w:val="en-US"/>
        </w:rPr>
        <w:t xml:space="preserve"> </w:t>
      </w:r>
      <w:proofErr w:type="spellStart"/>
      <w:r w:rsidRPr="006D78A1">
        <w:rPr>
          <w:lang w:val="en-US"/>
        </w:rPr>
        <w:t>bahwa</w:t>
      </w:r>
      <w:proofErr w:type="spellEnd"/>
      <w:r w:rsidRPr="006D78A1">
        <w:rPr>
          <w:lang w:val="en-US"/>
        </w:rPr>
        <w:t xml:space="preserve"> Current Ratio (CR) dan Working Capital Turn Over (WCTO) </w:t>
      </w:r>
      <w:proofErr w:type="spellStart"/>
      <w:r w:rsidRPr="006D78A1">
        <w:rPr>
          <w:lang w:val="en-US"/>
        </w:rPr>
        <w:t>secara</w:t>
      </w:r>
      <w:proofErr w:type="spellEnd"/>
      <w:r w:rsidRPr="006D78A1">
        <w:rPr>
          <w:lang w:val="en-US"/>
        </w:rPr>
        <w:t xml:space="preserve"> </w:t>
      </w:r>
      <w:proofErr w:type="spellStart"/>
      <w:r w:rsidRPr="006D78A1">
        <w:rPr>
          <w:lang w:val="en-US"/>
        </w:rPr>
        <w:t>simultan</w:t>
      </w:r>
      <w:proofErr w:type="spellEnd"/>
      <w:r w:rsidRPr="006D78A1">
        <w:rPr>
          <w:lang w:val="en-US"/>
        </w:rPr>
        <w:t xml:space="preserve"> </w:t>
      </w:r>
      <w:proofErr w:type="spellStart"/>
      <w:r w:rsidRPr="006D78A1">
        <w:rPr>
          <w:lang w:val="en-US"/>
        </w:rPr>
        <w:t>berpengaruh</w:t>
      </w:r>
      <w:proofErr w:type="spellEnd"/>
      <w:r w:rsidRPr="006D78A1">
        <w:rPr>
          <w:lang w:val="en-US"/>
        </w:rPr>
        <w:t xml:space="preserve"> </w:t>
      </w:r>
      <w:proofErr w:type="spellStart"/>
      <w:r w:rsidRPr="006D78A1">
        <w:rPr>
          <w:lang w:val="en-US"/>
        </w:rPr>
        <w:t>terhadap</w:t>
      </w:r>
      <w:proofErr w:type="spellEnd"/>
      <w:r w:rsidRPr="006D78A1">
        <w:rPr>
          <w:lang w:val="en-US"/>
        </w:rPr>
        <w:t xml:space="preserve"> Net Profit Margin (NPM), </w:t>
      </w:r>
      <w:proofErr w:type="spellStart"/>
      <w:r w:rsidRPr="006D78A1">
        <w:rPr>
          <w:lang w:val="en-US"/>
        </w:rPr>
        <w:t>dapat</w:t>
      </w:r>
      <w:proofErr w:type="spellEnd"/>
      <w:r w:rsidRPr="006D78A1">
        <w:rPr>
          <w:lang w:val="en-US"/>
        </w:rPr>
        <w:t xml:space="preserve"> </w:t>
      </w:r>
      <w:proofErr w:type="spellStart"/>
      <w:r w:rsidRPr="006D78A1">
        <w:rPr>
          <w:lang w:val="en-US"/>
        </w:rPr>
        <w:t>diterima</w:t>
      </w:r>
      <w:proofErr w:type="spellEnd"/>
      <w:r w:rsidRPr="006D78A1">
        <w:rPr>
          <w:lang w:val="en-US"/>
        </w:rPr>
        <w:t>.</w:t>
      </w:r>
    </w:p>
    <w:p w14:paraId="01BB9A31" w14:textId="2CE42CB4" w:rsidR="006D78A1" w:rsidRDefault="006D78A1" w:rsidP="006D78A1">
      <w:pPr>
        <w:ind w:left="180"/>
        <w:jc w:val="both"/>
        <w:rPr>
          <w:lang w:val="en-US"/>
        </w:rPr>
      </w:pPr>
      <w:proofErr w:type="spellStart"/>
      <w:r w:rsidRPr="006D78A1">
        <w:rPr>
          <w:lang w:val="en-US"/>
        </w:rPr>
        <w:t>Implikasinya</w:t>
      </w:r>
      <w:proofErr w:type="spellEnd"/>
      <w:r w:rsidRPr="006D78A1">
        <w:rPr>
          <w:lang w:val="en-US"/>
        </w:rPr>
        <w:t xml:space="preserve">, </w:t>
      </w:r>
      <w:proofErr w:type="spellStart"/>
      <w:r w:rsidRPr="006D78A1">
        <w:rPr>
          <w:lang w:val="en-US"/>
        </w:rPr>
        <w:t>dalam</w:t>
      </w:r>
      <w:proofErr w:type="spellEnd"/>
      <w:r w:rsidRPr="006D78A1">
        <w:rPr>
          <w:lang w:val="en-US"/>
        </w:rPr>
        <w:t xml:space="preserve"> </w:t>
      </w:r>
      <w:proofErr w:type="spellStart"/>
      <w:r w:rsidRPr="006D78A1">
        <w:rPr>
          <w:lang w:val="en-US"/>
        </w:rPr>
        <w:t>pengelolaan</w:t>
      </w:r>
      <w:proofErr w:type="spellEnd"/>
      <w:r w:rsidRPr="006D78A1">
        <w:rPr>
          <w:lang w:val="en-US"/>
        </w:rPr>
        <w:t xml:space="preserve"> </w:t>
      </w:r>
      <w:proofErr w:type="spellStart"/>
      <w:r w:rsidRPr="006D78A1">
        <w:rPr>
          <w:lang w:val="en-US"/>
        </w:rPr>
        <w:t>keuangan</w:t>
      </w:r>
      <w:proofErr w:type="spellEnd"/>
      <w:r w:rsidRPr="006D78A1">
        <w:rPr>
          <w:lang w:val="en-US"/>
        </w:rPr>
        <w:t xml:space="preserve"> dan strategi </w:t>
      </w:r>
      <w:proofErr w:type="spellStart"/>
      <w:r w:rsidRPr="006D78A1">
        <w:rPr>
          <w:lang w:val="en-US"/>
        </w:rPr>
        <w:t>perusahaan</w:t>
      </w:r>
      <w:proofErr w:type="spellEnd"/>
      <w:r w:rsidRPr="006D78A1">
        <w:rPr>
          <w:lang w:val="en-US"/>
        </w:rPr>
        <w:t xml:space="preserve">, </w:t>
      </w:r>
      <w:proofErr w:type="spellStart"/>
      <w:r w:rsidRPr="006D78A1">
        <w:rPr>
          <w:lang w:val="en-US"/>
        </w:rPr>
        <w:t>kedua</w:t>
      </w:r>
      <w:proofErr w:type="spellEnd"/>
      <w:r w:rsidRPr="006D78A1">
        <w:rPr>
          <w:lang w:val="en-US"/>
        </w:rPr>
        <w:t xml:space="preserve"> </w:t>
      </w:r>
      <w:proofErr w:type="spellStart"/>
      <w:r w:rsidRPr="006D78A1">
        <w:rPr>
          <w:lang w:val="en-US"/>
        </w:rPr>
        <w:t>variabel</w:t>
      </w:r>
      <w:proofErr w:type="spellEnd"/>
      <w:r w:rsidRPr="006D78A1">
        <w:rPr>
          <w:lang w:val="en-US"/>
        </w:rPr>
        <w:t xml:space="preserve"> </w:t>
      </w:r>
      <w:proofErr w:type="spellStart"/>
      <w:r w:rsidRPr="006D78A1">
        <w:rPr>
          <w:lang w:val="en-US"/>
        </w:rPr>
        <w:t>tersebut</w:t>
      </w:r>
      <w:proofErr w:type="spellEnd"/>
      <w:r w:rsidRPr="006D78A1">
        <w:rPr>
          <w:lang w:val="en-US"/>
        </w:rPr>
        <w:t xml:space="preserve"> </w:t>
      </w:r>
      <w:proofErr w:type="spellStart"/>
      <w:r w:rsidRPr="006D78A1">
        <w:rPr>
          <w:lang w:val="en-US"/>
        </w:rPr>
        <w:t>perlu</w:t>
      </w:r>
      <w:proofErr w:type="spellEnd"/>
      <w:r w:rsidRPr="006D78A1">
        <w:rPr>
          <w:lang w:val="en-US"/>
        </w:rPr>
        <w:t xml:space="preserve"> </w:t>
      </w:r>
      <w:proofErr w:type="spellStart"/>
      <w:r w:rsidRPr="006D78A1">
        <w:rPr>
          <w:lang w:val="en-US"/>
        </w:rPr>
        <w:t>diperhatikan</w:t>
      </w:r>
      <w:proofErr w:type="spellEnd"/>
      <w:r w:rsidRPr="006D78A1">
        <w:rPr>
          <w:lang w:val="en-US"/>
        </w:rPr>
        <w:t xml:space="preserve"> </w:t>
      </w:r>
      <w:proofErr w:type="spellStart"/>
      <w:r w:rsidRPr="006D78A1">
        <w:rPr>
          <w:lang w:val="en-US"/>
        </w:rPr>
        <w:t>secara</w:t>
      </w:r>
      <w:proofErr w:type="spellEnd"/>
      <w:r w:rsidRPr="006D78A1">
        <w:rPr>
          <w:lang w:val="en-US"/>
        </w:rPr>
        <w:t xml:space="preserve"> </w:t>
      </w:r>
      <w:proofErr w:type="spellStart"/>
      <w:r w:rsidRPr="006D78A1">
        <w:rPr>
          <w:lang w:val="en-US"/>
        </w:rPr>
        <w:t>bersama-sama</w:t>
      </w:r>
      <w:proofErr w:type="spellEnd"/>
      <w:r w:rsidRPr="006D78A1">
        <w:rPr>
          <w:lang w:val="en-US"/>
        </w:rPr>
        <w:t xml:space="preserve"> </w:t>
      </w:r>
      <w:proofErr w:type="spellStart"/>
      <w:r w:rsidRPr="006D78A1">
        <w:rPr>
          <w:lang w:val="en-US"/>
        </w:rPr>
        <w:t>untuk</w:t>
      </w:r>
      <w:proofErr w:type="spellEnd"/>
      <w:r w:rsidRPr="006D78A1">
        <w:rPr>
          <w:lang w:val="en-US"/>
        </w:rPr>
        <w:t xml:space="preserve"> </w:t>
      </w:r>
      <w:proofErr w:type="spellStart"/>
      <w:r w:rsidRPr="006D78A1">
        <w:rPr>
          <w:lang w:val="en-US"/>
        </w:rPr>
        <w:t>meningkatkan</w:t>
      </w:r>
      <w:proofErr w:type="spellEnd"/>
      <w:r w:rsidRPr="006D78A1">
        <w:rPr>
          <w:lang w:val="en-US"/>
        </w:rPr>
        <w:t xml:space="preserve"> </w:t>
      </w:r>
      <w:proofErr w:type="spellStart"/>
      <w:r w:rsidRPr="006D78A1">
        <w:rPr>
          <w:lang w:val="en-US"/>
        </w:rPr>
        <w:t>profitabilitas</w:t>
      </w:r>
      <w:proofErr w:type="spellEnd"/>
      <w:r w:rsidRPr="006D78A1">
        <w:rPr>
          <w:lang w:val="en-US"/>
        </w:rPr>
        <w:t xml:space="preserve"> </w:t>
      </w:r>
      <w:proofErr w:type="spellStart"/>
      <w:r w:rsidRPr="006D78A1">
        <w:rPr>
          <w:lang w:val="en-US"/>
        </w:rPr>
        <w:t>perusahaan</w:t>
      </w:r>
      <w:proofErr w:type="spellEnd"/>
      <w:r w:rsidRPr="006D78A1">
        <w:rPr>
          <w:lang w:val="en-US"/>
        </w:rPr>
        <w:t xml:space="preserve">. </w:t>
      </w:r>
      <w:proofErr w:type="spellStart"/>
      <w:r w:rsidRPr="006D78A1">
        <w:rPr>
          <w:lang w:val="en-US"/>
        </w:rPr>
        <w:lastRenderedPageBreak/>
        <w:t>Dengan</w:t>
      </w:r>
      <w:proofErr w:type="spellEnd"/>
      <w:r w:rsidRPr="006D78A1">
        <w:rPr>
          <w:lang w:val="en-US"/>
        </w:rPr>
        <w:t xml:space="preserve"> </w:t>
      </w:r>
      <w:proofErr w:type="spellStart"/>
      <w:r w:rsidRPr="006D78A1">
        <w:rPr>
          <w:lang w:val="en-US"/>
        </w:rPr>
        <w:t>demikian</w:t>
      </w:r>
      <w:proofErr w:type="spellEnd"/>
      <w:r w:rsidRPr="006D78A1">
        <w:rPr>
          <w:lang w:val="en-US"/>
        </w:rPr>
        <w:t xml:space="preserve">, </w:t>
      </w:r>
      <w:proofErr w:type="spellStart"/>
      <w:r w:rsidRPr="006D78A1">
        <w:rPr>
          <w:lang w:val="en-US"/>
        </w:rPr>
        <w:t>penelitian</w:t>
      </w:r>
      <w:proofErr w:type="spellEnd"/>
      <w:r w:rsidRPr="006D78A1">
        <w:rPr>
          <w:lang w:val="en-US"/>
        </w:rPr>
        <w:t xml:space="preserve"> </w:t>
      </w:r>
      <w:proofErr w:type="spellStart"/>
      <w:r w:rsidRPr="006D78A1">
        <w:rPr>
          <w:lang w:val="en-US"/>
        </w:rPr>
        <w:t>ini</w:t>
      </w:r>
      <w:proofErr w:type="spellEnd"/>
      <w:r w:rsidRPr="006D78A1">
        <w:rPr>
          <w:lang w:val="en-US"/>
        </w:rPr>
        <w:t xml:space="preserve"> </w:t>
      </w:r>
      <w:proofErr w:type="spellStart"/>
      <w:r w:rsidRPr="006D78A1">
        <w:rPr>
          <w:lang w:val="en-US"/>
        </w:rPr>
        <w:t>memberikan</w:t>
      </w:r>
      <w:proofErr w:type="spellEnd"/>
      <w:r w:rsidRPr="006D78A1">
        <w:rPr>
          <w:lang w:val="en-US"/>
        </w:rPr>
        <w:t xml:space="preserve"> </w:t>
      </w:r>
      <w:proofErr w:type="spellStart"/>
      <w:r w:rsidRPr="006D78A1">
        <w:rPr>
          <w:lang w:val="en-US"/>
        </w:rPr>
        <w:t>kontribusi</w:t>
      </w:r>
      <w:proofErr w:type="spellEnd"/>
      <w:r w:rsidRPr="006D78A1">
        <w:rPr>
          <w:lang w:val="en-US"/>
        </w:rPr>
        <w:t xml:space="preserve"> pada </w:t>
      </w:r>
      <w:proofErr w:type="spellStart"/>
      <w:r w:rsidRPr="006D78A1">
        <w:rPr>
          <w:lang w:val="en-US"/>
        </w:rPr>
        <w:t>pemahaman</w:t>
      </w:r>
      <w:proofErr w:type="spellEnd"/>
      <w:r w:rsidRPr="006D78A1">
        <w:rPr>
          <w:lang w:val="en-US"/>
        </w:rPr>
        <w:t xml:space="preserve"> </w:t>
      </w:r>
      <w:proofErr w:type="spellStart"/>
      <w:r w:rsidRPr="006D78A1">
        <w:rPr>
          <w:lang w:val="en-US"/>
        </w:rPr>
        <w:t>tentang</w:t>
      </w:r>
      <w:proofErr w:type="spellEnd"/>
      <w:r w:rsidRPr="006D78A1">
        <w:rPr>
          <w:lang w:val="en-US"/>
        </w:rPr>
        <w:t xml:space="preserve"> </w:t>
      </w:r>
      <w:proofErr w:type="spellStart"/>
      <w:r w:rsidRPr="006D78A1">
        <w:rPr>
          <w:lang w:val="en-US"/>
        </w:rPr>
        <w:t>faktor-faktor</w:t>
      </w:r>
      <w:proofErr w:type="spellEnd"/>
      <w:r w:rsidRPr="006D78A1">
        <w:rPr>
          <w:lang w:val="en-US"/>
        </w:rPr>
        <w:t xml:space="preserve"> yang </w:t>
      </w:r>
      <w:proofErr w:type="spellStart"/>
      <w:r w:rsidRPr="006D78A1">
        <w:rPr>
          <w:lang w:val="en-US"/>
        </w:rPr>
        <w:t>memengaruhi</w:t>
      </w:r>
      <w:proofErr w:type="spellEnd"/>
      <w:r w:rsidRPr="006D78A1">
        <w:rPr>
          <w:lang w:val="en-US"/>
        </w:rPr>
        <w:t xml:space="preserve"> Net Profit Margin (NPM) </w:t>
      </w:r>
      <w:proofErr w:type="spellStart"/>
      <w:r w:rsidRPr="006D78A1">
        <w:rPr>
          <w:lang w:val="en-US"/>
        </w:rPr>
        <w:t>dalam</w:t>
      </w:r>
      <w:proofErr w:type="spellEnd"/>
      <w:r w:rsidRPr="006D78A1">
        <w:rPr>
          <w:lang w:val="en-US"/>
        </w:rPr>
        <w:t xml:space="preserve"> </w:t>
      </w:r>
      <w:proofErr w:type="spellStart"/>
      <w:r w:rsidRPr="006D78A1">
        <w:rPr>
          <w:lang w:val="en-US"/>
        </w:rPr>
        <w:t>konteks</w:t>
      </w:r>
      <w:proofErr w:type="spellEnd"/>
      <w:r w:rsidRPr="006D78A1">
        <w:rPr>
          <w:lang w:val="en-US"/>
        </w:rPr>
        <w:t xml:space="preserve"> Current Ratio dan Working Capital Turn Over.</w:t>
      </w:r>
    </w:p>
    <w:p w14:paraId="1F426D86" w14:textId="77777777" w:rsidR="006E1B82" w:rsidRDefault="006E1B82" w:rsidP="006E1B82">
      <w:pPr>
        <w:ind w:left="180"/>
        <w:jc w:val="both"/>
        <w:rPr>
          <w:lang w:val="en-US"/>
        </w:rPr>
      </w:pPr>
    </w:p>
    <w:p w14:paraId="38F1F9A1" w14:textId="77777777" w:rsidR="00442A74" w:rsidRPr="00166803" w:rsidRDefault="00442A74" w:rsidP="00166803">
      <w:pPr>
        <w:ind w:left="180"/>
        <w:jc w:val="both"/>
        <w:rPr>
          <w:lang w:val="en-US"/>
        </w:rPr>
      </w:pPr>
    </w:p>
    <w:p w14:paraId="7CAB5463" w14:textId="77777777" w:rsidR="00003895" w:rsidRDefault="00000000">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SIMPULAN</w:t>
      </w:r>
    </w:p>
    <w:p w14:paraId="0A033D20" w14:textId="77777777" w:rsidR="00C13BA4" w:rsidRPr="00C13BA4" w:rsidRDefault="00C13BA4" w:rsidP="00C13BA4">
      <w:pPr>
        <w:pBdr>
          <w:top w:val="nil"/>
          <w:left w:val="nil"/>
          <w:bottom w:val="nil"/>
          <w:right w:val="nil"/>
          <w:between w:val="nil"/>
        </w:pBdr>
        <w:ind w:left="180"/>
        <w:jc w:val="both"/>
        <w:rPr>
          <w:color w:val="000000"/>
        </w:rPr>
      </w:pPr>
      <w:r w:rsidRPr="00C13BA4">
        <w:rPr>
          <w:color w:val="000000"/>
        </w:rPr>
        <w:t>Penelitian ini menyajikan gambaran yang komprehensif tentang pengaruh Current Ratio (CR) dan Working Capital Turn Over (WCTO) terhadap Net Profit Margin (NPM) pada sektor perbankan yang terdaftar di Bursa Efek selama periode 2015-2020. Berdasarkan hasil analisis, dapat diambil beberapa kesimpulan utama:</w:t>
      </w:r>
    </w:p>
    <w:p w14:paraId="77ECE529" w14:textId="77777777" w:rsidR="00C13BA4" w:rsidRPr="00C13BA4" w:rsidRDefault="00C13BA4" w:rsidP="00C13BA4">
      <w:pPr>
        <w:pBdr>
          <w:top w:val="nil"/>
          <w:left w:val="nil"/>
          <w:bottom w:val="nil"/>
          <w:right w:val="nil"/>
          <w:between w:val="nil"/>
        </w:pBdr>
        <w:ind w:left="180"/>
        <w:jc w:val="both"/>
        <w:rPr>
          <w:color w:val="000000"/>
        </w:rPr>
      </w:pPr>
      <w:r w:rsidRPr="00C13BA4">
        <w:rPr>
          <w:color w:val="000000"/>
        </w:rPr>
        <w:t>Pertama, hasil analisis menunjukkan bahwa secara simultan, Current Ratio dan Working Capital Turn Over berpengaruh positif dan signifikan terhadap Net Profit Margin. Hal ini ditemukan melalui uji F yang menunjukkan bahwa kedua variabel tersebut, ketika digabungkan, memberikan dampak yang signifikan terhadap profitabilitas perbankan.</w:t>
      </w:r>
    </w:p>
    <w:p w14:paraId="66D14FD5" w14:textId="77777777" w:rsidR="00C13BA4" w:rsidRPr="00C13BA4" w:rsidRDefault="00C13BA4" w:rsidP="00C13BA4">
      <w:pPr>
        <w:pBdr>
          <w:top w:val="nil"/>
          <w:left w:val="nil"/>
          <w:bottom w:val="nil"/>
          <w:right w:val="nil"/>
          <w:between w:val="nil"/>
        </w:pBdr>
        <w:ind w:left="180"/>
        <w:jc w:val="both"/>
        <w:rPr>
          <w:color w:val="000000"/>
        </w:rPr>
      </w:pPr>
      <w:r w:rsidRPr="00C13BA4">
        <w:rPr>
          <w:color w:val="000000"/>
        </w:rPr>
        <w:t>Kedua, variabel Current Ratio (CR) dan Working Capital Turn Over (WCTO) memberikan kontribusi yang signifikan terhadap Net Profit Margin. Dari hasil uji regresi linear berganda, ditemukan bahwa peningkatan Current Ratio (CR) dan Working Capital Turn Over (WCTO) berkontribusi positif terhadap kenaikan Net Profit Margin (NPM).</w:t>
      </w:r>
    </w:p>
    <w:p w14:paraId="1072B175" w14:textId="77777777" w:rsidR="00C13BA4" w:rsidRPr="00C13BA4" w:rsidRDefault="00C13BA4" w:rsidP="00C13BA4">
      <w:pPr>
        <w:pBdr>
          <w:top w:val="nil"/>
          <w:left w:val="nil"/>
          <w:bottom w:val="nil"/>
          <w:right w:val="nil"/>
          <w:between w:val="nil"/>
        </w:pBdr>
        <w:ind w:left="180"/>
        <w:jc w:val="both"/>
        <w:rPr>
          <w:color w:val="000000"/>
        </w:rPr>
      </w:pPr>
      <w:r w:rsidRPr="00C13BA4">
        <w:rPr>
          <w:color w:val="000000"/>
        </w:rPr>
        <w:t>Temuan penelitian ini juga mendukung hasil penelitian sebelumnya dalam konteks sektor perbankan. Dukungan ini muncul dari fakta bahwa analisis sebelumnya oleh Widianingsih, Dewi Rachmawati (2020) pada Bank BRI Syariah dan Ernawati, Sri Handayani (2019) pada PT. Sumber Alfaria Trijaya Tbk menyimpulkan bahwa Current Ratio dan Working Capital Turn Over berpengaruh positif dan signifikan terhadap profitabilitas.</w:t>
      </w:r>
    </w:p>
    <w:p w14:paraId="3C1336E0" w14:textId="77777777" w:rsidR="00C13BA4" w:rsidRPr="00C13BA4" w:rsidRDefault="00C13BA4" w:rsidP="00C13BA4">
      <w:pPr>
        <w:pBdr>
          <w:top w:val="nil"/>
          <w:left w:val="nil"/>
          <w:bottom w:val="nil"/>
          <w:right w:val="nil"/>
          <w:between w:val="nil"/>
        </w:pBdr>
        <w:ind w:left="180"/>
        <w:jc w:val="both"/>
        <w:rPr>
          <w:color w:val="000000"/>
        </w:rPr>
      </w:pPr>
      <w:r w:rsidRPr="00C13BA4">
        <w:rPr>
          <w:color w:val="000000"/>
        </w:rPr>
        <w:t>Kesimpulan penelitian ini memberikan implikasi penting untuk manajemen keuangan di sektor perbankan. Manajemen perbankan perlu memahami bahwa kebijakan terkait Current Ratio dan efisiensi penggunaan Working Capital (WCTO) dapat memiliki dampak yang signifikan pada Net Profit Margin. Pengelolaan yang bijak terhadap rasio keuangan ini dapat menjadi strategi untuk meningkatkan profitabilitas.</w:t>
      </w:r>
    </w:p>
    <w:p w14:paraId="7EBB849E" w14:textId="77777777" w:rsidR="00C13BA4" w:rsidRPr="00C13BA4" w:rsidRDefault="00C13BA4" w:rsidP="00C13BA4">
      <w:pPr>
        <w:pBdr>
          <w:top w:val="nil"/>
          <w:left w:val="nil"/>
          <w:bottom w:val="nil"/>
          <w:right w:val="nil"/>
          <w:between w:val="nil"/>
        </w:pBdr>
        <w:ind w:left="180"/>
        <w:jc w:val="both"/>
        <w:rPr>
          <w:color w:val="000000"/>
        </w:rPr>
      </w:pPr>
      <w:r w:rsidRPr="00C13BA4">
        <w:rPr>
          <w:color w:val="000000"/>
        </w:rPr>
        <w:t>Bagi para investor dan analis keuangan, penelitian ini memberikan wawasan yang berharga dalam mengevaluasi kinerja perbankan. Analisis Current Ratio dan Working Capital Turn Over dapat menjadi indikator potensial untuk meramalkan Net Profit Margin dan, oleh karena itu, dapat membantu dalam pengambilan keputusan investasi.</w:t>
      </w:r>
    </w:p>
    <w:p w14:paraId="375DA6A3" w14:textId="77777777" w:rsidR="00C13BA4" w:rsidRPr="00C13BA4" w:rsidRDefault="00C13BA4" w:rsidP="00C13BA4">
      <w:pPr>
        <w:pBdr>
          <w:top w:val="nil"/>
          <w:left w:val="nil"/>
          <w:bottom w:val="nil"/>
          <w:right w:val="nil"/>
          <w:between w:val="nil"/>
        </w:pBdr>
        <w:ind w:left="180"/>
        <w:jc w:val="both"/>
        <w:rPr>
          <w:color w:val="000000"/>
        </w:rPr>
      </w:pPr>
      <w:r w:rsidRPr="00C13BA4">
        <w:rPr>
          <w:color w:val="000000"/>
        </w:rPr>
        <w:t>Meskipun penelitian ini memberikan wawasan yang berharga, beberapa batasan perlu diperhatikan. Data periode 2015-2020 mungkin tidak mencakup peristiwa ekonomi atau perubahan regulasi signifikan yang terjadi setelahnya. Oleh karena itu, penelitian lebih lanjut dengan rentang waktu yang lebih luas atau fokus pada subperiode tertentu dapat memberikan pemahaman yang lebih mendalam.</w:t>
      </w:r>
    </w:p>
    <w:p w14:paraId="3E3B994D" w14:textId="746A4094" w:rsidR="00C13BA4" w:rsidRDefault="00C13BA4" w:rsidP="00C13BA4">
      <w:pPr>
        <w:pBdr>
          <w:top w:val="nil"/>
          <w:left w:val="nil"/>
          <w:bottom w:val="nil"/>
          <w:right w:val="nil"/>
          <w:between w:val="nil"/>
        </w:pBdr>
        <w:ind w:left="180"/>
        <w:jc w:val="both"/>
        <w:rPr>
          <w:color w:val="000000"/>
        </w:rPr>
      </w:pPr>
      <w:r w:rsidRPr="00C13BA4">
        <w:rPr>
          <w:color w:val="000000"/>
        </w:rPr>
        <w:t>Dengan kesimpulan ini, penelitian ini memberikan pemahaman yang lebih baik tentang bagaimana Current Ratio dan Working Capital Turn Over berperan dalam membentuk Net Profit Margin pada sektor perbankan, memberikan kontribusi pada literatur dan memberikan panduan praktis bagi para praktisi dan pengambil keputusan di industri ini.</w:t>
      </w:r>
    </w:p>
    <w:p w14:paraId="4434A43A" w14:textId="77777777" w:rsidR="00C13BA4" w:rsidRDefault="00C13BA4" w:rsidP="00C13BA4">
      <w:pPr>
        <w:pBdr>
          <w:top w:val="nil"/>
          <w:left w:val="nil"/>
          <w:bottom w:val="nil"/>
          <w:right w:val="nil"/>
          <w:between w:val="nil"/>
        </w:pBdr>
        <w:ind w:left="180"/>
        <w:jc w:val="both"/>
        <w:rPr>
          <w:color w:val="000000"/>
        </w:rPr>
      </w:pPr>
    </w:p>
    <w:p w14:paraId="5F6C6E2A" w14:textId="77777777" w:rsidR="00003895" w:rsidRDefault="00000000">
      <w:pPr>
        <w:ind w:left="180"/>
        <w:jc w:val="both"/>
        <w:rPr>
          <w:b/>
        </w:rPr>
      </w:pPr>
      <w:r>
        <w:rPr>
          <w:b/>
        </w:rPr>
        <w:t>DAFTAR PUSTAKA</w:t>
      </w:r>
    </w:p>
    <w:p w14:paraId="6FFABCC4" w14:textId="77777777" w:rsidR="00003895" w:rsidRDefault="00003895">
      <w:pPr>
        <w:ind w:left="180"/>
        <w:jc w:val="both"/>
        <w:rPr>
          <w:b/>
          <w:color w:val="000000"/>
          <w:sz w:val="22"/>
          <w:szCs w:val="22"/>
        </w:rPr>
      </w:pPr>
    </w:p>
    <w:p w14:paraId="7BA63B25"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Ajija, Shochrul Rohmatul, dkk. (2011). Cara Cerdas Menguasai Eviews. Jakarta: Salemba Empat.</w:t>
      </w:r>
    </w:p>
    <w:p w14:paraId="03B75337"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Arikunto. (2006). Prosedur Penelitian Suatu Pendekatan Praktek. Jakarta: PT. Rineka Cipta.</w:t>
      </w:r>
    </w:p>
    <w:p w14:paraId="3D4CB6F6"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lastRenderedPageBreak/>
        <w:t>Atika, R. (2020). Pengaruh Cash Turnover, Total Asset Turnover, dan Working Capital Turnover terhadap Net Profit Margin Bank BNI Syariah Dalam Perspektif Ekonomi Islam Periode 2015-2019.</w:t>
      </w:r>
    </w:p>
    <w:p w14:paraId="6AB08661"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Bungin, Burhan. (2000). Metode Penelitian Kualitatif (Aktualisasi Metodelogis Ke Arah Varian Kontemporer), Jakarta: PT. Raja Grafindo Persada.</w:t>
      </w:r>
    </w:p>
    <w:p w14:paraId="1C26D9C9"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Brigham, E. F., &amp; Houston, J. F. (2012). Fundamental of Financial Management. Cengage Learning.</w:t>
      </w:r>
    </w:p>
    <w:p w14:paraId="06BA4BDA"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Brigham, E. F., &amp; Houston, J. F. (2019). Fundamentals of Financial Management. Cengage Learning.</w:t>
      </w:r>
    </w:p>
    <w:p w14:paraId="7EB23036"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Eka Rahim. (2020). Pengaruh Keputusan Investasi, Return On Asset (ROA) dan Return On Equity (ROE) Terhadap Nilai Perusahaan Pada Sektor Perbankan Yang Terdaftar di Bursa Efek Indonesia Periode 2010 – 2017. Jurnal Sekuritas, Vol.3 No.2.</w:t>
      </w:r>
    </w:p>
    <w:p w14:paraId="6A1BBA85"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Ernawati dan Sri Handayani. (2019). Analisis Likuiditas, Working Capital Turnover dan Pengaruhnya terhadap Profitabilitas pada PT.Sumber Alfaria Trijaya, Tbk. Jurnal Manajemen, Vol.13 No.2.</w:t>
      </w:r>
    </w:p>
    <w:p w14:paraId="654079FB"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Erlina. (2011). Metodologi Penelitian Bisnis. USU Press. Medan.</w:t>
      </w:r>
    </w:p>
    <w:p w14:paraId="5D56AD71"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Gitman, L. J., &amp; Zutter, C. J. (2019). Principles of Managerial Finance. Pearson.</w:t>
      </w:r>
    </w:p>
    <w:p w14:paraId="3AF5F3CF"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Ghozali, Imam. (2013). Aplikasi Analisis Multivariate dengan Program IBM SPSS 21 Update PLS Regresi. Semarang: Badan Penerbit Universitas Diponegoro.</w:t>
      </w:r>
    </w:p>
    <w:p w14:paraId="2B1C4DFA"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Ghozali, Imam. (2016). Aplikasi Analisis Multivariate Dengan Program IBM SPSS. Semarang: Badan Penerbit Universitas Diponegoro.</w:t>
      </w:r>
    </w:p>
    <w:p w14:paraId="2308C4F8"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Gujarati, D. (2019). Dasar-Dasar Ekonometrika. New York: New York Press.</w:t>
      </w:r>
    </w:p>
    <w:p w14:paraId="1B924978"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Harmono. (2014). Manajemen Keuangan: Berbasis Balanced Scorecard. Edisi Pertama. Jakarta: Bumi Aksara.</w:t>
      </w:r>
    </w:p>
    <w:p w14:paraId="22E08654"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Hery. (2016). Analisis Laporan Keuangan. Jakarta: PT. Grasindo Persada.</w:t>
      </w:r>
    </w:p>
    <w:p w14:paraId="58496513"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Jaka Maulana dan Aura Ganesha. (2020). Pengaruh Perputaran Modal Kerja (Working Capital Turnover) terhadap Profitabilitas (Net Profit Margin). Jurnal Ilmiah Indonesia, Vol.5 No.5.</w:t>
      </w:r>
    </w:p>
    <w:p w14:paraId="23D2DB29"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Kasmir. (2010). Analisis Laporan Keuangan. Jakarta: PT Rajawali Press.</w:t>
      </w:r>
    </w:p>
    <w:p w14:paraId="6E1DFABC" w14:textId="28B1EAE9" w:rsidR="00C13BA4" w:rsidRPr="00C13BA4" w:rsidRDefault="00C13BA4" w:rsidP="00C13BA4">
      <w:pPr>
        <w:spacing w:line="276" w:lineRule="auto"/>
        <w:ind w:left="720" w:hanging="540"/>
        <w:rPr>
          <w:color w:val="000000"/>
          <w:sz w:val="22"/>
          <w:szCs w:val="22"/>
        </w:rPr>
      </w:pPr>
      <w:r w:rsidRPr="00C13BA4">
        <w:rPr>
          <w:color w:val="000000"/>
          <w:sz w:val="22"/>
          <w:szCs w:val="22"/>
        </w:rPr>
        <w:t xml:space="preserve">Kasmir, </w:t>
      </w:r>
      <w:r w:rsidR="00C54FE0">
        <w:rPr>
          <w:color w:val="000000"/>
          <w:sz w:val="22"/>
          <w:szCs w:val="22"/>
          <w:lang w:val="en-US"/>
        </w:rPr>
        <w:t>(</w:t>
      </w:r>
      <w:r w:rsidRPr="00C13BA4">
        <w:rPr>
          <w:color w:val="000000"/>
          <w:sz w:val="22"/>
          <w:szCs w:val="22"/>
        </w:rPr>
        <w:t>2012</w:t>
      </w:r>
      <w:r w:rsidR="00C54FE0">
        <w:rPr>
          <w:color w:val="000000"/>
          <w:sz w:val="22"/>
          <w:szCs w:val="22"/>
          <w:lang w:val="en-US"/>
        </w:rPr>
        <w:t>)</w:t>
      </w:r>
      <w:r w:rsidRPr="00C13BA4">
        <w:rPr>
          <w:color w:val="000000"/>
          <w:sz w:val="22"/>
          <w:szCs w:val="22"/>
        </w:rPr>
        <w:t>. Analisis Laporan Keuangan. Jakarta: PT Raja Grafindo Persada.</w:t>
      </w:r>
    </w:p>
    <w:p w14:paraId="2E9675D7"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Manullang, M., &amp; Pakpahan, M. (2014). Metode Penelitian: Proses Penelitian Praktis. Bandung: Cipta Pustaka Media.</w:t>
      </w:r>
    </w:p>
    <w:p w14:paraId="1CE15360"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Modigliani, F., &amp; Miller, M. H. (1958). The Cost of Capital, Corporation Finance and the Theory of Investment. The American Economic Review, 48(3), 261–297.</w:t>
      </w:r>
    </w:p>
    <w:p w14:paraId="6FD63B4D"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Munawir. (2010). Analisa Laporan Keuangan. Yogyakarta : Liberty.</w:t>
      </w:r>
    </w:p>
    <w:p w14:paraId="1362BA83"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Munawir,S. (2014). Analisa Laporan Keuangan, Cetakan Ke17. Yogyakarta: Liberty.</w:t>
      </w:r>
    </w:p>
    <w:p w14:paraId="24B263CE"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Myers, S. C. (1984). The Capital Structure Puzzle. The Journal of Finance, 39(3), 575–592.</w:t>
      </w:r>
    </w:p>
    <w:p w14:paraId="56573ED7"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Phang dan Khadir. (2012). Analisis Rasio Keuangan (VII). Jakarta : Kencana.</w:t>
      </w:r>
    </w:p>
    <w:p w14:paraId="20A98D19"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Putra, S. A. (2013). Analisis Pengaruh Ukuran Perusahaan, Kepemilikan Institusional, dan Kepemilikan Manajerial Terhadap Kinerja Perusahaan Serta Dampaknya Terhadap Nilai Perusahaan. Skripsi: Fakultas Ekonomidan Bisnis UNDIP, 22.</w:t>
      </w:r>
    </w:p>
    <w:p w14:paraId="66C498AC"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Ross, S. A., Westerfield, R. W., &amp; Jordan, B. D. (2017). Essentials of Corporate Finance. McGraw-Hill Education.</w:t>
      </w:r>
    </w:p>
    <w:p w14:paraId="70B9B6B8"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Salvatore, Dominic. (2005). Ekonomi Manajerial. Jakarta : Salemba Empat.</w:t>
      </w:r>
    </w:p>
    <w:p w14:paraId="6267D229"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Shoimah, L. N. (2019). Pengaruh Current Ratio (CR) dan Net Profit Margin (NPM) terhadap Earning Per Share (EPS) pada perusahaan yang terdaftar di Jakarta Islamic Index (JII): Studi di PT. Semen Indonesia Tbk. Periode 2008-2017.</w:t>
      </w:r>
    </w:p>
    <w:p w14:paraId="43F66030" w14:textId="77777777" w:rsidR="00C13BA4" w:rsidRPr="00C13BA4" w:rsidRDefault="00C13BA4" w:rsidP="00C13BA4">
      <w:pPr>
        <w:spacing w:line="276" w:lineRule="auto"/>
        <w:ind w:left="720" w:hanging="540"/>
        <w:rPr>
          <w:color w:val="000000"/>
          <w:sz w:val="22"/>
          <w:szCs w:val="22"/>
        </w:rPr>
      </w:pPr>
    </w:p>
    <w:p w14:paraId="5DD4DD7D"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lastRenderedPageBreak/>
        <w:t>Smith, A. (2015). Financial Ratios for Dummies. Wiley.</w:t>
      </w:r>
    </w:p>
    <w:p w14:paraId="5E1196BD"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Sugiyono. (2012). Metode Penelitian Kuantitatif, Kualitatif, dan R&amp;D. Bandung: CV. Alphabeta.</w:t>
      </w:r>
    </w:p>
    <w:p w14:paraId="569728C4"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Sugiyono. (2013). Metodologi Penelitian Kuantitatif dan Kualitatif. Yogyakarta: Graha Ilmu.</w:t>
      </w:r>
    </w:p>
    <w:p w14:paraId="2DC095C3"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Sugiyono. (2015). Metode Penelitian Kuantitatif, Kualitatif dan R&amp;D. Bandung : Alfabeta.</w:t>
      </w:r>
    </w:p>
    <w:p w14:paraId="79608719"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Sugiyono. (2016). Metode Penelitian Manajemen. Bandung : Alfabeta.</w:t>
      </w:r>
    </w:p>
    <w:p w14:paraId="344A17B8"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Sugiyono. (2017). Metode Penelitian Kuantitatif, Kualitatif dan R&amp;D. Bandung : Alfabeta.</w:t>
      </w:r>
    </w:p>
    <w:p w14:paraId="6438E868"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Sutrisno. (2013). Manajemen Keuangan : Teori, Konsep dan Aplikasi. Jakarta: Ekonisia.</w:t>
      </w:r>
    </w:p>
    <w:p w14:paraId="7BC05FB6"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Sutrisno. (2013). Manajemen Keuangan: Teori dan Aplikasi. Jakarta: PT Kencana.</w:t>
      </w:r>
    </w:p>
    <w:p w14:paraId="03382CF5" w14:textId="77777777" w:rsidR="00C13BA4" w:rsidRPr="00C13BA4" w:rsidRDefault="00C13BA4" w:rsidP="00C13BA4">
      <w:pPr>
        <w:spacing w:line="276" w:lineRule="auto"/>
        <w:ind w:left="720" w:hanging="540"/>
        <w:rPr>
          <w:color w:val="000000"/>
          <w:sz w:val="22"/>
          <w:szCs w:val="22"/>
        </w:rPr>
      </w:pPr>
      <w:r w:rsidRPr="00C13BA4">
        <w:rPr>
          <w:color w:val="000000"/>
          <w:sz w:val="22"/>
          <w:szCs w:val="22"/>
        </w:rPr>
        <w:t>Widarjo, Wahyu dan Doddy Setyawan. (2009). Pengaruh Rasio Keuangan Terhadap Kondisi Financial Distress Perusahaan Otomotif. Jurnal Bisnis dan Akuntansi, Vol. 11(2).</w:t>
      </w:r>
    </w:p>
    <w:p w14:paraId="1D2152A0" w14:textId="77777777" w:rsidR="00C13BA4" w:rsidRPr="00C13BA4" w:rsidRDefault="00C13BA4" w:rsidP="00C13BA4">
      <w:pPr>
        <w:spacing w:line="276" w:lineRule="auto"/>
        <w:ind w:left="180"/>
        <w:rPr>
          <w:color w:val="000000"/>
          <w:sz w:val="22"/>
          <w:szCs w:val="22"/>
        </w:rPr>
      </w:pPr>
    </w:p>
    <w:p w14:paraId="226B90A2" w14:textId="73A8579B" w:rsidR="00C13BA4" w:rsidRPr="00C13BA4" w:rsidRDefault="00C13BA4" w:rsidP="00C13BA4">
      <w:pPr>
        <w:spacing w:line="276" w:lineRule="auto"/>
        <w:ind w:left="180"/>
        <w:rPr>
          <w:color w:val="000000"/>
          <w:sz w:val="22"/>
          <w:szCs w:val="22"/>
        </w:rPr>
      </w:pPr>
      <w:r w:rsidRPr="00C13BA4">
        <w:rPr>
          <w:color w:val="000000"/>
          <w:sz w:val="22"/>
          <w:szCs w:val="22"/>
        </w:rPr>
        <w:t>Online:</w:t>
      </w:r>
    </w:p>
    <w:p w14:paraId="13984C6E" w14:textId="77777777" w:rsidR="00C13BA4" w:rsidRPr="00C13BA4" w:rsidRDefault="00C13BA4" w:rsidP="00C13BA4">
      <w:pPr>
        <w:spacing w:line="276" w:lineRule="auto"/>
        <w:ind w:left="180"/>
        <w:rPr>
          <w:color w:val="000000"/>
          <w:sz w:val="22"/>
          <w:szCs w:val="22"/>
        </w:rPr>
      </w:pPr>
      <w:r w:rsidRPr="00C13BA4">
        <w:rPr>
          <w:color w:val="000000"/>
          <w:sz w:val="22"/>
          <w:szCs w:val="22"/>
        </w:rPr>
        <w:t>- www.theiconomics.com</w:t>
      </w:r>
    </w:p>
    <w:p w14:paraId="785E037E" w14:textId="54B8C691" w:rsidR="00E12DC0" w:rsidRDefault="00C13BA4" w:rsidP="00C13BA4">
      <w:pPr>
        <w:spacing w:line="276" w:lineRule="auto"/>
        <w:ind w:left="180"/>
      </w:pPr>
      <w:r w:rsidRPr="00C13BA4">
        <w:rPr>
          <w:color w:val="000000"/>
          <w:sz w:val="22"/>
          <w:szCs w:val="22"/>
        </w:rPr>
        <w:t>- https://www.sindonews.com</w:t>
      </w:r>
    </w:p>
    <w:sectPr w:rsidR="00E12DC0" w:rsidSect="00F50AA0">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620"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A0DB" w14:textId="77777777" w:rsidR="00995C8C" w:rsidRDefault="00995C8C">
      <w:r>
        <w:separator/>
      </w:r>
    </w:p>
  </w:endnote>
  <w:endnote w:type="continuationSeparator" w:id="0">
    <w:p w14:paraId="49A8F280" w14:textId="77777777" w:rsidR="00995C8C" w:rsidRDefault="0099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5E14" w14:textId="77777777" w:rsidR="00003895" w:rsidRDefault="0000389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89FB" w14:textId="77777777" w:rsidR="00003895" w:rsidRDefault="00003895">
    <w:pPr>
      <w:pBdr>
        <w:top w:val="nil"/>
        <w:left w:val="nil"/>
        <w:bottom w:val="nil"/>
        <w:right w:val="nil"/>
        <w:between w:val="nil"/>
      </w:pBdr>
      <w:tabs>
        <w:tab w:val="center" w:pos="4680"/>
        <w:tab w:val="right" w:pos="9360"/>
      </w:tabs>
      <w:jc w:val="right"/>
      <w:rPr>
        <w:b/>
        <w:color w:val="000000"/>
        <w:sz w:val="20"/>
        <w:szCs w:val="20"/>
      </w:rPr>
    </w:pPr>
  </w:p>
  <w:p w14:paraId="0E8F35CF" w14:textId="77777777" w:rsidR="00003895" w:rsidRDefault="00000000">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 xml:space="preserve">JUDUL </w:t>
    </w:r>
    <w:r>
      <w:rPr>
        <w:color w:val="000000"/>
        <w:sz w:val="18"/>
        <w:szCs w:val="18"/>
      </w:rPr>
      <w:t xml:space="preserve">ARTIKEL DITULIS DENGAN HURUF KAPITAL TIMES NEW ROMAN 9 </w:t>
    </w:r>
  </w:p>
  <w:p w14:paraId="270FEE96" w14:textId="77777777" w:rsidR="00003895" w:rsidRDefault="00000000">
    <w:pPr>
      <w:tabs>
        <w:tab w:val="center" w:pos="4680"/>
        <w:tab w:val="right" w:pos="9360"/>
      </w:tabs>
      <w:jc w:val="center"/>
      <w:rPr>
        <w:color w:val="000000"/>
        <w:sz w:val="18"/>
        <w:szCs w:val="18"/>
      </w:rPr>
    </w:pPr>
    <w:r>
      <w:rPr>
        <w:sz w:val="18"/>
        <w:szCs w:val="18"/>
      </w:rPr>
      <w:t>(Nama Penulis 1, Nama Penulis 2, Nama Penulis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E826" w14:textId="77777777" w:rsidR="00003895" w:rsidRDefault="00000000">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 xml:space="preserve">ISSN: </w:t>
    </w:r>
    <w:r>
      <w:rPr>
        <w:color w:val="000000"/>
        <w:sz w:val="20"/>
        <w:szCs w:val="20"/>
      </w:rPr>
      <w:t>1412 - 3681 (</w:t>
    </w:r>
    <w:r>
      <w:rPr>
        <w:sz w:val="20"/>
        <w:szCs w:val="20"/>
      </w:rPr>
      <w:t>cetak</w:t>
    </w:r>
    <w:r>
      <w:rPr>
        <w:color w:val="000000"/>
        <w:sz w:val="20"/>
        <w:szCs w:val="20"/>
      </w:rPr>
      <w:t xml:space="preserve">), ISSN: 2442 - 4617 (online), </w:t>
    </w:r>
  </w:p>
  <w:p w14:paraId="0346BFCB" w14:textId="77777777" w:rsidR="00003895" w:rsidRDefault="00000000">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https://journal.moestopo.ac.id/index.php/jakpi</w:t>
    </w:r>
  </w:p>
  <w:p w14:paraId="4C3874E2" w14:textId="77777777" w:rsidR="00003895" w:rsidRDefault="00003895">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9B7F" w14:textId="77777777" w:rsidR="00995C8C" w:rsidRDefault="00995C8C">
      <w:r>
        <w:separator/>
      </w:r>
    </w:p>
  </w:footnote>
  <w:footnote w:type="continuationSeparator" w:id="0">
    <w:p w14:paraId="78C7F588" w14:textId="77777777" w:rsidR="00995C8C" w:rsidRDefault="00995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74E9" w14:textId="77777777" w:rsidR="00003895" w:rsidRDefault="0000389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4811" w14:textId="77777777" w:rsidR="00003895"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6228A">
      <w:rPr>
        <w:noProof/>
        <w:color w:val="000000"/>
      </w:rPr>
      <w:t>2</w:t>
    </w:r>
    <w:r>
      <w:rPr>
        <w:color w:val="000000"/>
      </w:rPr>
      <w:fldChar w:fldCharType="end"/>
    </w:r>
  </w:p>
  <w:p w14:paraId="34268FAA" w14:textId="77777777" w:rsidR="00003895" w:rsidRDefault="00000000">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14:paraId="46623E48" w14:textId="77777777" w:rsidR="00003895" w:rsidRDefault="00000000">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14:paraId="41FC1B9C" w14:textId="77777777" w:rsidR="00003895" w:rsidRDefault="00003895">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16E4" w14:textId="77777777" w:rsidR="00003895"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6228A">
      <w:rPr>
        <w:noProof/>
        <w:color w:val="000000"/>
      </w:rPr>
      <w:t>1</w:t>
    </w:r>
    <w:r>
      <w:rPr>
        <w:color w:val="000000"/>
      </w:rPr>
      <w:fldChar w:fldCharType="end"/>
    </w:r>
  </w:p>
  <w:p w14:paraId="1204E5F9" w14:textId="77777777" w:rsidR="00003895" w:rsidRDefault="00000000">
    <w:pPr>
      <w:pBdr>
        <w:top w:val="nil"/>
        <w:left w:val="nil"/>
        <w:bottom w:val="nil"/>
        <w:right w:val="nil"/>
        <w:between w:val="nil"/>
      </w:pBdr>
      <w:tabs>
        <w:tab w:val="center" w:pos="4680"/>
        <w:tab w:val="right" w:pos="9360"/>
      </w:tabs>
      <w:jc w:val="center"/>
      <w:rPr>
        <w:sz w:val="20"/>
        <w:szCs w:val="20"/>
      </w:rPr>
    </w:pPr>
    <w:r>
      <w:rPr>
        <w:b/>
        <w:sz w:val="20"/>
        <w:szCs w:val="20"/>
      </w:rPr>
      <w:t xml:space="preserve">JURNAL </w:t>
    </w:r>
    <w:r>
      <w:rPr>
        <w:b/>
        <w:sz w:val="20"/>
        <w:szCs w:val="20"/>
      </w:rPr>
      <w:t>AKUNTANSI, KEUANGAN, PAJAK DAN INFORMASI (JAKPI</w:t>
    </w:r>
    <w:r>
      <w:rPr>
        <w:sz w:val="20"/>
        <w:szCs w:val="20"/>
      </w:rPr>
      <w:t>)</w:t>
    </w:r>
  </w:p>
  <w:p w14:paraId="60F73D53" w14:textId="77777777" w:rsidR="00003895" w:rsidRDefault="00000000">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14:paraId="07F87804" w14:textId="77777777" w:rsidR="00003895" w:rsidRDefault="00003895">
    <w:pPr>
      <w:pBdr>
        <w:top w:val="nil"/>
        <w:left w:val="nil"/>
        <w:bottom w:val="nil"/>
        <w:right w:val="nil"/>
        <w:between w:val="nil"/>
      </w:pBdr>
      <w:tabs>
        <w:tab w:val="center" w:pos="4680"/>
        <w:tab w:val="right" w:pos="9360"/>
      </w:tabs>
      <w:jc w:val="right"/>
      <w:rPr>
        <w:color w:val="000000"/>
      </w:rPr>
    </w:pPr>
  </w:p>
  <w:p w14:paraId="6220E347" w14:textId="77777777" w:rsidR="00003895" w:rsidRDefault="0000389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DC8"/>
    <w:multiLevelType w:val="hybridMultilevel"/>
    <w:tmpl w:val="73202F70"/>
    <w:lvl w:ilvl="0" w:tplc="38090005">
      <w:start w:val="1"/>
      <w:numFmt w:val="bullet"/>
      <w:lvlText w:val=""/>
      <w:lvlJc w:val="left"/>
      <w:pPr>
        <w:ind w:left="900" w:hanging="360"/>
      </w:pPr>
      <w:rPr>
        <w:rFonts w:ascii="Wingdings" w:hAnsi="Wingdings" w:hint="default"/>
      </w:rPr>
    </w:lvl>
    <w:lvl w:ilvl="1" w:tplc="38090003" w:tentative="1">
      <w:start w:val="1"/>
      <w:numFmt w:val="bullet"/>
      <w:lvlText w:val="o"/>
      <w:lvlJc w:val="left"/>
      <w:pPr>
        <w:ind w:left="1620" w:hanging="360"/>
      </w:pPr>
      <w:rPr>
        <w:rFonts w:ascii="Courier New" w:hAnsi="Courier New" w:cs="Courier New" w:hint="default"/>
      </w:rPr>
    </w:lvl>
    <w:lvl w:ilvl="2" w:tplc="38090005" w:tentative="1">
      <w:start w:val="1"/>
      <w:numFmt w:val="bullet"/>
      <w:lvlText w:val=""/>
      <w:lvlJc w:val="left"/>
      <w:pPr>
        <w:ind w:left="2340" w:hanging="360"/>
      </w:pPr>
      <w:rPr>
        <w:rFonts w:ascii="Wingdings" w:hAnsi="Wingdings" w:hint="default"/>
      </w:rPr>
    </w:lvl>
    <w:lvl w:ilvl="3" w:tplc="38090001" w:tentative="1">
      <w:start w:val="1"/>
      <w:numFmt w:val="bullet"/>
      <w:lvlText w:val=""/>
      <w:lvlJc w:val="left"/>
      <w:pPr>
        <w:ind w:left="3060" w:hanging="360"/>
      </w:pPr>
      <w:rPr>
        <w:rFonts w:ascii="Symbol" w:hAnsi="Symbol" w:hint="default"/>
      </w:rPr>
    </w:lvl>
    <w:lvl w:ilvl="4" w:tplc="38090003" w:tentative="1">
      <w:start w:val="1"/>
      <w:numFmt w:val="bullet"/>
      <w:lvlText w:val="o"/>
      <w:lvlJc w:val="left"/>
      <w:pPr>
        <w:ind w:left="3780" w:hanging="360"/>
      </w:pPr>
      <w:rPr>
        <w:rFonts w:ascii="Courier New" w:hAnsi="Courier New" w:cs="Courier New" w:hint="default"/>
      </w:rPr>
    </w:lvl>
    <w:lvl w:ilvl="5" w:tplc="38090005" w:tentative="1">
      <w:start w:val="1"/>
      <w:numFmt w:val="bullet"/>
      <w:lvlText w:val=""/>
      <w:lvlJc w:val="left"/>
      <w:pPr>
        <w:ind w:left="4500" w:hanging="360"/>
      </w:pPr>
      <w:rPr>
        <w:rFonts w:ascii="Wingdings" w:hAnsi="Wingdings" w:hint="default"/>
      </w:rPr>
    </w:lvl>
    <w:lvl w:ilvl="6" w:tplc="38090001" w:tentative="1">
      <w:start w:val="1"/>
      <w:numFmt w:val="bullet"/>
      <w:lvlText w:val=""/>
      <w:lvlJc w:val="left"/>
      <w:pPr>
        <w:ind w:left="5220" w:hanging="360"/>
      </w:pPr>
      <w:rPr>
        <w:rFonts w:ascii="Symbol" w:hAnsi="Symbol" w:hint="default"/>
      </w:rPr>
    </w:lvl>
    <w:lvl w:ilvl="7" w:tplc="38090003" w:tentative="1">
      <w:start w:val="1"/>
      <w:numFmt w:val="bullet"/>
      <w:lvlText w:val="o"/>
      <w:lvlJc w:val="left"/>
      <w:pPr>
        <w:ind w:left="5940" w:hanging="360"/>
      </w:pPr>
      <w:rPr>
        <w:rFonts w:ascii="Courier New" w:hAnsi="Courier New" w:cs="Courier New" w:hint="default"/>
      </w:rPr>
    </w:lvl>
    <w:lvl w:ilvl="8" w:tplc="38090005" w:tentative="1">
      <w:start w:val="1"/>
      <w:numFmt w:val="bullet"/>
      <w:lvlText w:val=""/>
      <w:lvlJc w:val="left"/>
      <w:pPr>
        <w:ind w:left="6660" w:hanging="360"/>
      </w:pPr>
      <w:rPr>
        <w:rFonts w:ascii="Wingdings" w:hAnsi="Wingdings" w:hint="default"/>
      </w:rPr>
    </w:lvl>
  </w:abstractNum>
  <w:abstractNum w:abstractNumId="1" w15:restartNumberingAfterBreak="0">
    <w:nsid w:val="0F5F5D94"/>
    <w:multiLevelType w:val="hybridMultilevel"/>
    <w:tmpl w:val="25CC6FD4"/>
    <w:lvl w:ilvl="0" w:tplc="D570EAAA">
      <w:start w:val="1"/>
      <w:numFmt w:val="lowerLetter"/>
      <w:lvlText w:val="%1)"/>
      <w:lvlJc w:val="left"/>
      <w:pPr>
        <w:ind w:left="540" w:hanging="360"/>
      </w:pPr>
      <w:rPr>
        <w:rFonts w:hint="default"/>
      </w:rPr>
    </w:lvl>
    <w:lvl w:ilvl="1" w:tplc="38090019" w:tentative="1">
      <w:start w:val="1"/>
      <w:numFmt w:val="lowerLetter"/>
      <w:lvlText w:val="%2."/>
      <w:lvlJc w:val="left"/>
      <w:pPr>
        <w:ind w:left="1260" w:hanging="360"/>
      </w:pPr>
    </w:lvl>
    <w:lvl w:ilvl="2" w:tplc="3809001B" w:tentative="1">
      <w:start w:val="1"/>
      <w:numFmt w:val="lowerRoman"/>
      <w:lvlText w:val="%3."/>
      <w:lvlJc w:val="right"/>
      <w:pPr>
        <w:ind w:left="1980" w:hanging="180"/>
      </w:pPr>
    </w:lvl>
    <w:lvl w:ilvl="3" w:tplc="3809000F" w:tentative="1">
      <w:start w:val="1"/>
      <w:numFmt w:val="decimal"/>
      <w:lvlText w:val="%4."/>
      <w:lvlJc w:val="left"/>
      <w:pPr>
        <w:ind w:left="2700" w:hanging="360"/>
      </w:pPr>
    </w:lvl>
    <w:lvl w:ilvl="4" w:tplc="38090019" w:tentative="1">
      <w:start w:val="1"/>
      <w:numFmt w:val="lowerLetter"/>
      <w:lvlText w:val="%5."/>
      <w:lvlJc w:val="left"/>
      <w:pPr>
        <w:ind w:left="3420" w:hanging="360"/>
      </w:pPr>
    </w:lvl>
    <w:lvl w:ilvl="5" w:tplc="3809001B" w:tentative="1">
      <w:start w:val="1"/>
      <w:numFmt w:val="lowerRoman"/>
      <w:lvlText w:val="%6."/>
      <w:lvlJc w:val="right"/>
      <w:pPr>
        <w:ind w:left="4140" w:hanging="180"/>
      </w:pPr>
    </w:lvl>
    <w:lvl w:ilvl="6" w:tplc="3809000F" w:tentative="1">
      <w:start w:val="1"/>
      <w:numFmt w:val="decimal"/>
      <w:lvlText w:val="%7."/>
      <w:lvlJc w:val="left"/>
      <w:pPr>
        <w:ind w:left="4860" w:hanging="360"/>
      </w:pPr>
    </w:lvl>
    <w:lvl w:ilvl="7" w:tplc="38090019" w:tentative="1">
      <w:start w:val="1"/>
      <w:numFmt w:val="lowerLetter"/>
      <w:lvlText w:val="%8."/>
      <w:lvlJc w:val="left"/>
      <w:pPr>
        <w:ind w:left="5580" w:hanging="360"/>
      </w:pPr>
    </w:lvl>
    <w:lvl w:ilvl="8" w:tplc="3809001B" w:tentative="1">
      <w:start w:val="1"/>
      <w:numFmt w:val="lowerRoman"/>
      <w:lvlText w:val="%9."/>
      <w:lvlJc w:val="right"/>
      <w:pPr>
        <w:ind w:left="6300" w:hanging="180"/>
      </w:pPr>
    </w:lvl>
  </w:abstractNum>
  <w:abstractNum w:abstractNumId="2" w15:restartNumberingAfterBreak="0">
    <w:nsid w:val="16880F90"/>
    <w:multiLevelType w:val="hybridMultilevel"/>
    <w:tmpl w:val="6868BAD0"/>
    <w:lvl w:ilvl="0" w:tplc="38090005">
      <w:start w:val="1"/>
      <w:numFmt w:val="bullet"/>
      <w:lvlText w:val=""/>
      <w:lvlJc w:val="left"/>
      <w:pPr>
        <w:ind w:left="900" w:hanging="360"/>
      </w:pPr>
      <w:rPr>
        <w:rFonts w:ascii="Wingdings" w:hAnsi="Wingdings" w:hint="default"/>
      </w:rPr>
    </w:lvl>
    <w:lvl w:ilvl="1" w:tplc="38090003" w:tentative="1">
      <w:start w:val="1"/>
      <w:numFmt w:val="bullet"/>
      <w:lvlText w:val="o"/>
      <w:lvlJc w:val="left"/>
      <w:pPr>
        <w:ind w:left="1620" w:hanging="360"/>
      </w:pPr>
      <w:rPr>
        <w:rFonts w:ascii="Courier New" w:hAnsi="Courier New" w:cs="Courier New" w:hint="default"/>
      </w:rPr>
    </w:lvl>
    <w:lvl w:ilvl="2" w:tplc="38090005" w:tentative="1">
      <w:start w:val="1"/>
      <w:numFmt w:val="bullet"/>
      <w:lvlText w:val=""/>
      <w:lvlJc w:val="left"/>
      <w:pPr>
        <w:ind w:left="2340" w:hanging="360"/>
      </w:pPr>
      <w:rPr>
        <w:rFonts w:ascii="Wingdings" w:hAnsi="Wingdings" w:hint="default"/>
      </w:rPr>
    </w:lvl>
    <w:lvl w:ilvl="3" w:tplc="38090001" w:tentative="1">
      <w:start w:val="1"/>
      <w:numFmt w:val="bullet"/>
      <w:lvlText w:val=""/>
      <w:lvlJc w:val="left"/>
      <w:pPr>
        <w:ind w:left="3060" w:hanging="360"/>
      </w:pPr>
      <w:rPr>
        <w:rFonts w:ascii="Symbol" w:hAnsi="Symbol" w:hint="default"/>
      </w:rPr>
    </w:lvl>
    <w:lvl w:ilvl="4" w:tplc="38090003" w:tentative="1">
      <w:start w:val="1"/>
      <w:numFmt w:val="bullet"/>
      <w:lvlText w:val="o"/>
      <w:lvlJc w:val="left"/>
      <w:pPr>
        <w:ind w:left="3780" w:hanging="360"/>
      </w:pPr>
      <w:rPr>
        <w:rFonts w:ascii="Courier New" w:hAnsi="Courier New" w:cs="Courier New" w:hint="default"/>
      </w:rPr>
    </w:lvl>
    <w:lvl w:ilvl="5" w:tplc="38090005" w:tentative="1">
      <w:start w:val="1"/>
      <w:numFmt w:val="bullet"/>
      <w:lvlText w:val=""/>
      <w:lvlJc w:val="left"/>
      <w:pPr>
        <w:ind w:left="4500" w:hanging="360"/>
      </w:pPr>
      <w:rPr>
        <w:rFonts w:ascii="Wingdings" w:hAnsi="Wingdings" w:hint="default"/>
      </w:rPr>
    </w:lvl>
    <w:lvl w:ilvl="6" w:tplc="38090001" w:tentative="1">
      <w:start w:val="1"/>
      <w:numFmt w:val="bullet"/>
      <w:lvlText w:val=""/>
      <w:lvlJc w:val="left"/>
      <w:pPr>
        <w:ind w:left="5220" w:hanging="360"/>
      </w:pPr>
      <w:rPr>
        <w:rFonts w:ascii="Symbol" w:hAnsi="Symbol" w:hint="default"/>
      </w:rPr>
    </w:lvl>
    <w:lvl w:ilvl="7" w:tplc="38090003" w:tentative="1">
      <w:start w:val="1"/>
      <w:numFmt w:val="bullet"/>
      <w:lvlText w:val="o"/>
      <w:lvlJc w:val="left"/>
      <w:pPr>
        <w:ind w:left="5940" w:hanging="360"/>
      </w:pPr>
      <w:rPr>
        <w:rFonts w:ascii="Courier New" w:hAnsi="Courier New" w:cs="Courier New" w:hint="default"/>
      </w:rPr>
    </w:lvl>
    <w:lvl w:ilvl="8" w:tplc="38090005" w:tentative="1">
      <w:start w:val="1"/>
      <w:numFmt w:val="bullet"/>
      <w:lvlText w:val=""/>
      <w:lvlJc w:val="left"/>
      <w:pPr>
        <w:ind w:left="6660" w:hanging="360"/>
      </w:pPr>
      <w:rPr>
        <w:rFonts w:ascii="Wingdings" w:hAnsi="Wingdings" w:hint="default"/>
      </w:rPr>
    </w:lvl>
  </w:abstractNum>
  <w:abstractNum w:abstractNumId="3" w15:restartNumberingAfterBreak="0">
    <w:nsid w:val="2FA62013"/>
    <w:multiLevelType w:val="hybridMultilevel"/>
    <w:tmpl w:val="7F6A7C80"/>
    <w:lvl w:ilvl="0" w:tplc="38090005">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4" w15:restartNumberingAfterBreak="0">
    <w:nsid w:val="421021D8"/>
    <w:multiLevelType w:val="hybridMultilevel"/>
    <w:tmpl w:val="2AA6A6A0"/>
    <w:lvl w:ilvl="0" w:tplc="3809000F">
      <w:start w:val="1"/>
      <w:numFmt w:val="decimal"/>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5" w15:restartNumberingAfterBreak="0">
    <w:nsid w:val="64EA40EE"/>
    <w:multiLevelType w:val="hybridMultilevel"/>
    <w:tmpl w:val="3BACC4E4"/>
    <w:lvl w:ilvl="0" w:tplc="38090001">
      <w:start w:val="1"/>
      <w:numFmt w:val="bullet"/>
      <w:lvlText w:val=""/>
      <w:lvlJc w:val="left"/>
      <w:pPr>
        <w:ind w:left="900" w:hanging="360"/>
      </w:pPr>
      <w:rPr>
        <w:rFonts w:ascii="Symbol" w:hAnsi="Symbol" w:hint="default"/>
      </w:rPr>
    </w:lvl>
    <w:lvl w:ilvl="1" w:tplc="38090003" w:tentative="1">
      <w:start w:val="1"/>
      <w:numFmt w:val="bullet"/>
      <w:lvlText w:val="o"/>
      <w:lvlJc w:val="left"/>
      <w:pPr>
        <w:ind w:left="1620" w:hanging="360"/>
      </w:pPr>
      <w:rPr>
        <w:rFonts w:ascii="Courier New" w:hAnsi="Courier New" w:cs="Courier New" w:hint="default"/>
      </w:rPr>
    </w:lvl>
    <w:lvl w:ilvl="2" w:tplc="38090005" w:tentative="1">
      <w:start w:val="1"/>
      <w:numFmt w:val="bullet"/>
      <w:lvlText w:val=""/>
      <w:lvlJc w:val="left"/>
      <w:pPr>
        <w:ind w:left="2340" w:hanging="360"/>
      </w:pPr>
      <w:rPr>
        <w:rFonts w:ascii="Wingdings" w:hAnsi="Wingdings" w:hint="default"/>
      </w:rPr>
    </w:lvl>
    <w:lvl w:ilvl="3" w:tplc="38090001" w:tentative="1">
      <w:start w:val="1"/>
      <w:numFmt w:val="bullet"/>
      <w:lvlText w:val=""/>
      <w:lvlJc w:val="left"/>
      <w:pPr>
        <w:ind w:left="3060" w:hanging="360"/>
      </w:pPr>
      <w:rPr>
        <w:rFonts w:ascii="Symbol" w:hAnsi="Symbol" w:hint="default"/>
      </w:rPr>
    </w:lvl>
    <w:lvl w:ilvl="4" w:tplc="38090003" w:tentative="1">
      <w:start w:val="1"/>
      <w:numFmt w:val="bullet"/>
      <w:lvlText w:val="o"/>
      <w:lvlJc w:val="left"/>
      <w:pPr>
        <w:ind w:left="3780" w:hanging="360"/>
      </w:pPr>
      <w:rPr>
        <w:rFonts w:ascii="Courier New" w:hAnsi="Courier New" w:cs="Courier New" w:hint="default"/>
      </w:rPr>
    </w:lvl>
    <w:lvl w:ilvl="5" w:tplc="38090005" w:tentative="1">
      <w:start w:val="1"/>
      <w:numFmt w:val="bullet"/>
      <w:lvlText w:val=""/>
      <w:lvlJc w:val="left"/>
      <w:pPr>
        <w:ind w:left="4500" w:hanging="360"/>
      </w:pPr>
      <w:rPr>
        <w:rFonts w:ascii="Wingdings" w:hAnsi="Wingdings" w:hint="default"/>
      </w:rPr>
    </w:lvl>
    <w:lvl w:ilvl="6" w:tplc="38090001" w:tentative="1">
      <w:start w:val="1"/>
      <w:numFmt w:val="bullet"/>
      <w:lvlText w:val=""/>
      <w:lvlJc w:val="left"/>
      <w:pPr>
        <w:ind w:left="5220" w:hanging="360"/>
      </w:pPr>
      <w:rPr>
        <w:rFonts w:ascii="Symbol" w:hAnsi="Symbol" w:hint="default"/>
      </w:rPr>
    </w:lvl>
    <w:lvl w:ilvl="7" w:tplc="38090003" w:tentative="1">
      <w:start w:val="1"/>
      <w:numFmt w:val="bullet"/>
      <w:lvlText w:val="o"/>
      <w:lvlJc w:val="left"/>
      <w:pPr>
        <w:ind w:left="5940" w:hanging="360"/>
      </w:pPr>
      <w:rPr>
        <w:rFonts w:ascii="Courier New" w:hAnsi="Courier New" w:cs="Courier New" w:hint="default"/>
      </w:rPr>
    </w:lvl>
    <w:lvl w:ilvl="8" w:tplc="38090005" w:tentative="1">
      <w:start w:val="1"/>
      <w:numFmt w:val="bullet"/>
      <w:lvlText w:val=""/>
      <w:lvlJc w:val="left"/>
      <w:pPr>
        <w:ind w:left="6660" w:hanging="360"/>
      </w:pPr>
      <w:rPr>
        <w:rFonts w:ascii="Wingdings" w:hAnsi="Wingdings" w:hint="default"/>
      </w:rPr>
    </w:lvl>
  </w:abstractNum>
  <w:num w:numId="1" w16cid:durableId="1430006261">
    <w:abstractNumId w:val="5"/>
  </w:num>
  <w:num w:numId="2" w16cid:durableId="839661696">
    <w:abstractNumId w:val="3"/>
  </w:num>
  <w:num w:numId="3" w16cid:durableId="78210588">
    <w:abstractNumId w:val="0"/>
  </w:num>
  <w:num w:numId="4" w16cid:durableId="145325418">
    <w:abstractNumId w:val="2"/>
  </w:num>
  <w:num w:numId="5" w16cid:durableId="237400923">
    <w:abstractNumId w:val="4"/>
  </w:num>
  <w:num w:numId="6" w16cid:durableId="317072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895"/>
    <w:rsid w:val="00003895"/>
    <w:rsid w:val="00166803"/>
    <w:rsid w:val="0016733C"/>
    <w:rsid w:val="001A4A59"/>
    <w:rsid w:val="002C2904"/>
    <w:rsid w:val="002C63A6"/>
    <w:rsid w:val="00353167"/>
    <w:rsid w:val="00442A74"/>
    <w:rsid w:val="0046564B"/>
    <w:rsid w:val="00474A83"/>
    <w:rsid w:val="004E40B1"/>
    <w:rsid w:val="00536725"/>
    <w:rsid w:val="00557FE2"/>
    <w:rsid w:val="005B3AA4"/>
    <w:rsid w:val="005B6B2A"/>
    <w:rsid w:val="00637D75"/>
    <w:rsid w:val="006D78A1"/>
    <w:rsid w:val="006E1B82"/>
    <w:rsid w:val="006E7CD9"/>
    <w:rsid w:val="0086228A"/>
    <w:rsid w:val="008B0D63"/>
    <w:rsid w:val="00911BA0"/>
    <w:rsid w:val="00995C8C"/>
    <w:rsid w:val="009C3DCB"/>
    <w:rsid w:val="00A70B52"/>
    <w:rsid w:val="00B208B4"/>
    <w:rsid w:val="00B65276"/>
    <w:rsid w:val="00BC5663"/>
    <w:rsid w:val="00C13BA4"/>
    <w:rsid w:val="00C232B4"/>
    <w:rsid w:val="00C54FE0"/>
    <w:rsid w:val="00C7020E"/>
    <w:rsid w:val="00C847D4"/>
    <w:rsid w:val="00D03F07"/>
    <w:rsid w:val="00D1383D"/>
    <w:rsid w:val="00E12DC0"/>
    <w:rsid w:val="00EB6701"/>
    <w:rsid w:val="00F01E1D"/>
    <w:rsid w:val="00F50AA0"/>
    <w:rsid w:val="00F647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CB0F"/>
  <w15:docId w15:val="{FF45A67A-2BC5-44F6-9C23-175E5723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semiHidden/>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styleId="TableGrid">
    <w:name w:val="Table Grid"/>
    <w:basedOn w:val="TableNormal"/>
    <w:uiPriority w:val="39"/>
    <w:rsid w:val="00E12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33C"/>
    <w:pPr>
      <w:ind w:left="720"/>
      <w:contextualSpacing/>
    </w:pPr>
  </w:style>
  <w:style w:type="table" w:styleId="TableGridLight">
    <w:name w:val="Grid Table Light"/>
    <w:basedOn w:val="TableNormal"/>
    <w:uiPriority w:val="40"/>
    <w:rsid w:val="00BC56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rsid w:val="00BC56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442A74"/>
    <w:pPr>
      <w:autoSpaceDE w:val="0"/>
      <w:autoSpaceDN w:val="0"/>
      <w:adjustRightInd w:val="0"/>
    </w:pPr>
    <w:rPr>
      <w:rFonts w:ascii="Arial" w:hAnsi="Arial" w:cs="Arial"/>
      <w:color w:val="00000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98535">
      <w:bodyDiv w:val="1"/>
      <w:marLeft w:val="0"/>
      <w:marRight w:val="0"/>
      <w:marTop w:val="0"/>
      <w:marBottom w:val="0"/>
      <w:divBdr>
        <w:top w:val="none" w:sz="0" w:space="0" w:color="auto"/>
        <w:left w:val="none" w:sz="0" w:space="0" w:color="auto"/>
        <w:bottom w:val="none" w:sz="0" w:space="0" w:color="auto"/>
        <w:right w:val="none" w:sz="0" w:space="0" w:color="auto"/>
      </w:divBdr>
    </w:div>
    <w:div w:id="984118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nxxPGtFxrfpGZrY7A9j5xZo4w==">CgMxLjA4AHIhMXpaSnJpbGRKNF9NNmpPVzUzUmx6MmtzUi02Qkh0TmNf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18</Pages>
  <Words>7577</Words>
  <Characters>43190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Yudhistira Adwimurti</dc:creator>
  <cp:lastModifiedBy>ASUS ASUS</cp:lastModifiedBy>
  <cp:revision>13</cp:revision>
  <dcterms:created xsi:type="dcterms:W3CDTF">2023-12-27T06:53:00Z</dcterms:created>
  <dcterms:modified xsi:type="dcterms:W3CDTF">2023-12-27T15:39:00Z</dcterms:modified>
</cp:coreProperties>
</file>